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6"/>
      </w:tblGrid>
      <w:tr w:rsidR="0019743A" w:rsidRPr="0019743A" w:rsidTr="0019743A"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743A" w:rsidRPr="005E6814" w:rsidRDefault="0019743A" w:rsidP="0019743A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5E681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План </w:t>
            </w:r>
            <w:proofErr w:type="spellStart"/>
            <w:r w:rsidRPr="005E681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5E681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контроля на </w:t>
            </w:r>
            <w:r w:rsidRPr="001B488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20</w:t>
            </w:r>
            <w:r w:rsidRPr="001B4882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0"/>
                <w:szCs w:val="20"/>
                <w:lang w:eastAsia="ru-RU"/>
              </w:rPr>
              <w:t>2</w:t>
            </w:r>
            <w:r w:rsidR="00D54655" w:rsidRPr="001B4882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0"/>
                <w:szCs w:val="20"/>
                <w:lang w:eastAsia="ru-RU"/>
              </w:rPr>
              <w:t>1</w:t>
            </w:r>
            <w:r w:rsidR="001B4882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0"/>
                <w:szCs w:val="20"/>
                <w:lang w:eastAsia="ru-RU"/>
              </w:rPr>
              <w:t>-</w:t>
            </w:r>
            <w:r w:rsidRPr="001B4882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0"/>
                <w:szCs w:val="20"/>
                <w:lang w:eastAsia="ru-RU"/>
              </w:rPr>
              <w:t>2</w:t>
            </w:r>
            <w:r w:rsidR="00D54655" w:rsidRPr="001B4882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0"/>
                <w:szCs w:val="20"/>
                <w:lang w:eastAsia="ru-RU"/>
              </w:rPr>
              <w:t>2</w:t>
            </w:r>
            <w:r w:rsidRPr="005E681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учебный год</w:t>
            </w:r>
            <w:r w:rsidR="0087011D" w:rsidRPr="005E681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( зам. директор по УВР)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7"/>
              <w:gridCol w:w="2771"/>
              <w:gridCol w:w="2214"/>
              <w:gridCol w:w="1410"/>
              <w:gridCol w:w="1724"/>
              <w:gridCol w:w="1747"/>
              <w:gridCol w:w="3137"/>
            </w:tblGrid>
            <w:tr w:rsidR="008116F7" w:rsidRPr="005E6814" w:rsidTr="00923CC5">
              <w:tc>
                <w:tcPr>
                  <w:tcW w:w="22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Направление контроля</w:t>
                  </w:r>
                </w:p>
              </w:tc>
              <w:tc>
                <w:tcPr>
                  <w:tcW w:w="2556" w:type="dxa"/>
                  <w:tcBorders>
                    <w:top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2035" w:type="dxa"/>
                  <w:tcBorders>
                    <w:top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Цель и содержание контроля</w:t>
                  </w:r>
                </w:p>
              </w:tc>
              <w:tc>
                <w:tcPr>
                  <w:tcW w:w="1314" w:type="dxa"/>
                  <w:tcBorders>
                    <w:top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649" w:type="dxa"/>
                  <w:tcBorders>
                    <w:top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Методы контроля</w:t>
                  </w:r>
                </w:p>
              </w:tc>
              <w:tc>
                <w:tcPr>
                  <w:tcW w:w="1594" w:type="dxa"/>
                  <w:tcBorders>
                    <w:top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2866" w:type="dxa"/>
                  <w:tcBorders>
                    <w:top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Итоги контроля</w:t>
                  </w:r>
                </w:p>
              </w:tc>
            </w:tr>
            <w:tr w:rsidR="0019743A" w:rsidRPr="005E6814" w:rsidTr="00C40641">
              <w:tc>
                <w:tcPr>
                  <w:tcW w:w="14264" w:type="dxa"/>
                  <w:gridSpan w:val="7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</w:tr>
            <w:tr w:rsidR="00923CC5" w:rsidRPr="005E6814" w:rsidTr="00923CC5">
              <w:tc>
                <w:tcPr>
                  <w:tcW w:w="0" w:type="auto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C40641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условий обучения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учеников учебными пособиями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Проверить, все ли школьники обеспечены бесплатной учебной литературой, ее состояние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заведующий библиотекой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16F7" w:rsidRPr="005E6814" w:rsidTr="00923CC5"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 ООП уровней образования требованиям ФГОС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 структуры ООП уровней образования ФГОС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ООП уровней образования, убедиться, что структура соответствует требованиям ФГОС по уровням образования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Директор, 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" w:anchor="/document/118/75631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соответствия ООП требованиям ФГОС ООО</w:t>
                    </w:r>
                  </w:hyperlink>
                </w:p>
              </w:tc>
            </w:tr>
            <w:tr w:rsidR="00923CC5" w:rsidRPr="005E6814" w:rsidTr="00923CC5"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 рабочих программ учебных предметов требованиям ФГОС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педагоги составили рабочие программы,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" w:anchor="/document/118/67725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рабочей программы</w:t>
                    </w:r>
                  </w:hyperlink>
                </w:p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3CC5" w:rsidRPr="005E6814" w:rsidTr="00923CC5"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Соответствие программ курсов внеурочной деятельности требованиям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ФГОС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Проконтролировать, как педагоги составили программы курсов внеурочной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деятельности,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anchor="/document/118/67725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рабочей программы</w:t>
                    </w:r>
                  </w:hyperlink>
                </w:p>
              </w:tc>
            </w:tr>
            <w:tr w:rsidR="008116F7" w:rsidRPr="005E6814" w:rsidTr="00923CC5">
              <w:tc>
                <w:tcPr>
                  <w:tcW w:w="2250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Локальные нормативные акты школы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локальных нормативных актов школы на соответствие нормативным правовым актам в сфере образования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локальные нормативные акты школы, чтобы убедиться, что они соответствуют нормативным актам в сфере образования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CC0947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</w:t>
                  </w:r>
                </w:p>
              </w:tc>
            </w:tr>
            <w:tr w:rsidR="008116F7" w:rsidRPr="005E6814" w:rsidTr="00923CC5">
              <w:tc>
                <w:tcPr>
                  <w:tcW w:w="2250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ООП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Распределение вы</w:t>
                  </w:r>
                  <w:r w:rsidR="00EE290E"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пускников 9-х и 11-х классов 20209/21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учебного года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Сбор информации о продолжении обучения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Пополнение базы данных для проведения школьного мониторинга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Замдиректора по </w:t>
                  </w:r>
                  <w:r w:rsidR="00EE290E"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" w:anchor="/document/118/7549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о распределении выпускников 9-х и 11-х классов</w:t>
                    </w:r>
                  </w:hyperlink>
                </w:p>
              </w:tc>
            </w:tr>
            <w:tr w:rsidR="0019743A" w:rsidRPr="005E6814" w:rsidTr="00C40641">
              <w:tc>
                <w:tcPr>
                  <w:tcW w:w="14264" w:type="dxa"/>
                  <w:gridSpan w:val="7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</w:tr>
            <w:tr w:rsidR="008116F7" w:rsidRPr="005E6814" w:rsidTr="00923CC5"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личных дел учеников 1-го класса</w:t>
                  </w:r>
                </w:p>
              </w:tc>
              <w:tc>
                <w:tcPr>
                  <w:tcW w:w="2035" w:type="dxa"/>
                  <w:vMerge w:val="restart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 выполнение требований к оформлению личных дел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" w:anchor="/document/118/76859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контроля ведения личных дел учеников</w:t>
                    </w:r>
                  </w:hyperlink>
                </w:p>
              </w:tc>
            </w:tr>
            <w:tr w:rsidR="005E6814" w:rsidRPr="005E6814" w:rsidTr="00923CC5"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личных дел прибывших учеников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" w:anchor="/document/118/76859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ведения личных дел учеников</w:t>
                    </w:r>
                  </w:hyperlink>
                </w:p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23CC5" w:rsidRPr="005E6814" w:rsidTr="00923CC5"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35BCF" w:rsidP="00D35BCF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Оформление </w:t>
                  </w:r>
                  <w:r w:rsidR="0019743A"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электронных журналов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Проверить, соблюдают ли педагоги единые требования к оформлению и заполнению журналов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1" w:anchor="/document/118/7685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электронного классного журнала</w:t>
                    </w:r>
                  </w:hyperlink>
                </w:p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3CC5" w:rsidRPr="005E6814" w:rsidTr="00923CC5"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школьного сайта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состояние сайта школы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Технический специалист, 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" w:anchor="/document/118/59956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анализа школьного сайта</w:t>
                    </w:r>
                  </w:hyperlink>
                </w:p>
              </w:tc>
            </w:tr>
            <w:tr w:rsidR="00D729EE" w:rsidRPr="005E6814" w:rsidTr="00923CC5"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ООП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стартовой диагностики учащихся 1-х, 5-х и 10-х классов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готовность учащихся к обучению на новом уровне образования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Стартовая диагностика,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" w:anchor="/document/118/6859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результатам проведения стартовой диагностики в 1-х классах</w:t>
                    </w:r>
                  </w:hyperlink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4" w:anchor="/document/118/68625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результатам проведения стартовой диагностики в 5-х классах</w:t>
                    </w:r>
                  </w:hyperlink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5" w:anchor="/document/118/68830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результатам проведения стартовой диагностики в 10-х классах</w:t>
                    </w:r>
                  </w:hyperlink>
                </w:p>
              </w:tc>
            </w:tr>
            <w:tr w:rsidR="00ED64CB" w:rsidRPr="005E6814" w:rsidTr="00923CC5"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входной диагностики предметных результатов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входные контрольные работы, чтобы определить уровень предметных результатов учащихся 2–11-х классов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Входная диагностическая работа,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Педагоги-предметники, 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6" w:anchor="/document/118/76806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входных диагностических работ</w:t>
                    </w:r>
                  </w:hyperlink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7" w:anchor="/document/118/7739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результатам проведения входной диагностики учеников, которых оставили на повторное обучение</w:t>
                    </w:r>
                  </w:hyperlink>
                </w:p>
              </w:tc>
            </w:tr>
            <w:tr w:rsidR="008116F7" w:rsidRPr="005E6814" w:rsidTr="00923CC5">
              <w:tc>
                <w:tcPr>
                  <w:tcW w:w="2250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методических объединений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 планы работы методических объединений на год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методических объединений, 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8" w:anchor="/document/118/7714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документации школьных методических объединений</w:t>
                    </w:r>
                  </w:hyperlink>
                </w:p>
              </w:tc>
            </w:tr>
            <w:tr w:rsidR="008116F7" w:rsidRPr="005E6814" w:rsidTr="00923CC5"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Состояние преподавания учебных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предметов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Урочная деятельность вновь прибывших педагогов,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молодых специалистов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Посетить уроки вновь прибывших педагогов, молодых специалистов,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чтобы проконтролировать, как они организуют урочную деятельность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 (персональны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й)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Посещение, наблюдение,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Руководители методических объединений,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9" w:anchor="/document/118/7687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персонального контроля деятельности вновь прибывших учителей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Преподавание предметов учебного плана, по которым проводятся ВПР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уроки, чтобы проконтролировать, как педагоги учли результаты ВПР в работе и включили сложные задания в уроки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методических объединений, 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Устные рекомендации педагогам по улучшению качества преподавания, персональный контроль педагогов, которые не учитывают ВПР</w:t>
                  </w: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оценочной деятельности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уроки, чтобы проверить, как педагоги организовали оценочную деятельность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Персональный контроль педагогов, которые необъективно оценивают учеников</w:t>
                  </w:r>
                </w:p>
              </w:tc>
            </w:tr>
            <w:tr w:rsidR="0019743A" w:rsidRPr="005E6814" w:rsidTr="00C40641">
              <w:trPr>
                <w:trHeight w:val="64"/>
              </w:trPr>
              <w:tc>
                <w:tcPr>
                  <w:tcW w:w="14264" w:type="dxa"/>
                  <w:gridSpan w:val="7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A313AE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Оформление журналов электронных журналов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Проверить, соблюдают ли педагоги единые требования к оформлению и заполнению журналов, вносят ли в журнал текущие отметки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0" w:anchor="/document/118/7685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электронного классного журнала</w:t>
                    </w:r>
                  </w:hyperlink>
                </w:p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рабочих тетрадей учащихся 5-х и 10-х классов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планированию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1" w:anchor="/document/118/7111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тетрадей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ООП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Адаптация учащихся 1-х, 5-х и 10-х классов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адаптации учащихся, перешедших на новый уровень образования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педагог-психолог, замдиректора по УВР, замдиректора по 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2" w:anchor="/document/118/7620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адаптации учеников 1-го класса</w:t>
                    </w:r>
                  </w:hyperlink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3" w:anchor="/document/118/76269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адаптации учеников 5-го класса</w:t>
                    </w:r>
                  </w:hyperlink>
                </w:p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4" w:anchor="/document/118/76286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адаптации учеников 10-го класса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личностных образовательных результатов учащихся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мониторинг, чтобы определить уровень личностных образовательных достижений учащихся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замдиректора по УВР, замдиректора по 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" w:anchor="/document/118/71521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мониторинга личностных результатов учеников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рабочих программ по предметам учебного плана за 1-ю четверть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классные журналы и календарно-тематическое планирование, чтобы проконтролировать выполнение объема рабочих программ за 1-ю четверть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коррекции выполнения рабочих программ на следующую четверть</w:t>
                  </w: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промежуточной аттестации по итогам 1-й четверти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промежуточной аттестации за 1-ю четверть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" w:anchor="/document/118/71443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промежуточной аттестации за четверть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 подготовительного этапа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индивидуальных проектов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10-х классах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Проверить, как организуется деятельность обучающихся 10-х классов по выполнению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индивидуального проекта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подготовительном этапе:</w:t>
                  </w:r>
                </w:p>
                <w:p w:rsidR="0019743A" w:rsidRPr="005E6814" w:rsidRDefault="0019743A" w:rsidP="0019743A">
                  <w:pPr>
                    <w:numPr>
                      <w:ilvl w:val="0"/>
                      <w:numId w:val="1"/>
                    </w:numPr>
                    <w:spacing w:after="0" w:line="213" w:lineRule="atLeast"/>
                    <w:ind w:left="2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выбор направления, предметной области и темы проекта;</w:t>
                  </w:r>
                </w:p>
                <w:p w:rsidR="0019743A" w:rsidRPr="005E6814" w:rsidRDefault="0019743A" w:rsidP="0019743A">
                  <w:pPr>
                    <w:numPr>
                      <w:ilvl w:val="0"/>
                      <w:numId w:val="1"/>
                    </w:numPr>
                    <w:spacing w:after="0" w:line="64" w:lineRule="atLeast"/>
                    <w:ind w:left="2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выбор руководителя проекта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Классные руководители, замдиректора по УВР, координаторы и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руководители проектов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" w:anchor="/document/118/7727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 по итогам контроля подготовительного этапа </w:t>
                    </w:r>
                    <w:proofErr w:type="gram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индивидуальных проектов</w:t>
                    </w:r>
                    <w:proofErr w:type="gramEnd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 СОО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Методическая работа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квалификации педагогов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повышение квалификации для педагогов согласно перспективному плану повышения квалификации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Планирование, организация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Директор, 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Диагностика затруднений </w:t>
                  </w:r>
                  <w:r w:rsidR="002926B6"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молодых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диагностику педагогов, чтобы выявить, какие трудности они испытывают в работе по ФГОС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8" w:anchor="/document/118/7697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тематической проверки «Методическое сопровождение реализации ФГОС НОО, ООО, СОО»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преподавания учебных предметов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уроков педагогов, которые показали необъективные результаты на ВПР и ГИА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9" w:anchor="/document/118/6772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посещения урока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Внедрение концепций преподавания обществознания, географии,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технологии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Посетить уроки обществознания, географии, технологии.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Проверить, как педагоги поняли и реализуют новые концепции преподавания учебных предметов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Посещение, наблюдение,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Аналитические справки по итогам посещения уроков</w:t>
                  </w: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домашних заданий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записи в журналах о домашнем задании, чтобы проконтролировать, не перегружают ли педагоги учащихся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0" w:anchor="/document/118/71710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контроля нормы домашнего задания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высокомотивированными учениками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индивидуальные образовательные траектории высокомотивированных учащихся. Посетить уроки, проверить, как педагоги включили в уроки задания олимпиадного цикла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документации, посещение, наблюдение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1" w:anchor="/document/118/65831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контроля организации работы с высокомотивированными ученикам</w:t>
                    </w:r>
                    <w:r w:rsidR="0019743A" w:rsidRPr="005E6814">
                      <w:rPr>
                        <w:rFonts w:ascii="Times New Roman" w:eastAsia="Times New Roman" w:hAnsi="Times New Roman" w:cs="Times New Roman"/>
                        <w:color w:val="0047B3"/>
                        <w:sz w:val="20"/>
                        <w:szCs w:val="20"/>
                        <w:lang w:eastAsia="ru-RU"/>
                      </w:rPr>
                      <w:t>и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Подготовка к ГИА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имеющих трудности в усвоении материала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Посетить уроки, проверить, как педагоги организовали работу с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низкомотивированными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обучающимися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обучающимися, у которых есть трудности в усвоении материала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2" w:anchor="/document/118/65829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 по итогам контроля результатов работы с </w:t>
                    </w:r>
                    <w:proofErr w:type="spell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низкомотивированными</w:t>
                    </w:r>
                    <w:proofErr w:type="spellEnd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учащимися 9-х, 11-х классов</w:t>
                    </w:r>
                  </w:hyperlink>
                </w:p>
              </w:tc>
            </w:tr>
            <w:tr w:rsidR="0019743A" w:rsidRPr="005E6814" w:rsidTr="00C40641">
              <w:trPr>
                <w:trHeight w:val="64"/>
              </w:trPr>
              <w:tc>
                <w:tcPr>
                  <w:tcW w:w="14264" w:type="dxa"/>
                  <w:gridSpan w:val="7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Школьная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документация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0F6579" w:rsidP="000F6579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Состояние журналов </w:t>
                  </w:r>
                  <w:r w:rsidR="0019743A"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электронных журналов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Проверить, как педагоги заполняют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журналы: своевременность записей в журналах, наполняемость текущих оценок, итоги промежуточной аттестации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Анализ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Замдиректора по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3" w:anchor="/document/118/7685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электронного классного журнала</w:t>
                    </w:r>
                  </w:hyperlink>
                </w:p>
                <w:p w:rsidR="0019743A" w:rsidRPr="005E6814" w:rsidRDefault="0019743A" w:rsidP="000F6579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рабочих тетрадей учащихся 6–8-х классов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тетрадей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4" w:anchor="/document/118/7111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тетрадей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ООП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Посещаемость уроков предметной области «Общественно-научные предметы» на уровне ООО и «Общественные науки» на уровне СОО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учащихся, которые систематически не посещают учебные занятия без уважительной причины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педагог, замдиректора по УВР, замдиректора по 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5" w:anchor="/document/118/6842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посещаемости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требований к урокам в 1–4-х классах с позиции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здоровьесбережения</w:t>
                  </w:r>
                  <w:proofErr w:type="spellEnd"/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Проконтролировать, как педагоги соблюдают требования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СанПиН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ФГОС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6" w:anchor="/document/118/70771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 по итогам контроля соблюдения требований </w:t>
                    </w:r>
                    <w:proofErr w:type="spell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СанПиН</w:t>
                    </w:r>
                    <w:proofErr w:type="spellEnd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на уроках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занятий внеурочной деятельности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241CF7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19743A"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осетить занятия внеурочной деятельностью, чтобы проконтролировать, как педагоги реализуют </w:t>
                  </w:r>
                  <w:r w:rsidR="0019743A"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план внеурочной деятельности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7" w:anchor="/document/118/6717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 по итогам контроля организации </w:t>
                    </w:r>
                  </w:hyperlink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8" w:anchor="/document/118/71729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и качества проведения занятий внеурочной деятельности на </w:t>
                    </w:r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lastRenderedPageBreak/>
                      <w:t>уровне НОО</w:t>
                    </w:r>
                  </w:hyperlink>
                </w:p>
                <w:p w:rsidR="0019743A" w:rsidRPr="005E6814" w:rsidRDefault="0019743A" w:rsidP="003554B2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Мониторинг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метапредметных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результатов учащихся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Проанализировать, как учащиеся достигают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метапредметных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результатов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Метапредметная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контрольная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9" w:anchor="/document/118/6717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 по итогам мониторинга </w:t>
                    </w:r>
                    <w:proofErr w:type="spell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метапредметных</w:t>
                    </w:r>
                    <w:proofErr w:type="spellEnd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результатов учеников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административных контрольных работ по графику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проведение административных контрольных работ в разных классах по графику, чтобы определить, достигли ли учащиеся образовательных результатов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Административные контрольные работы,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0" w:anchor="/document/118/76401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проведения контрольных работ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программы формирования УУД в начальной школе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педагоги реализуют программу формирования УУД в начальной школе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беседа,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1" w:anchor="/document/118/5975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Аналитическая справка по итогам мониторинга УУД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квалификации педагогов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повышение квалификации для педагогов согласно перспективному плану повышения квалификации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Директор, 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 повышают квалификацию</w:t>
                  </w: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Аттестация педагогов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Обеспечить методическое и психологическое сопровождение педагогов, которые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проходят аттестацию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Замдиректора по УВР, руководители методических объединений,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педагог-психолог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Методическое и психологическое сопровождение обеспечено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Состояние преподавания учебных предметов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Преподавание предметов учебного плана, по которым проводятся ВПР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уроки, чтобы проконтролировать, как педагоги учли результаты ВПР в работе и включили сложные задания в уроки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методических объединений, 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2" w:anchor="/document/118/7125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4-х классов перед ВПР</w:t>
                    </w:r>
                  </w:hyperlink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3" w:anchor="/document/118/71249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5–7-х классов перед ВПР</w:t>
                    </w:r>
                  </w:hyperlink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4" w:anchor="/document/118/65830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8-х классов перед ВПР</w:t>
                    </w:r>
                  </w:hyperlink>
                </w:p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5" w:anchor="/document/118/7125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11-х классов перед ВПР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оценочной деятельности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уроки, чтобы проверить, как педагоги организовали оценочную деятельность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Персональный контроль педагогов, которые необъективно оценивают учеников</w:t>
                  </w: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навыков читательской грамотности</w:t>
                  </w:r>
                  <w:r w:rsidR="007E32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уроки, чтобы проконтролировать, как педагоги развивают читательскую грамотность школьников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методических объединений, 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6" w:anchor="/document/118/5975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результатам диагностики познавательных умений по работе с информацией и</w:t>
                    </w:r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чтению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 ГИА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навыков выразительного чтения учеников 9-х классов с низкой мотивацией к обучению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Посетить уроки, чтобы проверить, как развиты навыки выразительного чтения у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низкомотивированных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7" w:anchor="/document/118/76903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 по итогам контроля организации работы с </w:t>
                    </w:r>
                    <w:proofErr w:type="spell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низкомотивированными</w:t>
                    </w:r>
                    <w:proofErr w:type="spellEnd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учениками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Подготовка к итоговому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сочинению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Посетить уроки русского языка в 11-х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Посещение, наблюдение,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Замдиректора по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8" w:anchor="/document/118/7893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 по итогам контроля качества подготовки к итоговому </w:t>
                    </w:r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lastRenderedPageBreak/>
                      <w:t>сочинению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Пробное итоговое сочинение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и провести пробное итоговое сочинение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Пробное итоговое сочинение,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руководитель ШМО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762D6C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результатов пробного сочинения и корректировка подготовки</w:t>
                  </w:r>
                  <w:r w:rsidR="0019743A"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выпускников</w:t>
                  </w: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консультации по учебным предметам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консультативной работы педагогов по подготовке выпускников к ГИА</w:t>
                  </w:r>
                </w:p>
              </w:tc>
            </w:tr>
            <w:tr w:rsidR="0019743A" w:rsidRPr="005E6814" w:rsidTr="00C40641">
              <w:trPr>
                <w:trHeight w:val="64"/>
              </w:trPr>
              <w:tc>
                <w:tcPr>
                  <w:tcW w:w="14264" w:type="dxa"/>
                  <w:gridSpan w:val="7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F051E3" w:rsidP="00930E34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Состояние </w:t>
                  </w:r>
                  <w:r w:rsidR="0019743A"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электронных журналов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9" w:anchor="/document/118/7685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электронного классного журнала</w:t>
                    </w:r>
                  </w:hyperlink>
                </w:p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рабочих тетрадей учащихся 1–3-х классов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0" w:anchor="/document/118/7111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тетрадей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ООП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Посещаемость уроков предметных областей «Русский язык и литература», «Иностранные языки» на уровнях ООО и СОО и предметной области «Родной язык и родная литература» на уровне ООО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учащихся, которые систематически не посещают учебные занятия без уважительной причины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педагог, замдиректора по УВР, замдиректора по 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1" w:anchor="/document/118/76903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 по итогам контроля организации работы с </w:t>
                    </w:r>
                    <w:proofErr w:type="spell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низкомотивированными</w:t>
                    </w:r>
                    <w:proofErr w:type="spellEnd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учениками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объема рабочих программ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по классным журналам, совпадает ли объем часов, выданных в первом полугодии, с плановым объемом часов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2" w:anchor="/document/118/6990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выполнения рабочих программ за 1-е полугодие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промежуточной аттестации по итогам первого полугодия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промежуточной аттестации за первое полугодие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3" w:anchor="/document/118/71443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 итогам </w:t>
                    </w:r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промежуточной аттестации за</w:t>
                    </w:r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четверть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повышения квалификации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Скорректировать план повышения квалификации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педагогов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Индивидуальные консультации для педагогов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и провести индивидуальные консультации для педагогов по подготовке документов для аттестации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совещания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руководители методических объединений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плана работы методических объединений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выполняется план работы методических объединений, выявить несоответствия, внести коррективы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руководители методических объединений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4" w:anchor="/document/118/7714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проверки документации школьных методических объединений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преподавания учебных предметов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Преподавание предметов учебного плана, по которым проводятся ВПР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уроки, чтобы проконтролировать, как педагоги учли результаты ВПР в работе и включили сложные задания в уроки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методических объединений, 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5" w:anchor="/document/118/7125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4-х классов перед ВПР</w:t>
                    </w:r>
                  </w:hyperlink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6" w:anchor="/document/118/71249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5–7-х классов перед ВПР</w:t>
                    </w:r>
                  </w:hyperlink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7" w:anchor="/document/118/65830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8-х классов перед ВПР</w:t>
                    </w:r>
                  </w:hyperlink>
                </w:p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8" w:anchor="/document/118/7125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11-х классов перед ВПР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навыков читательской грамотности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уроки, чтобы проконтролировать, как педагоги развивают читательскую грамотность школьников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методических объединений, 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9" w:anchor="/document/118/5975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результатам диагностики познавательных умений по работе с информацией и</w:t>
                    </w:r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чтению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Итоги школьного этапа Всероссийской олимпиады школьников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результативность участия учащихся в школьном этапе Всероссийской олимпиады школьников по учебным предметам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0" w:anchor="/document/118/7145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школьного этапа Всероссийской олимпиады школьников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 ГИА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 итоговому сочинению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1" w:anchor="/document/118/7893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подготовки к итоговому сочинению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монологической и диалогической речи учащихся 9-х классов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уроки, чтобы проверить качество монологической и диалогической речи учащихся: определение коммуникативной задачи, наличие речевых ошибок, логика повествования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коррекции работы педагогов</w:t>
                  </w: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6C2442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Работа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9743A"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КИМ ОГЭ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Проконтролировать, как педагоги оценивают работу учащихся по новым критериям ОГЭ, понимают ли учащиеся критерии оценивания, могут ли провести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самооценку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Посещение, наблюдение,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2" w:anchor="/document/118/6583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контроля качества образовательных результатов учеников перед ОГЭ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Работа с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низкомотивированными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учащимися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Проконтролировать, как педагоги организовали работу с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низкомотивированными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учащимися по подготовке к ГИА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Беседа,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3" w:anchor="/document/118/65829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 по итогам контроля результатов работы с </w:t>
                    </w:r>
                    <w:proofErr w:type="spell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низкомотивированными</w:t>
                    </w:r>
                    <w:proofErr w:type="spellEnd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учащимися 9-х, 11-х классов</w:t>
                    </w:r>
                  </w:hyperlink>
                </w:p>
              </w:tc>
            </w:tr>
            <w:tr w:rsidR="0019743A" w:rsidRPr="005E6814" w:rsidTr="00C40641">
              <w:tc>
                <w:tcPr>
                  <w:tcW w:w="14264" w:type="dxa"/>
                  <w:gridSpan w:val="7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</w:tr>
            <w:tr w:rsidR="00ED64CB" w:rsidRPr="005E6814" w:rsidTr="00923CC5">
              <w:tc>
                <w:tcPr>
                  <w:tcW w:w="0" w:type="auto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школьного сайта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Проанализировать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контент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школьного сайта на соответствие требованиям законодательства РФ и актуальность размещенной информации по ГИА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сайта,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технический специалист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4" w:anchor="/document/118/59956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замдиректора по итогам анализа школьного сайта</w:t>
                    </w:r>
                  </w:hyperlink>
                </w:p>
              </w:tc>
            </w:tr>
            <w:tr w:rsidR="008116F7" w:rsidRPr="005E6814" w:rsidTr="00923CC5"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документации социального педагога и педагога-психолога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 организацию психолого-педагогического сопровождения образовательной деятельности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и анализ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5" w:anchor="/document/118/64720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Информационная справка по итогам организации психолого-педагогического сопровождения</w:t>
                    </w:r>
                  </w:hyperlink>
                </w:p>
              </w:tc>
            </w:tr>
            <w:tr w:rsidR="00923CC5" w:rsidRPr="005E6814" w:rsidTr="00923CC5"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Периодичность проверки рабочих тетрадей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Выборочно проверить рабочие тетради учеников разных классов, чтобы изучить работу учителей-предметников с рабочими тетрадями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документации, собеседование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6" w:anchor="/document/118/7111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тетрадей</w:t>
                    </w:r>
                  </w:hyperlink>
                </w:p>
              </w:tc>
            </w:tr>
            <w:tr w:rsidR="008116F7" w:rsidRPr="005E6814" w:rsidTr="00923CC5"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ООП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учителем тематического планирования по учебным предметам,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курсам за 2-ю четверть/первое полугодие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Проверить классные журналы 1–11-х классов, журналы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элективных курсов, журнал обучающихся по ИУП. Проанализировать выполнение содержания учебных программ за 2-ю четверть/первое полугодие, в том числе практической части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Фронтальный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Изучение документации, собеседование,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7" w:anchor="/document/118/6990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выполнения рабочих программ за 1-е полугодие</w:t>
                    </w:r>
                  </w:hyperlink>
                </w:p>
              </w:tc>
            </w:tr>
            <w:tr w:rsidR="00923CC5" w:rsidRPr="005E6814" w:rsidTr="00923CC5"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тематического планирования по курсам внеурочной деятельности, программам кружков за первое полугодие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 журналы внеурочной деятельности, кружков, ГПД, неаудиторной занятости и проанализировать выполнение программ за первое полугодие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документации, собеседование,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8" w:anchor="/document/118/6990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Аналитическая справка по итогам контроля выполнения рабочих программ за 1-е полугодие</w:t>
                    </w:r>
                  </w:hyperlink>
                </w:p>
              </w:tc>
            </w:tr>
            <w:tr w:rsidR="008116F7" w:rsidRPr="005E6814" w:rsidTr="00923CC5"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планов работы ШМО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Изучить работу ШМО за первое полугодие учебного года, чтобы скорректировать план работы на второе полугодие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Анализ, собеседование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 МСШ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9" w:anchor="/document/118/7714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документации школьных методических объединен</w:t>
                    </w:r>
                    <w:r w:rsidR="0019743A" w:rsidRPr="005E6814">
                      <w:rPr>
                        <w:rFonts w:ascii="Times New Roman" w:eastAsia="Times New Roman" w:hAnsi="Times New Roman" w:cs="Times New Roman"/>
                        <w:color w:val="0047B3"/>
                        <w:sz w:val="20"/>
                        <w:szCs w:val="20"/>
                        <w:lang w:eastAsia="ru-RU"/>
                      </w:rPr>
                      <w:t>ий</w:t>
                    </w:r>
                  </w:hyperlink>
                </w:p>
              </w:tc>
            </w:tr>
            <w:tr w:rsidR="00923CC5" w:rsidRPr="005E6814" w:rsidTr="00923CC5"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Разбор олимпиадных заданий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проведение заседаний ШМО и обсуждаемые вопросы: включение заданий олимпиадного уровня в содержание уроков при работе с высокомотивированными учащимися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Анализ, собеседование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руководители ШМО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коррекции организации заседаний ШМО</w:t>
                  </w: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Дифференциация и индивидуализация обучения в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работе с учащимися с разной учебной мотивацией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Проанализировать эффективность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использования форм и методов дифференцированного обучения, использования индивидуального подхода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Изучение планов уроков,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посещение уроков, проверочные работы по основным предметам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Замдиректора по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Рекомендации педагогам по повышению эффективности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использования методов и форм дифференцированного обучения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Подготовка к ГИА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Включение заданий новых КИМ ГИА-9 в содержание уроков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Проконтролировать, как педагоги включают в уроки новые типы заданий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КИМ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ГИА-9 и информируют учащихся о новых критериях оценки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уроков, собеседование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руководители ШМО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0" w:anchor="/document/118/6583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контроля качества образовательных результатов учеников перед ОГЭ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подготовки учащихся 9-х классов к итоговому собеседованию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педагоги готовят учащихся 9-х классов к итоговому собеседованию: развивают навыки выразительного и смыслового чтения, качество монологической и диалогической речи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уроков, беседа, проведение пробного собеседования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1" w:anchor="/document/118/6582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контроля образовательных результатов учеников при подготовке к итоговому собеседованию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подготовки учащихся 11-х классов к итоговому сочинению (изложению), которые получили «незачет» по итогам ДАТА (при наличии)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педагоги готовят к итоговому сочинению (изложению) учащихся 11-х классов, которые получили «незачет» по итогам 02.12.2020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уроков, беседа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2" w:anchor="/document/118/7893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подготовки к итоговому сочинению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подготовки к ГИА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Изучить работу учителей по подготовке учащихся к ГИА по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основным предметам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Посещение уроков, пробные диагностические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работы, анкетирование, собеседование,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коррекции работы учителей по подготовке учащихся к ГИА</w:t>
                  </w: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Пробное итоговое собеседование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пробное итоговое собеседование, чтобы проанализировать и предотвратить ошибки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Проверочная работа по демоверсии КИМ итогового собеседования,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учителя-предметники (комиссия)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3" w:anchor="/document/118/6582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подготовки к итоговому собеседованию</w:t>
                    </w:r>
                  </w:hyperlink>
                </w:p>
              </w:tc>
            </w:tr>
            <w:tr w:rsidR="0019743A" w:rsidRPr="005E6814" w:rsidTr="00C40641">
              <w:trPr>
                <w:trHeight w:val="64"/>
              </w:trPr>
              <w:tc>
                <w:tcPr>
                  <w:tcW w:w="14264" w:type="dxa"/>
                  <w:gridSpan w:val="7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образовательного процесса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педагогами возможностей современной образовательной среды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Изучить, как учителя используют возможности современной образовательной среды, в частности ЦОР, ресурсов «РЭШ» и др.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Собеседование, анализ, наблюдение, изучение документации, посещение уроков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ВР, педагог-психолог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4" w:anchor="/document/118/7397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 по итогам контроля </w:t>
                    </w:r>
                    <w:proofErr w:type="spellStart"/>
                    <w:proofErr w:type="gram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ИКТ-компетентности</w:t>
                    </w:r>
                    <w:proofErr w:type="spellEnd"/>
                    <w:proofErr w:type="gramEnd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педагогов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Выборочная проверка классных журналов на предмет работы учителей и классных руководителей по учету посещаемости учащимися учебных занятий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Оценить своевременность и точность отражения педагогами информации о пропусках учеников для предупреждения неуспеваемости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5" w:anchor="/document/118/75625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работы классных руководителей по контролю посещаемости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контрольных тетрадей по русскому языку и математике на предмет периодичности выполнения работы над ошибками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учителя корректируют знания учащихся с помощью работ над ошибками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руководители ШМО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6" w:anchor="/document/118/76896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проверки тетрадей для контрольных работ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Механизм учета индивидуальных достижений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обучающихся 3–5-х и 10-х классов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Оценить состояние работы по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совершенствованию механизма учета индивидуальных достижений учащихся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Анализ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портфолио</w:t>
                  </w:r>
                  <w:proofErr w:type="spellEnd"/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Замдиректора по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Рекомендации по коррекции механизма учета индивидуальных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достижений, если выявлены недочеты</w:t>
                  </w:r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подготовки учащихся к ВПР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учителя включают в уроки типовые задания ВПР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уроков, проверочные работы, анкетирование, собеседование,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7" w:anchor="/document/118/7125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4-х классов перед ВПР</w:t>
                    </w:r>
                  </w:hyperlink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8" w:anchor="/document/118/71249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5–7-х классов перед ВПР</w:t>
                    </w:r>
                  </w:hyperlink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9" w:anchor="/document/118/65830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8-х классов перед ВПР</w:t>
                    </w:r>
                  </w:hyperlink>
                </w:p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0" w:anchor="/document/118/7125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11-х классов перед ВПР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концепций преподавания химии, физики, астрономии, обществознания, технологии, искусства, географии, ОБЖ, физической культуры</w:t>
                  </w:r>
                  <w:proofErr w:type="gramEnd"/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педагоги включают в содержание уроков требования новых предметных концепций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планов уроков, посещение уроков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руководители ШМО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1" w:anchor="/document/118/68626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результатам контроля реализации концепций преподавания технологии, ОБЖ, физической культуры, ИЗО и музыки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со слабоуспевающими учащимися, учащимися группы риска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работу учителей со слабоуспевающими учащимися, учащимися группы риска и неуспевающими учащимися по реализации дорожных карт и ликвидации пробелов в знаниях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уроков, собеседование, наблюдение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2" w:anchor="/document/118/7139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контроля работы с неуспевающими и слабоуспевающими учениками</w:t>
                    </w:r>
                  </w:hyperlink>
                </w:p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3" w:anchor="/document/118/6581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контроля деятельности педагога с учащимися группы риска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Подготовка к ГИА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Итоговое собеседование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и провести итоговое собеседование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Итоговое собеседование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4" w:anchor="/document/118/6460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Аналитическая справка о результатах итогового собеседования</w:t>
                    </w:r>
                  </w:hyperlink>
                </w:p>
              </w:tc>
            </w:tr>
            <w:tr w:rsidR="0019743A" w:rsidRPr="005E6814" w:rsidTr="00C40641">
              <w:trPr>
                <w:trHeight w:val="64"/>
              </w:trPr>
              <w:tc>
                <w:tcPr>
                  <w:tcW w:w="14264" w:type="dxa"/>
                  <w:gridSpan w:val="7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классных журналов 1–11-х классов, журналов элективных курсов, журнала обучающихся по ИУП на тему «Реализация учителем тематического планирования по учебным предметам, курсам за 3-ю четверть»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выполнение содержания учебных программ за 3-ю четверть, в том числе практической части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документации, собеседование,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5" w:anchor="/document/118/7721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ведения журналов элективных курсов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электронных журналов 2–11-х классов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работу классных руководителей и учителей-предметников с электронными журналами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электронных журналов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6" w:anchor="/document/118/7685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электронного классного журнала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основного этапа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индивидуальных проектов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10-х классах (если выбрано 2 года на выполнение проекта).</w:t>
                  </w:r>
                </w:p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заключительного этапа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индивидуальных проектов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10-х классах (если выбран один год на выполнение проекта)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Проверить, как организуется деятельность обучающихся 10-х классов по выполнению индивидуального проекта на основном этапе (для выбравших двухгодичный срок выполнения):</w:t>
                  </w:r>
                  <w:proofErr w:type="gramEnd"/>
                </w:p>
                <w:p w:rsidR="0019743A" w:rsidRPr="005E6814" w:rsidRDefault="0019743A" w:rsidP="0019743A">
                  <w:pPr>
                    <w:numPr>
                      <w:ilvl w:val="0"/>
                      <w:numId w:val="2"/>
                    </w:numPr>
                    <w:spacing w:after="0" w:line="213" w:lineRule="atLeast"/>
                    <w:ind w:left="2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плана реализации проекта;</w:t>
                  </w:r>
                </w:p>
                <w:p w:rsidR="0019743A" w:rsidRPr="005E6814" w:rsidRDefault="0019743A" w:rsidP="0019743A">
                  <w:pPr>
                    <w:numPr>
                      <w:ilvl w:val="0"/>
                      <w:numId w:val="2"/>
                    </w:numPr>
                    <w:spacing w:after="0" w:line="213" w:lineRule="atLeast"/>
                    <w:ind w:left="2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сбора и изучения литературы;</w:t>
                  </w:r>
                </w:p>
                <w:p w:rsidR="0019743A" w:rsidRPr="005E6814" w:rsidRDefault="0019743A" w:rsidP="0019743A">
                  <w:pPr>
                    <w:numPr>
                      <w:ilvl w:val="0"/>
                      <w:numId w:val="2"/>
                    </w:numPr>
                    <w:spacing w:after="0" w:line="213" w:lineRule="atLeast"/>
                    <w:ind w:left="2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отбора и анализа информации.</w:t>
                  </w:r>
                </w:p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Проверить, как организуется деятельность обучающихся 10-х классов по выполнению индивидуального проекта на заключительном этапе (для выбравших годичный срок выполнения):</w:t>
                  </w:r>
                  <w:proofErr w:type="gramEnd"/>
                </w:p>
                <w:p w:rsidR="0019743A" w:rsidRPr="005E6814" w:rsidRDefault="0019743A" w:rsidP="0019743A">
                  <w:pPr>
                    <w:numPr>
                      <w:ilvl w:val="0"/>
                      <w:numId w:val="3"/>
                    </w:numPr>
                    <w:spacing w:after="0" w:line="64" w:lineRule="atLeast"/>
                    <w:ind w:left="2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проекта перед защитой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замдиректора по УВР, координаторы и руководители проектов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7" w:anchor="/document/118/7723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 по итогам контроля </w:t>
                    </w:r>
                    <w:proofErr w:type="gram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индивидуальных проектов</w:t>
                    </w:r>
                    <w:proofErr w:type="gramEnd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СОО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Методическая работа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ШМО по обобщению распространению опыта работы педагогов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ШМО обобщает и распространяет опыт работы педагогов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Анализ, изучение материалов ШМО, собеседование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ВР, руководители ШМО, руководитель МСШ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8" w:anchor="/document/118/7697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тематической проверки «Методическое сопровождение реализации ФГОС НОО, ООО, СОО» 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Взаимопосещения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уроков, в том числе в рамках методического марафона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Проконтролировать организацию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взаимопосещения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уроков, в том числе в рамках методического марафона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Анализ, посещение уроков, собеседование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ВР, руководители ШМО, руководитель МСШ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Заполненные </w:t>
                  </w:r>
                </w:p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9" w:anchor="/document/118/6935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карты анализа урока в рамках методического марафона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преподавания учебных предметов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подготовки учащихся к ВПР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Проконтролировать, как учителя готовят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низкомотивированных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слабоуспевающих учащихся к ВПР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уроков, проверочные работы, анкетирование, собеседование,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0" w:anchor="/document/118/71257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4-х классов перед ВПР</w:t>
                    </w:r>
                  </w:hyperlink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1" w:anchor="/document/118/71249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5–7-х классов перед ВПР</w:t>
                    </w:r>
                  </w:hyperlink>
                </w:p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2" w:anchor="/document/118/65830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 по итогам контроля качества результатов учеников 8-х </w:t>
                    </w:r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lastRenderedPageBreak/>
                      <w:t>классов перед ВПР</w:t>
                    </w:r>
                  </w:hyperlink>
                </w:p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3" w:anchor="/document/118/7125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результатов учеников 11-х классов перед ВПР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подготовки проектов и исследований с учениками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учителя организуют проектную деятельность учащихся 7–8-х классов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Собеседование, анализ, посещение занятий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коррекции организации проектной деятельности педагогов, если выявлены недочеты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 ГИА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подготовки к ГИА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Изучить работу учителей по подготовке учащихся к ГИА по предметам по выбору: обществознание, информатика, география, биология, химия, физика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уроков, пробные диагностические работы, анкетирование, собеседование,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4" w:anchor="/document/118/6583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контроля качества образовательных результатов учеников перед ОГЭ</w:t>
                    </w:r>
                  </w:hyperlink>
                </w:p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5" w:anchor="/document/118/60235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контроля качества образовательных результатов выпускников перед ЕГЭ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консультаций по учебным предметам в рамках неаудиторной занятости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педагоги готовят учащихся 9-х, 11-х классов к сдаче ГИА по предметам в режиме неаудиторной занятости: график, посещаемость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занятий, беседа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руководители ШМО, учителя-предметники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коррекции графика посещаемости выпускниками занятий, если выявлены недочеты</w:t>
                  </w:r>
                </w:p>
              </w:tc>
            </w:tr>
            <w:tr w:rsidR="0019743A" w:rsidRPr="005E6814" w:rsidTr="00C40641">
              <w:trPr>
                <w:trHeight w:val="64"/>
              </w:trPr>
              <w:tc>
                <w:tcPr>
                  <w:tcW w:w="14264" w:type="dxa"/>
                  <w:gridSpan w:val="7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Выборочная проверка классных журналов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Проверить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накопляемость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своевременность выставления учителем отметок учащимся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документации, анализ, собеседование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6" w:anchor="/document/118/6743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 по итогам </w:t>
                    </w:r>
                    <w:proofErr w:type="gram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контроля своевременности заполнения журнала успеваемости</w:t>
                    </w:r>
                    <w:proofErr w:type="gramEnd"/>
                  </w:hyperlink>
                </w:p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7" w:anchor="/document/118/7175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 по итогам проверки </w:t>
                    </w:r>
                    <w:proofErr w:type="spell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накопляемости</w:t>
                    </w:r>
                    <w:proofErr w:type="spellEnd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и объективности отметок в журналах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AA2EDD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журналов</w:t>
                  </w:r>
                  <w:r w:rsidR="00AA2EDD"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элективных курсов,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«Своевременность заполнения»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Проверить, своевременно ли учителя-предметники заполняют журналы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8" w:anchor="/document/118/7721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контроля ведения журналов элективных курсов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ООП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Работа по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предпрофильной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подготовке обучающихся 9-х классов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запросы обучающихся и родителей по профильному обучению в 10–11-х классах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Анкетирование, работа с документацией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9" w:anchor="/document/16/64625/dfasurnn73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Устные рекомендации девятиклассникам по выбору профиля СОО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системы внеурочной деятельности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запросы обучающихся и родителей по организации внеурочной деятельности на следующий учебный год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Анкетирование, работа с документацией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ВР, руководители объединений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Планирование внеурочной деятельности на следующий учебный год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 ГИА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итогового сочинения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проведение итогового сочинения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Итоговое сочинение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0" w:anchor="/document/118/61866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Аналитическая справка о результатах итогового сочинения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подготовки к ГИА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Проанализировать, как учителя готовят к ГИА учащихся с разной учебной мотивацией, скорректировать процесс подготовки в оставшееся до конца учебного года время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уроков, собеседование, 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1" w:anchor="/document/118/6583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образовательных результатов учеников перед ОГЭ</w:t>
                    </w:r>
                  </w:hyperlink>
                </w:p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2" w:anchor="/document/118/60235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качества образовательных результатов выпускников перед ЕГЭ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консультаций по учебным предметам в рамках неаудиторной занятости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Проконтролировать, как педагоги готовят учащихся 9-х,11-х классов к сдаче ГИА по предметам в режиме неаудиторной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занятости: посещаемость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занятий, беседа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руководители ШМО, учителя-предметники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посещаемости неаудиторной занятости, если выявлены недочеты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Воспитательная работа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экологического воспитания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работу педагогов по экологическому воспитанию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работы педагогов, если выявлены недочеты</w:t>
                  </w:r>
                </w:p>
              </w:tc>
            </w:tr>
            <w:tr w:rsidR="0019743A" w:rsidRPr="005E6814" w:rsidTr="00C40641">
              <w:trPr>
                <w:trHeight w:val="64"/>
              </w:trPr>
              <w:tc>
                <w:tcPr>
                  <w:tcW w:w="14264" w:type="dxa"/>
                  <w:gridSpan w:val="7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учителями программ по учебным предметам, курсам за учебный год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 классные журналы, журналы обучающихся по ИУП и журналы элективных курсов, чтобы проанализировать качество выполнения содержания рабочих программ за учебный год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документации, собеседование с учителями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3" w:anchor="/document/118/6768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 по итогам контроля качества выполнения рабочих программ по учебным предметам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рабочих программ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Проверить журналы неаудиторной занятости, внеурочной деятельности и ГПД, чтобы проконтролировать выполнение программ внеурочной деятельности, своевременность записи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пройденного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занятиях и соответствие часов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документации, собеседование с учителями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4" w:anchor="/document/118/7170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 по итогам </w:t>
                    </w:r>
                    <w:proofErr w:type="gram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контроля качества выполнения рабочих программ внеурочной деятельности</w:t>
                    </w:r>
                    <w:proofErr w:type="gramEnd"/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ООП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Промежуточная аттестация учащихся: математика, русский язык – 2–11-е классы; предметы по выбору в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соответствии с календарным учебным графиком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Выявить уровень и динамику развития знаний, умений и навыков учащихся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Мониторинг, контрольная работа с элементами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тестирования, тестирование, контрольная работа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Учителя-предметники, 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5" w:anchor="/document/118/7143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промежуточной аттестации за учебный год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Методическая работа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работы МСШ, ШМО за учебный год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качество работы МСШ и ШМО за учебный год. Выявить позитивные изменения и проблемы, чтобы спланировать работу на новый учебный год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Собеседование, анализ, изучение документации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 МСШ, руководители ШМО, 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6" w:anchor="/document/118/60329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контроля деятельности ШМО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Диагностирование членов педагогического коллектива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диагностику педагогического коллектива, чтобы выявить динамику роста уровня профессиональной компетентности учителя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Мониторинг,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критериальная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система оценивания уровня компетентности учителя для определения направления профессионального развития в соответствии с ФГОС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 МСШ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Планирование повышения квалификации для педагогов, в работе которых выявлены дефициты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преподавания учебных предметов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физического развития учащихся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динамику уровня физического развития учащихся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ВР, медработник, учителя физической культуры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7" w:anchor="/document/118/77026/" w:history="1">
                    <w:proofErr w:type="spellStart"/>
                    <w:proofErr w:type="gram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C</w:t>
                    </w:r>
                    <w:proofErr w:type="gramEnd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правка</w:t>
                    </w:r>
                    <w:proofErr w:type="spellEnd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по итогам контроля преподавания физической культуры</w:t>
                    </w:r>
                  </w:hyperlink>
                </w:p>
              </w:tc>
            </w:tr>
            <w:tr w:rsidR="0019743A" w:rsidRPr="005E6814" w:rsidTr="00C40641">
              <w:trPr>
                <w:trHeight w:val="64"/>
              </w:trPr>
              <w:tc>
                <w:tcPr>
                  <w:tcW w:w="14264" w:type="dxa"/>
                  <w:gridSpan w:val="7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vMerge w:val="restart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21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Оформление классного журнала по итогам окончания основной и средней школы,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сдачи ГИА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Проверить классные журналы 9-х, 11-х классов, чтобы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проконтролировать выставление итоговых отметок и заполнение сводных ведомостей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Изучение документации, собеседование с </w:t>
                  </w: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учителями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Замдиректора по УВР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8" w:anchor="/document/118/76854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проверки электронного классного журнала</w:t>
                    </w:r>
                  </w:hyperlink>
                </w:p>
              </w:tc>
            </w:tr>
            <w:tr w:rsidR="00923CC5" w:rsidRPr="005E6814" w:rsidTr="00923CC5">
              <w:trPr>
                <w:trHeight w:val="64"/>
              </w:trPr>
              <w:tc>
                <w:tcPr>
                  <w:tcW w:w="0" w:type="auto"/>
                  <w:vMerge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школы за год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Проанализировать работу школы за год: реализацию 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профильной и </w:t>
                  </w:r>
                  <w:proofErr w:type="spell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предпрофильной</w:t>
                  </w:r>
                  <w:proofErr w:type="spell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подготовки, ВШК и т. д.). Выявить позитивную динамику и проблемы, чтобы спланировать работу на новый учебный год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документации, анализ, сравнение, анкетирование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ВР, руководитель МСШ, руководители ШМО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9" w:anchor="/document/118/73262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Справка по итогам учебного года</w:t>
                    </w:r>
                  </w:hyperlink>
                </w:p>
              </w:tc>
            </w:tr>
            <w:tr w:rsidR="008116F7" w:rsidRPr="005E6814" w:rsidTr="00923CC5">
              <w:trPr>
                <w:trHeight w:val="64"/>
              </w:trPr>
              <w:tc>
                <w:tcPr>
                  <w:tcW w:w="2250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ООП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Анализ деятельности педагогического коллектива по организации выполнения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индивидуальных проектов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10-х классах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Проанализировать, как проходила совместная работа педагогов и обучающихся 10-х классов по разработке </w:t>
                  </w:r>
                  <w:proofErr w:type="gramStart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индивидуальных проектов</w:t>
                  </w:r>
                  <w:proofErr w:type="gramEnd"/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 выявить слабые стороны процесса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0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19743A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68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замдиректора по УВР, координаторы и руководители проектов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19743A" w:rsidRPr="005E6814" w:rsidRDefault="00D00F01" w:rsidP="0019743A">
                  <w:pPr>
                    <w:spacing w:after="125" w:line="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10" w:anchor="/document/118/77238/" w:history="1"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Справка по итогам контроля </w:t>
                    </w:r>
                    <w:proofErr w:type="gramStart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индивидуальных проектов</w:t>
                    </w:r>
                    <w:proofErr w:type="gramEnd"/>
                    <w:r w:rsidR="0019743A" w:rsidRPr="005E681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 СОО</w:t>
                    </w:r>
                  </w:hyperlink>
                </w:p>
              </w:tc>
            </w:tr>
          </w:tbl>
          <w:p w:rsidR="0019743A" w:rsidRPr="0019743A" w:rsidRDefault="0019743A" w:rsidP="0019743A">
            <w:pPr>
              <w:spacing w:after="125" w:line="213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19743A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 </w:t>
            </w:r>
          </w:p>
        </w:tc>
      </w:tr>
    </w:tbl>
    <w:p w:rsidR="00732C2E" w:rsidRDefault="00732C2E"/>
    <w:sectPr w:rsidR="00732C2E" w:rsidSect="00197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92A"/>
    <w:multiLevelType w:val="multilevel"/>
    <w:tmpl w:val="619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550EF"/>
    <w:multiLevelType w:val="multilevel"/>
    <w:tmpl w:val="843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10068"/>
    <w:multiLevelType w:val="multilevel"/>
    <w:tmpl w:val="74C0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43A"/>
    <w:rsid w:val="000035C8"/>
    <w:rsid w:val="00020C2E"/>
    <w:rsid w:val="0005460A"/>
    <w:rsid w:val="00056BA8"/>
    <w:rsid w:val="000601F0"/>
    <w:rsid w:val="00067EFD"/>
    <w:rsid w:val="00067F7C"/>
    <w:rsid w:val="000A4D9F"/>
    <w:rsid w:val="000B12F8"/>
    <w:rsid w:val="000B4368"/>
    <w:rsid w:val="000B5657"/>
    <w:rsid w:val="000B7DC7"/>
    <w:rsid w:val="000D79CE"/>
    <w:rsid w:val="000E40B5"/>
    <w:rsid w:val="000F044B"/>
    <w:rsid w:val="000F6579"/>
    <w:rsid w:val="001056FF"/>
    <w:rsid w:val="001246E6"/>
    <w:rsid w:val="00134415"/>
    <w:rsid w:val="00134B7F"/>
    <w:rsid w:val="00134DBE"/>
    <w:rsid w:val="001526B1"/>
    <w:rsid w:val="00154229"/>
    <w:rsid w:val="0016410F"/>
    <w:rsid w:val="001655A7"/>
    <w:rsid w:val="00167B4A"/>
    <w:rsid w:val="0017656A"/>
    <w:rsid w:val="0019743A"/>
    <w:rsid w:val="001A610B"/>
    <w:rsid w:val="001B4882"/>
    <w:rsid w:val="001C6444"/>
    <w:rsid w:val="001F0A6A"/>
    <w:rsid w:val="002230B9"/>
    <w:rsid w:val="0022768C"/>
    <w:rsid w:val="002356B4"/>
    <w:rsid w:val="00241CF7"/>
    <w:rsid w:val="00245181"/>
    <w:rsid w:val="002456EC"/>
    <w:rsid w:val="0026553C"/>
    <w:rsid w:val="00285256"/>
    <w:rsid w:val="00287C36"/>
    <w:rsid w:val="002926B6"/>
    <w:rsid w:val="002974A6"/>
    <w:rsid w:val="002A750B"/>
    <w:rsid w:val="002B162D"/>
    <w:rsid w:val="002E4745"/>
    <w:rsid w:val="00317C70"/>
    <w:rsid w:val="00327F92"/>
    <w:rsid w:val="00330A6E"/>
    <w:rsid w:val="00353329"/>
    <w:rsid w:val="003554B2"/>
    <w:rsid w:val="00361DC0"/>
    <w:rsid w:val="0036538B"/>
    <w:rsid w:val="00367520"/>
    <w:rsid w:val="00375D43"/>
    <w:rsid w:val="0042338F"/>
    <w:rsid w:val="004300BF"/>
    <w:rsid w:val="00431A21"/>
    <w:rsid w:val="00457049"/>
    <w:rsid w:val="00481324"/>
    <w:rsid w:val="004F0739"/>
    <w:rsid w:val="004F49A4"/>
    <w:rsid w:val="004F7451"/>
    <w:rsid w:val="00546A3F"/>
    <w:rsid w:val="0056395E"/>
    <w:rsid w:val="00585E68"/>
    <w:rsid w:val="00592C8A"/>
    <w:rsid w:val="00593FCA"/>
    <w:rsid w:val="00596ED0"/>
    <w:rsid w:val="005C3425"/>
    <w:rsid w:val="005E5E32"/>
    <w:rsid w:val="005E6814"/>
    <w:rsid w:val="005F0BA9"/>
    <w:rsid w:val="005F2C91"/>
    <w:rsid w:val="005F31A7"/>
    <w:rsid w:val="0062335B"/>
    <w:rsid w:val="00633E56"/>
    <w:rsid w:val="006356A9"/>
    <w:rsid w:val="0064160E"/>
    <w:rsid w:val="0066764D"/>
    <w:rsid w:val="00675E12"/>
    <w:rsid w:val="00681FF6"/>
    <w:rsid w:val="0069043B"/>
    <w:rsid w:val="00693B98"/>
    <w:rsid w:val="006A4C63"/>
    <w:rsid w:val="006B6BFD"/>
    <w:rsid w:val="006C2442"/>
    <w:rsid w:val="006D01D2"/>
    <w:rsid w:val="006D1238"/>
    <w:rsid w:val="006D220D"/>
    <w:rsid w:val="00725D25"/>
    <w:rsid w:val="00732C2E"/>
    <w:rsid w:val="007364F1"/>
    <w:rsid w:val="00762D6C"/>
    <w:rsid w:val="00763DEA"/>
    <w:rsid w:val="00781A2E"/>
    <w:rsid w:val="007A1813"/>
    <w:rsid w:val="007E0BEA"/>
    <w:rsid w:val="007E32AE"/>
    <w:rsid w:val="007F19D8"/>
    <w:rsid w:val="008116F7"/>
    <w:rsid w:val="00815617"/>
    <w:rsid w:val="00823F12"/>
    <w:rsid w:val="0087011D"/>
    <w:rsid w:val="00870AB7"/>
    <w:rsid w:val="00870CA4"/>
    <w:rsid w:val="00877F64"/>
    <w:rsid w:val="00887AF3"/>
    <w:rsid w:val="00893044"/>
    <w:rsid w:val="008961C1"/>
    <w:rsid w:val="008A1997"/>
    <w:rsid w:val="008B5171"/>
    <w:rsid w:val="008D02DB"/>
    <w:rsid w:val="00914369"/>
    <w:rsid w:val="00923CC5"/>
    <w:rsid w:val="00930E34"/>
    <w:rsid w:val="009320E3"/>
    <w:rsid w:val="00932A3E"/>
    <w:rsid w:val="0095581F"/>
    <w:rsid w:val="0096309B"/>
    <w:rsid w:val="00982565"/>
    <w:rsid w:val="009D403A"/>
    <w:rsid w:val="009D4102"/>
    <w:rsid w:val="009E0AB2"/>
    <w:rsid w:val="009E60C6"/>
    <w:rsid w:val="009E6B28"/>
    <w:rsid w:val="009E7CA0"/>
    <w:rsid w:val="009F79AD"/>
    <w:rsid w:val="00A010C9"/>
    <w:rsid w:val="00A313AE"/>
    <w:rsid w:val="00A31C39"/>
    <w:rsid w:val="00A413FC"/>
    <w:rsid w:val="00A45EED"/>
    <w:rsid w:val="00A503EE"/>
    <w:rsid w:val="00A6196E"/>
    <w:rsid w:val="00A83D4B"/>
    <w:rsid w:val="00A93EAF"/>
    <w:rsid w:val="00AA2EDD"/>
    <w:rsid w:val="00AA6AA2"/>
    <w:rsid w:val="00AC011E"/>
    <w:rsid w:val="00B12751"/>
    <w:rsid w:val="00B4695C"/>
    <w:rsid w:val="00B83237"/>
    <w:rsid w:val="00B903B3"/>
    <w:rsid w:val="00B952C8"/>
    <w:rsid w:val="00BB47DB"/>
    <w:rsid w:val="00BD06DB"/>
    <w:rsid w:val="00C166BF"/>
    <w:rsid w:val="00C30B31"/>
    <w:rsid w:val="00C377B5"/>
    <w:rsid w:val="00C3786F"/>
    <w:rsid w:val="00C40641"/>
    <w:rsid w:val="00C510CF"/>
    <w:rsid w:val="00CA20A8"/>
    <w:rsid w:val="00CC0947"/>
    <w:rsid w:val="00CC3915"/>
    <w:rsid w:val="00CD0587"/>
    <w:rsid w:val="00CE13C3"/>
    <w:rsid w:val="00D00F01"/>
    <w:rsid w:val="00D0128F"/>
    <w:rsid w:val="00D35BCF"/>
    <w:rsid w:val="00D43615"/>
    <w:rsid w:val="00D54655"/>
    <w:rsid w:val="00D729EE"/>
    <w:rsid w:val="00D82333"/>
    <w:rsid w:val="00DE186A"/>
    <w:rsid w:val="00DE40B1"/>
    <w:rsid w:val="00E03C09"/>
    <w:rsid w:val="00E25ED2"/>
    <w:rsid w:val="00E33DE4"/>
    <w:rsid w:val="00E536CE"/>
    <w:rsid w:val="00E57055"/>
    <w:rsid w:val="00EB76EC"/>
    <w:rsid w:val="00ED0742"/>
    <w:rsid w:val="00ED64CB"/>
    <w:rsid w:val="00EE05EF"/>
    <w:rsid w:val="00EE290E"/>
    <w:rsid w:val="00F051E3"/>
    <w:rsid w:val="00F21A59"/>
    <w:rsid w:val="00F21CAE"/>
    <w:rsid w:val="00F413EC"/>
    <w:rsid w:val="00F43CEC"/>
    <w:rsid w:val="00F70A53"/>
    <w:rsid w:val="00F71150"/>
    <w:rsid w:val="00FA651D"/>
    <w:rsid w:val="00FC05F4"/>
    <w:rsid w:val="00FE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43A"/>
    <w:rPr>
      <w:b/>
      <w:bCs/>
    </w:rPr>
  </w:style>
  <w:style w:type="character" w:customStyle="1" w:styleId="fill">
    <w:name w:val="fill"/>
    <w:basedOn w:val="a0"/>
    <w:rsid w:val="0019743A"/>
  </w:style>
  <w:style w:type="character" w:customStyle="1" w:styleId="apple-converted-space">
    <w:name w:val="apple-converted-space"/>
    <w:basedOn w:val="a0"/>
    <w:rsid w:val="0019743A"/>
  </w:style>
  <w:style w:type="character" w:styleId="a5">
    <w:name w:val="Hyperlink"/>
    <w:basedOn w:val="a0"/>
    <w:uiPriority w:val="99"/>
    <w:semiHidden/>
    <w:unhideWhenUsed/>
    <w:rsid w:val="001974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743A"/>
    <w:rPr>
      <w:color w:val="800080"/>
      <w:u w:val="single"/>
    </w:rPr>
  </w:style>
  <w:style w:type="paragraph" w:customStyle="1" w:styleId="standard">
    <w:name w:val="standard"/>
    <w:basedOn w:val="a"/>
    <w:rsid w:val="0019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63" Type="http://schemas.openxmlformats.org/officeDocument/2006/relationships/hyperlink" Target="https://vip.1zavuch.ru/" TargetMode="External"/><Relationship Id="rId68" Type="http://schemas.openxmlformats.org/officeDocument/2006/relationships/hyperlink" Target="https://vip.1zavuch.ru/" TargetMode="External"/><Relationship Id="rId84" Type="http://schemas.openxmlformats.org/officeDocument/2006/relationships/hyperlink" Target="https://vip.1zavuch.ru/" TargetMode="External"/><Relationship Id="rId89" Type="http://schemas.openxmlformats.org/officeDocument/2006/relationships/hyperlink" Target="https://vip.1zavuch.ru/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07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https://vip.1zavuch.ru/" TargetMode="External"/><Relationship Id="rId66" Type="http://schemas.openxmlformats.org/officeDocument/2006/relationships/hyperlink" Target="https://vip.1zavuch.ru/" TargetMode="External"/><Relationship Id="rId74" Type="http://schemas.openxmlformats.org/officeDocument/2006/relationships/hyperlink" Target="https://vip.1zavuch.ru/" TargetMode="External"/><Relationship Id="rId79" Type="http://schemas.openxmlformats.org/officeDocument/2006/relationships/hyperlink" Target="https://vip.1zavuch.ru/" TargetMode="External"/><Relationship Id="rId87" Type="http://schemas.openxmlformats.org/officeDocument/2006/relationships/hyperlink" Target="https://vip.1zavuch.ru/" TargetMode="External"/><Relationship Id="rId102" Type="http://schemas.openxmlformats.org/officeDocument/2006/relationships/hyperlink" Target="https://vip.1zavuch.ru/" TargetMode="External"/><Relationship Id="rId110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61" Type="http://schemas.openxmlformats.org/officeDocument/2006/relationships/hyperlink" Target="https://vip.1zavuch.ru/" TargetMode="External"/><Relationship Id="rId82" Type="http://schemas.openxmlformats.org/officeDocument/2006/relationships/hyperlink" Target="https://vip.1zavuch.ru/" TargetMode="External"/><Relationship Id="rId90" Type="http://schemas.openxmlformats.org/officeDocument/2006/relationships/hyperlink" Target="https://vip.1zavuch.ru/" TargetMode="External"/><Relationship Id="rId95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hyperlink" Target="https://vip.1zavuch.ru/" TargetMode="External"/><Relationship Id="rId64" Type="http://schemas.openxmlformats.org/officeDocument/2006/relationships/hyperlink" Target="https://vip.1zavuch.ru/" TargetMode="External"/><Relationship Id="rId69" Type="http://schemas.openxmlformats.org/officeDocument/2006/relationships/hyperlink" Target="https://vip.1zavuch.ru/" TargetMode="External"/><Relationship Id="rId77" Type="http://schemas.openxmlformats.org/officeDocument/2006/relationships/hyperlink" Target="https://vip.1zavuch.ru/" TargetMode="External"/><Relationship Id="rId100" Type="http://schemas.openxmlformats.org/officeDocument/2006/relationships/hyperlink" Target="https://vip.1zavuch.ru/" TargetMode="External"/><Relationship Id="rId105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72" Type="http://schemas.openxmlformats.org/officeDocument/2006/relationships/hyperlink" Target="https://vip.1zavuch.ru/" TargetMode="External"/><Relationship Id="rId80" Type="http://schemas.openxmlformats.org/officeDocument/2006/relationships/hyperlink" Target="https://vip.1zavuch.ru/" TargetMode="External"/><Relationship Id="rId85" Type="http://schemas.openxmlformats.org/officeDocument/2006/relationships/hyperlink" Target="https://vip.1zavuch.ru/" TargetMode="External"/><Relationship Id="rId93" Type="http://schemas.openxmlformats.org/officeDocument/2006/relationships/hyperlink" Target="https://vip.1zavuch.ru/" TargetMode="External"/><Relationship Id="rId9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https://vip.1zavuch.ru/" TargetMode="External"/><Relationship Id="rId67" Type="http://schemas.openxmlformats.org/officeDocument/2006/relationships/hyperlink" Target="https://vip.1zavuch.ru/" TargetMode="External"/><Relationship Id="rId103" Type="http://schemas.openxmlformats.org/officeDocument/2006/relationships/hyperlink" Target="https://vip.1zavuch.ru/" TargetMode="External"/><Relationship Id="rId108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70" Type="http://schemas.openxmlformats.org/officeDocument/2006/relationships/hyperlink" Target="https://vip.1zavuch.ru/" TargetMode="External"/><Relationship Id="rId75" Type="http://schemas.openxmlformats.org/officeDocument/2006/relationships/hyperlink" Target="https://vip.1zavuch.ru/" TargetMode="External"/><Relationship Id="rId83" Type="http://schemas.openxmlformats.org/officeDocument/2006/relationships/hyperlink" Target="https://vip.1zavuch.ru/" TargetMode="External"/><Relationship Id="rId88" Type="http://schemas.openxmlformats.org/officeDocument/2006/relationships/hyperlink" Target="https://vip.1zavuch.ru/" TargetMode="External"/><Relationship Id="rId91" Type="http://schemas.openxmlformats.org/officeDocument/2006/relationships/hyperlink" Target="https://vip.1zavuch.ru/" TargetMode="External"/><Relationship Id="rId96" Type="http://schemas.openxmlformats.org/officeDocument/2006/relationships/hyperlink" Target="https://vip.1zavuch.ru/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hyperlink" Target="https://vip.1zavuch.ru/" TargetMode="External"/><Relationship Id="rId106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65" Type="http://schemas.openxmlformats.org/officeDocument/2006/relationships/hyperlink" Target="https://vip.1zavuch.ru/" TargetMode="External"/><Relationship Id="rId73" Type="http://schemas.openxmlformats.org/officeDocument/2006/relationships/hyperlink" Target="https://vip.1zavuch.ru/" TargetMode="External"/><Relationship Id="rId78" Type="http://schemas.openxmlformats.org/officeDocument/2006/relationships/hyperlink" Target="https://vip.1zavuch.ru/" TargetMode="External"/><Relationship Id="rId81" Type="http://schemas.openxmlformats.org/officeDocument/2006/relationships/hyperlink" Target="https://vip.1zavuch.ru/" TargetMode="External"/><Relationship Id="rId86" Type="http://schemas.openxmlformats.org/officeDocument/2006/relationships/hyperlink" Target="https://vip.1zavuch.ru/" TargetMode="External"/><Relationship Id="rId94" Type="http://schemas.openxmlformats.org/officeDocument/2006/relationships/hyperlink" Target="https://vip.1zavuch.ru/" TargetMode="External"/><Relationship Id="rId99" Type="http://schemas.openxmlformats.org/officeDocument/2006/relationships/hyperlink" Target="https://vip.1zavuch.ru/" TargetMode="External"/><Relationship Id="rId101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109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https://vip.1zavuch.ru/" TargetMode="External"/><Relationship Id="rId76" Type="http://schemas.openxmlformats.org/officeDocument/2006/relationships/hyperlink" Target="https://vip.1zavuch.ru/" TargetMode="External"/><Relationship Id="rId97" Type="http://schemas.openxmlformats.org/officeDocument/2006/relationships/hyperlink" Target="https://vip.1zavuch.ru/" TargetMode="External"/><Relationship Id="rId104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71" Type="http://schemas.openxmlformats.org/officeDocument/2006/relationships/hyperlink" Target="https://vip.1zavuch.ru/" TargetMode="External"/><Relationship Id="rId92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6798</Words>
  <Characters>38755</Characters>
  <Application>Microsoft Office Word</Application>
  <DocSecurity>0</DocSecurity>
  <Lines>322</Lines>
  <Paragraphs>90</Paragraphs>
  <ScaleCrop>false</ScaleCrop>
  <Company>Школа</Company>
  <LinksUpToDate>false</LinksUpToDate>
  <CharactersWithSpaces>45463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149</cp:revision>
  <dcterms:created xsi:type="dcterms:W3CDTF">2021-07-12T08:23:00Z</dcterms:created>
  <dcterms:modified xsi:type="dcterms:W3CDTF">2021-12-06T15:04:00Z</dcterms:modified>
</cp:coreProperties>
</file>