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8D" w:rsidRDefault="00E96A8D">
      <w:pPr>
        <w:spacing w:after="268" w:line="259" w:lineRule="auto"/>
        <w:ind w:left="0" w:right="0" w:firstLine="0"/>
        <w:jc w:val="left"/>
        <w:rPr>
          <w:rFonts w:ascii="Arial" w:eastAsia="Arial" w:hAnsi="Arial" w:cs="Arial"/>
          <w:b/>
          <w:color w:val="1A1A1A"/>
          <w:sz w:val="32"/>
        </w:rPr>
      </w:pPr>
      <w:r>
        <w:rPr>
          <w:rFonts w:ascii="Arial" w:eastAsia="Arial" w:hAnsi="Arial" w:cs="Arial"/>
          <w:b/>
          <w:color w:val="1A1A1A"/>
          <w:sz w:val="32"/>
        </w:rPr>
        <w:t xml:space="preserve">                    </w:t>
      </w:r>
    </w:p>
    <w:p w:rsidR="00E96A8D" w:rsidRPr="00E96A8D" w:rsidRDefault="00E96A8D" w:rsidP="00E96A8D">
      <w:pPr>
        <w:spacing w:after="268" w:line="259" w:lineRule="auto"/>
        <w:ind w:left="0" w:right="0" w:firstLine="0"/>
        <w:jc w:val="center"/>
        <w:rPr>
          <w:rFonts w:ascii="Times New Roman" w:eastAsia="Arial" w:hAnsi="Times New Roman" w:cs="Times New Roman"/>
          <w:b/>
          <w:color w:val="00B0F0"/>
          <w:sz w:val="28"/>
          <w:szCs w:val="28"/>
        </w:rPr>
      </w:pPr>
      <w:r w:rsidRPr="00E96A8D">
        <w:rPr>
          <w:rFonts w:ascii="Times New Roman" w:eastAsia="Arial" w:hAnsi="Times New Roman" w:cs="Times New Roman"/>
          <w:b/>
          <w:color w:val="00B0F0"/>
          <w:sz w:val="28"/>
          <w:szCs w:val="28"/>
        </w:rPr>
        <w:t>Муниципальное дошкольное образовательное учреждение</w:t>
      </w:r>
    </w:p>
    <w:p w:rsidR="00E96A8D" w:rsidRPr="00E96A8D" w:rsidRDefault="00E96A8D" w:rsidP="00E96A8D">
      <w:pPr>
        <w:spacing w:after="268" w:line="259" w:lineRule="auto"/>
        <w:ind w:left="0" w:right="0" w:firstLine="0"/>
        <w:jc w:val="center"/>
        <w:rPr>
          <w:rFonts w:ascii="Times New Roman" w:eastAsia="Arial" w:hAnsi="Times New Roman" w:cs="Times New Roman"/>
          <w:b/>
          <w:color w:val="00B0F0"/>
          <w:sz w:val="28"/>
          <w:szCs w:val="28"/>
        </w:rPr>
      </w:pPr>
      <w:r w:rsidRPr="00E96A8D">
        <w:rPr>
          <w:rFonts w:ascii="Times New Roman" w:eastAsia="Arial" w:hAnsi="Times New Roman" w:cs="Times New Roman"/>
          <w:b/>
          <w:color w:val="00B0F0"/>
          <w:sz w:val="28"/>
          <w:szCs w:val="28"/>
        </w:rPr>
        <w:t>«Детский сад № 68»</w:t>
      </w:r>
    </w:p>
    <w:p w:rsidR="00E96A8D" w:rsidRDefault="00E96A8D">
      <w:pPr>
        <w:spacing w:after="268" w:line="259" w:lineRule="auto"/>
        <w:ind w:left="0" w:right="0" w:firstLine="0"/>
        <w:jc w:val="left"/>
        <w:rPr>
          <w:rFonts w:ascii="Arial" w:eastAsia="Arial" w:hAnsi="Arial" w:cs="Arial"/>
          <w:b/>
          <w:color w:val="1A1A1A"/>
          <w:sz w:val="32"/>
        </w:rPr>
      </w:pPr>
    </w:p>
    <w:p w:rsidR="00E96A8D" w:rsidRDefault="00E96A8D">
      <w:pPr>
        <w:spacing w:after="268" w:line="259" w:lineRule="auto"/>
        <w:ind w:left="0" w:right="0" w:firstLine="0"/>
        <w:jc w:val="left"/>
        <w:rPr>
          <w:rFonts w:ascii="Arial" w:eastAsia="Arial" w:hAnsi="Arial" w:cs="Arial"/>
          <w:b/>
          <w:color w:val="1A1A1A"/>
          <w:sz w:val="32"/>
        </w:rPr>
      </w:pPr>
    </w:p>
    <w:p w:rsidR="00E96A8D" w:rsidRDefault="00E96A8D">
      <w:pPr>
        <w:spacing w:after="268" w:line="259" w:lineRule="auto"/>
        <w:ind w:left="0" w:right="0" w:firstLine="0"/>
        <w:jc w:val="left"/>
        <w:rPr>
          <w:rFonts w:ascii="Arial" w:eastAsia="Arial" w:hAnsi="Arial" w:cs="Arial"/>
          <w:b/>
          <w:color w:val="1A1A1A"/>
          <w:sz w:val="32"/>
        </w:rPr>
      </w:pPr>
    </w:p>
    <w:p w:rsidR="00E96A8D" w:rsidRDefault="00E96A8D">
      <w:pPr>
        <w:spacing w:after="268" w:line="259" w:lineRule="auto"/>
        <w:ind w:left="0" w:right="0" w:firstLine="0"/>
        <w:jc w:val="left"/>
        <w:rPr>
          <w:rFonts w:ascii="Arial" w:eastAsia="Arial" w:hAnsi="Arial" w:cs="Arial"/>
          <w:b/>
          <w:color w:val="1A1A1A"/>
          <w:sz w:val="32"/>
        </w:rPr>
      </w:pPr>
    </w:p>
    <w:p w:rsidR="005205DC" w:rsidRPr="00E96A8D" w:rsidRDefault="00E96A8D" w:rsidP="00E96A8D">
      <w:pPr>
        <w:spacing w:after="268" w:line="259" w:lineRule="auto"/>
        <w:ind w:left="0" w:right="0" w:firstLine="0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E96A8D">
        <w:rPr>
          <w:rFonts w:ascii="Times New Roman" w:eastAsia="Arial" w:hAnsi="Times New Roman" w:cs="Times New Roman"/>
          <w:b/>
          <w:i/>
          <w:color w:val="00B0F0"/>
          <w:sz w:val="44"/>
          <w:szCs w:val="44"/>
        </w:rPr>
        <w:t>Консультация для родителей</w:t>
      </w:r>
    </w:p>
    <w:p w:rsidR="005205DC" w:rsidRPr="00E96A8D" w:rsidRDefault="00E96A8D" w:rsidP="00E96A8D">
      <w:pPr>
        <w:pStyle w:val="1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E96A8D">
        <w:rPr>
          <w:rFonts w:ascii="Times New Roman" w:hAnsi="Times New Roman" w:cs="Times New Roman"/>
          <w:color w:val="00B0F0"/>
          <w:sz w:val="44"/>
          <w:szCs w:val="44"/>
        </w:rPr>
        <w:t>«Нетрадиционные техники рисования акварельными красками»</w:t>
      </w:r>
    </w:p>
    <w:p w:rsidR="00E8605C" w:rsidRDefault="00E96A8D">
      <w:pPr>
        <w:ind w:right="835"/>
      </w:pPr>
      <w:r>
        <w:t xml:space="preserve"> </w:t>
      </w: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270EAE">
      <w:pPr>
        <w:ind w:right="835"/>
      </w:pPr>
      <w:r w:rsidRPr="00E96A8D">
        <w:rPr>
          <w:noProof/>
        </w:rPr>
        <w:drawing>
          <wp:anchor distT="0" distB="0" distL="114300" distR="114300" simplePos="0" relativeHeight="251661312" behindDoc="0" locked="0" layoutInCell="1" allowOverlap="1" wp14:anchorId="1DEDF321" wp14:editId="4C94F8D4">
            <wp:simplePos x="0" y="0"/>
            <wp:positionH relativeFrom="margin">
              <wp:align>center</wp:align>
            </wp:positionH>
            <wp:positionV relativeFrom="margin">
              <wp:posOffset>4831715</wp:posOffset>
            </wp:positionV>
            <wp:extent cx="3041650" cy="2295525"/>
            <wp:effectExtent l="0" t="0" r="6350" b="9525"/>
            <wp:wrapSquare wrapText="bothSides"/>
            <wp:docPr id="1" name="Рисунок 1" descr="C:\Users\комп\Desktop\бланк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бланки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  <w:bookmarkStart w:id="0" w:name="_GoBack"/>
      <w:bookmarkEnd w:id="0"/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96A8D" w:rsidRDefault="00E96A8D">
      <w:pPr>
        <w:ind w:right="835"/>
      </w:pPr>
    </w:p>
    <w:p w:rsidR="00E96A8D" w:rsidRDefault="00E96A8D">
      <w:pPr>
        <w:ind w:right="835"/>
      </w:pPr>
    </w:p>
    <w:p w:rsidR="00E96A8D" w:rsidRDefault="00E96A8D">
      <w:pPr>
        <w:ind w:right="835"/>
      </w:pPr>
    </w:p>
    <w:p w:rsidR="00E96A8D" w:rsidRDefault="00E96A8D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Pr="00E96A8D" w:rsidRDefault="00E96A8D" w:rsidP="00E96A8D">
      <w:pPr>
        <w:ind w:right="835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96A8D">
        <w:rPr>
          <w:rFonts w:ascii="Times New Roman" w:hAnsi="Times New Roman" w:cs="Times New Roman"/>
          <w:b/>
          <w:color w:val="00B0F0"/>
          <w:sz w:val="28"/>
          <w:szCs w:val="28"/>
        </w:rPr>
        <w:t>Саранск 2016</w:t>
      </w:r>
    </w:p>
    <w:p w:rsidR="00E8605C" w:rsidRPr="00E96A8D" w:rsidRDefault="00E8605C" w:rsidP="00E96A8D">
      <w:pPr>
        <w:ind w:right="835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E8605C" w:rsidRDefault="00E8605C">
      <w:pPr>
        <w:ind w:right="835"/>
      </w:pPr>
    </w:p>
    <w:p w:rsidR="005205DC" w:rsidRPr="00E8605C" w:rsidRDefault="00E96A8D" w:rsidP="00E8605C">
      <w:pPr>
        <w:spacing w:after="0"/>
        <w:ind w:right="0"/>
        <w:rPr>
          <w:rFonts w:ascii="Times New Roman" w:hAnsi="Times New Roman" w:cs="Times New Roman"/>
          <w:color w:val="00B0F0"/>
          <w:sz w:val="28"/>
          <w:szCs w:val="28"/>
        </w:rPr>
      </w:pPr>
      <w:r w:rsidRPr="00E860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Известно, что в детском саду ребёнок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учиться, как правильно пользоваться акварельными красками. Но, </w:t>
      </w:r>
      <w:r>
        <w:rPr>
          <w:rFonts w:ascii="Times New Roman" w:hAnsi="Times New Roman" w:cs="Times New Roman"/>
          <w:color w:val="00B0F0"/>
          <w:sz w:val="28"/>
          <w:szCs w:val="28"/>
        </w:rPr>
        <w:t>есть и нетрадиционные техники, которые основываются на способах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 рисовать «неправильно», т.е. так, как рисовать не принято. Однако, в процессе этих техник краски раскрывают в наибольшей степени свои возможности, тем самым дают представления о новых способах рисования. Через нетрадиционные техники рисования углубляются знан</w:t>
      </w:r>
      <w:r>
        <w:rPr>
          <w:rFonts w:ascii="Times New Roman" w:hAnsi="Times New Roman" w:cs="Times New Roman"/>
          <w:color w:val="00B0F0"/>
          <w:sz w:val="28"/>
          <w:szCs w:val="28"/>
        </w:rPr>
        <w:t>ия о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 холодных и теплых цветах, закрепляются навыки смешивания красок, получения различных оттенков цветов. В процессе освоения новых техник дети знакомятся с основными свойствами, приемами работы акварелью. </w:t>
      </w:r>
    </w:p>
    <w:p w:rsidR="005205DC" w:rsidRPr="00E96A8D" w:rsidRDefault="00E96A8D" w:rsidP="00E8605C">
      <w:pPr>
        <w:ind w:right="0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И так, несколько, </w:t>
      </w:r>
      <w:r w:rsidRPr="00E96A8D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нетрадиционных техник рисования </w:t>
      </w:r>
      <w:proofErr w:type="gramStart"/>
      <w:r w:rsidRPr="00E96A8D">
        <w:rPr>
          <w:rFonts w:ascii="Times New Roman" w:hAnsi="Times New Roman" w:cs="Times New Roman"/>
          <w:color w:val="00B0F0"/>
          <w:sz w:val="28"/>
          <w:szCs w:val="28"/>
          <w:u w:val="single"/>
        </w:rPr>
        <w:t>акварельными  красками</w:t>
      </w:r>
      <w:proofErr w:type="gramEnd"/>
      <w:r w:rsidRPr="00E96A8D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r w:rsidRPr="00E96A8D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</w:p>
    <w:p w:rsidR="005205DC" w:rsidRPr="00E8605C" w:rsidRDefault="00E96A8D" w:rsidP="00E8605C">
      <w:pPr>
        <w:ind w:right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E96A8D">
        <w:rPr>
          <w:rFonts w:ascii="Times New Roman" w:hAnsi="Times New Roman" w:cs="Times New Roman"/>
          <w:b/>
          <w:color w:val="002060"/>
          <w:sz w:val="28"/>
          <w:szCs w:val="28"/>
        </w:rPr>
        <w:t>Монотипия.</w:t>
      </w:r>
      <w:r w:rsidRPr="00E860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>Другим словом</w:t>
      </w:r>
      <w:r w:rsidRPr="00E96A8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96A8D">
        <w:rPr>
          <w:rFonts w:ascii="Times New Roman" w:hAnsi="Times New Roman" w:cs="Times New Roman"/>
          <w:b/>
          <w:color w:val="002060"/>
          <w:sz w:val="28"/>
          <w:szCs w:val="28"/>
        </w:rPr>
        <w:t>«отпечатывание».</w:t>
      </w:r>
      <w:r w:rsidRPr="00E96A8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>Нарисуем в данной технике бабочку. Альбомный лист делим на 4 одинаковые части. На каждой будем рисовать бабочку, всего получится их у нас четыре. Маленький листочек сгибаем пополам, разгибаем. Рисуем только одно крылышко у бабочки так, чтобы туловище приходилось на линию сгиба. Берем много воды и много краски, чтобы отпечаток получился ярким. Прижимаем чистую половинку к разрисованной, приглажива</w:t>
      </w:r>
      <w:r w:rsidR="00E8605C" w:rsidRPr="00E8605C">
        <w:rPr>
          <w:rFonts w:ascii="Times New Roman" w:hAnsi="Times New Roman" w:cs="Times New Roman"/>
          <w:color w:val="00B0F0"/>
          <w:sz w:val="28"/>
          <w:szCs w:val="28"/>
        </w:rPr>
        <w:t>ем ладошкой.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Раскрываем – у бабочки теперь два крылышка. </w:t>
      </w:r>
    </w:p>
    <w:p w:rsidR="005205DC" w:rsidRPr="00E8605C" w:rsidRDefault="00E96A8D" w:rsidP="00E8605C">
      <w:pPr>
        <w:ind w:right="0"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E96A8D">
        <w:rPr>
          <w:rFonts w:ascii="Times New Roman" w:hAnsi="Times New Roman" w:cs="Times New Roman"/>
          <w:b/>
          <w:color w:val="002060"/>
          <w:sz w:val="28"/>
          <w:szCs w:val="28"/>
        </w:rPr>
        <w:t>Рисование пальцем</w:t>
      </w:r>
      <w:r w:rsidRPr="00E96A8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Рисунок сначала выполняем простым карандашом. А потом в краску макаем не кисточку, а палец, указательные, остальные сжаты в кулачок. Раскрашивать можно </w:t>
      </w:r>
      <w:proofErr w:type="spellStart"/>
      <w:r w:rsidRPr="00E8605C">
        <w:rPr>
          <w:rFonts w:ascii="Times New Roman" w:hAnsi="Times New Roman" w:cs="Times New Roman"/>
          <w:color w:val="00B0F0"/>
          <w:sz w:val="28"/>
          <w:szCs w:val="28"/>
        </w:rPr>
        <w:t>примакиванием</w:t>
      </w:r>
      <w:proofErr w:type="spellEnd"/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, получится рисунок в кружочках или </w:t>
      </w:r>
      <w:proofErr w:type="spellStart"/>
      <w:r w:rsidRPr="00E8605C">
        <w:rPr>
          <w:rFonts w:ascii="Times New Roman" w:hAnsi="Times New Roman" w:cs="Times New Roman"/>
          <w:color w:val="00B0F0"/>
          <w:sz w:val="28"/>
          <w:szCs w:val="28"/>
        </w:rPr>
        <w:t>овальчиках</w:t>
      </w:r>
      <w:proofErr w:type="spellEnd"/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 – отпечатках от пальчиков. Можно краску размазывать. На своих занятиях я ограничиваю ребят только одним пальцем, чтобы обойтись меньшими потерями: не замарать ни себя, ни соседа. А дома с ребенком можно использовать и все пальцы сразу, и раскрасить, а потом отпечатать всю ладошку. Из таких отпечатков красивые получаются цветы. Сохраните эти «отпечатки». И через несколько лет ребенок приложит к нему свою ладошку и представит, каким маленьким он был. </w:t>
      </w:r>
    </w:p>
    <w:p w:rsidR="005205DC" w:rsidRPr="00E8605C" w:rsidRDefault="00E96A8D" w:rsidP="00E8605C">
      <w:pPr>
        <w:ind w:right="0"/>
        <w:rPr>
          <w:rFonts w:ascii="Times New Roman" w:hAnsi="Times New Roman" w:cs="Times New Roman"/>
          <w:color w:val="00B0F0"/>
          <w:sz w:val="28"/>
          <w:szCs w:val="28"/>
        </w:rPr>
      </w:pPr>
      <w:r w:rsidRPr="00E96A8D">
        <w:rPr>
          <w:rFonts w:ascii="Times New Roman" w:hAnsi="Times New Roman" w:cs="Times New Roman"/>
          <w:b/>
          <w:color w:val="002060"/>
          <w:sz w:val="28"/>
          <w:szCs w:val="28"/>
        </w:rPr>
        <w:t>Рисование «по сырому»</w:t>
      </w:r>
      <w:r w:rsidRPr="00E96A8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Рисунок сначала выполняем простым карандашом. Потом лист смачиваем водой, только смачиваем, луж стоять не должно. По – </w:t>
      </w:r>
      <w:proofErr w:type="gramStart"/>
      <w:r w:rsidRPr="00E8605C">
        <w:rPr>
          <w:rFonts w:ascii="Times New Roman" w:hAnsi="Times New Roman" w:cs="Times New Roman"/>
          <w:color w:val="00B0F0"/>
          <w:sz w:val="28"/>
          <w:szCs w:val="28"/>
        </w:rPr>
        <w:t>сырому  рисуем</w:t>
      </w:r>
      <w:proofErr w:type="gramEnd"/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 красками. Краска будет растекаться. Может получиться лохматое животное или пейзаж в тумане. Мелки детали, после того, как краска высохнет, можно подрисовать фломастерами. </w:t>
      </w:r>
    </w:p>
    <w:p w:rsidR="005205DC" w:rsidRPr="00E8605C" w:rsidRDefault="00E96A8D" w:rsidP="00E8605C">
      <w:pPr>
        <w:ind w:right="0"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E8605C">
        <w:rPr>
          <w:rFonts w:ascii="Times New Roman" w:hAnsi="Times New Roman" w:cs="Times New Roman"/>
          <w:b/>
          <w:color w:val="002060"/>
          <w:sz w:val="28"/>
          <w:szCs w:val="28"/>
        </w:rPr>
        <w:t>Эмоциональные человечки</w:t>
      </w:r>
      <w:r w:rsidRPr="00E8605C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Поучимся выражать свои эмоции цветом. Для этой работы я использую шаблоны – мальчик и девочка. Обводим шаблон. Дорисовываем карандашом лицо, прическу, одежду. А настроение, эмоции этого человечка выражаем цветом. Зло – темное, грязное, холодное; добро – теплое, светлое и т.д. </w:t>
      </w:r>
    </w:p>
    <w:p w:rsidR="005205DC" w:rsidRPr="00E8605C" w:rsidRDefault="00E96A8D" w:rsidP="00E8605C">
      <w:pPr>
        <w:ind w:right="0"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E96A8D">
        <w:rPr>
          <w:rFonts w:ascii="Times New Roman" w:hAnsi="Times New Roman" w:cs="Times New Roman"/>
          <w:b/>
          <w:color w:val="002060"/>
          <w:sz w:val="28"/>
          <w:szCs w:val="28"/>
        </w:rPr>
        <w:t>Времена года</w:t>
      </w:r>
      <w:r w:rsidRPr="00E96A8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Поговорив с ребенком о временах года, можно предложить ему нарисовать их в виде человека. Пусть ребенок сам выберет пол, возраст. Поговорите о цветах каждого времени года. Краски у нас дома прибраны, не так как фломастеры и карандаши, которые ребенок берет в любой нужный ему момент. Красками мы рисуем вместе, т.е. под присмотром. Первый рисунок у нас всегда вместе: или я показываю новую технику, или новые приемы. Со второй работы ребенок творит сам, что хочет и как хочет. </w:t>
      </w:r>
    </w:p>
    <w:p w:rsidR="005205DC" w:rsidRPr="00E8605C" w:rsidRDefault="00E8605C" w:rsidP="00E96A8D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860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Приведенные </w:t>
      </w:r>
      <w:r w:rsidR="00E96A8D" w:rsidRPr="00E8605C">
        <w:rPr>
          <w:rFonts w:ascii="Times New Roman" w:hAnsi="Times New Roman" w:cs="Times New Roman"/>
          <w:b/>
          <w:color w:val="002060"/>
          <w:sz w:val="28"/>
          <w:szCs w:val="28"/>
        </w:rPr>
        <w:t>техники подходят для старшего дошкольного возраста.</w:t>
      </w:r>
    </w:p>
    <w:p w:rsidR="005205DC" w:rsidRPr="00E96A8D" w:rsidRDefault="00E96A8D" w:rsidP="00E96A8D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96A8D">
        <w:rPr>
          <w:rFonts w:ascii="Times New Roman" w:hAnsi="Times New Roman" w:cs="Times New Roman"/>
          <w:b/>
          <w:color w:val="002060"/>
          <w:sz w:val="28"/>
          <w:szCs w:val="28"/>
        </w:rPr>
        <w:t>Желаю творческих успехов!</w:t>
      </w:r>
    </w:p>
    <w:p w:rsidR="005205DC" w:rsidRPr="00E8605C" w:rsidRDefault="00E96A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E860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5205DC" w:rsidRPr="00E8605C" w:rsidRDefault="00E96A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E860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5205DC" w:rsidRPr="00E8605C" w:rsidRDefault="00E96A8D" w:rsidP="00E8605C">
      <w:pPr>
        <w:spacing w:after="0" w:line="259" w:lineRule="auto"/>
        <w:ind w:left="83" w:right="0" w:firstLine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E8605C"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205DC" w:rsidRPr="00E8605C" w:rsidRDefault="00E96A8D">
      <w:pPr>
        <w:spacing w:after="56" w:line="259" w:lineRule="auto"/>
        <w:ind w:left="0" w:right="0"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E860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5205DC" w:rsidRPr="00E8605C" w:rsidRDefault="00E96A8D">
      <w:pPr>
        <w:spacing w:after="0" w:line="259" w:lineRule="auto"/>
        <w:ind w:left="0" w:right="0" w:firstLine="0"/>
        <w:jc w:val="left"/>
        <w:rPr>
          <w:color w:val="00B0F0"/>
        </w:rPr>
      </w:pPr>
      <w:r w:rsidRPr="00E8605C">
        <w:rPr>
          <w:b/>
          <w:color w:val="00B0F0"/>
          <w:sz w:val="14"/>
        </w:rPr>
        <w:t xml:space="preserve"> </w:t>
      </w:r>
    </w:p>
    <w:p w:rsidR="005205DC" w:rsidRPr="00E8605C" w:rsidRDefault="00E96A8D">
      <w:pPr>
        <w:spacing w:after="212" w:line="259" w:lineRule="auto"/>
        <w:ind w:left="0" w:right="0" w:firstLine="0"/>
        <w:jc w:val="left"/>
        <w:rPr>
          <w:color w:val="00B0F0"/>
        </w:rPr>
      </w:pPr>
      <w:r w:rsidRPr="00E8605C">
        <w:rPr>
          <w:b/>
          <w:color w:val="00B0F0"/>
          <w:sz w:val="14"/>
        </w:rPr>
        <w:t xml:space="preserve"> </w:t>
      </w:r>
    </w:p>
    <w:p w:rsidR="005205DC" w:rsidRPr="00E8605C" w:rsidRDefault="00E96A8D">
      <w:pPr>
        <w:spacing w:after="212" w:line="259" w:lineRule="auto"/>
        <w:ind w:left="0" w:right="0" w:firstLine="0"/>
        <w:jc w:val="left"/>
        <w:rPr>
          <w:color w:val="00B0F0"/>
        </w:rPr>
      </w:pPr>
      <w:r w:rsidRPr="00E8605C">
        <w:rPr>
          <w:b/>
          <w:color w:val="00B0F0"/>
          <w:sz w:val="14"/>
        </w:rPr>
        <w:t xml:space="preserve"> </w:t>
      </w:r>
    </w:p>
    <w:p w:rsidR="005205DC" w:rsidRPr="00E8605C" w:rsidRDefault="00E96A8D">
      <w:pPr>
        <w:spacing w:after="215" w:line="259" w:lineRule="auto"/>
        <w:ind w:left="0" w:right="0" w:firstLine="0"/>
        <w:jc w:val="left"/>
        <w:rPr>
          <w:color w:val="00B0F0"/>
        </w:rPr>
      </w:pPr>
      <w:r w:rsidRPr="00E8605C">
        <w:rPr>
          <w:b/>
          <w:color w:val="00B0F0"/>
          <w:sz w:val="14"/>
        </w:rPr>
        <w:t xml:space="preserve"> </w:t>
      </w:r>
    </w:p>
    <w:p w:rsidR="005205DC" w:rsidRPr="00E8605C" w:rsidRDefault="00E96A8D">
      <w:pPr>
        <w:spacing w:after="289" w:line="259" w:lineRule="auto"/>
        <w:ind w:left="0" w:right="0" w:firstLine="0"/>
        <w:jc w:val="left"/>
        <w:rPr>
          <w:color w:val="00B0F0"/>
        </w:rPr>
      </w:pPr>
      <w:r w:rsidRPr="00E8605C">
        <w:rPr>
          <w:b/>
          <w:color w:val="00B0F0"/>
          <w:sz w:val="14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jc w:val="left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0" w:line="259" w:lineRule="auto"/>
        <w:ind w:left="0" w:right="0" w:firstLine="0"/>
        <w:jc w:val="left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21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Pr="00E8605C" w:rsidRDefault="00E96A8D">
      <w:pPr>
        <w:spacing w:after="218" w:line="259" w:lineRule="auto"/>
        <w:ind w:left="0" w:right="0" w:firstLine="0"/>
        <w:rPr>
          <w:color w:val="00B0F0"/>
        </w:rPr>
      </w:pPr>
      <w:r w:rsidRPr="00E8605C">
        <w:rPr>
          <w:b/>
          <w:color w:val="00B0F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0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21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966521</wp:posOffset>
                </wp:positionH>
                <wp:positionV relativeFrom="page">
                  <wp:posOffset>2013458</wp:posOffset>
                </wp:positionV>
                <wp:extent cx="9144" cy="323088"/>
                <wp:effectExtent l="0" t="0" r="0" b="0"/>
                <wp:wrapTopAndBottom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323088"/>
                          <a:chOff x="0" y="0"/>
                          <a:chExt cx="9144" cy="323088"/>
                        </a:xfrm>
                      </wpg:grpSpPr>
                      <wps:wsp>
                        <wps:cNvPr id="2483" name="Shape 2483"/>
                        <wps:cNvSpPr/>
                        <wps:spPr>
                          <a:xfrm>
                            <a:off x="0" y="0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537CE" id="Group 1746" o:spid="_x0000_s1026" style="position:absolute;margin-left:76.1pt;margin-top:158.55pt;width:.7pt;height:25.45pt;z-index:251660288;mso-position-horizontal-relative:page;mso-position-vertical-relative:page" coordsize="9144,3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">
                <v:shape id="Shape 2483" o:spid="_x0000_s1027" style="position:absolute;width:9144;height:323088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l6cUA&#10;AADdAAAADwAAAGRycy9kb3ducmV2LnhtbESP0WqDQBRE3wv5h+UG+lbXWGnEZhNCoMVAX2ryARf3&#10;Vm3du+KuRv8+Wyj0cZiZM8zuMJtOTDS41rKCTRSDIK6sbrlWcL28PWUgnEfW2FkmBQs5OOxXDzvM&#10;tb3xJ02lr0WAsMtRQeN9n0vpqoYMusj2xMH7soNBH+RQSz3gLcBNJ5M4fpEGWw4LDfZ0aqj6KUej&#10;IO3Hc/oxl7roTtvvpTDvfkkTpR7X8/EVhKfZ/4f/2oVWkKTZM/y+CU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GXpxQAAAN0AAAAPAAAAAAAAAAAAAAAAAJgCAABkcnMv&#10;ZG93bnJldi54bWxQSwUGAAAAAAQABAD1AAAAigMAAAAA&#10;" path="m,l9144,r,323088l,323088,,e" fillcolor="black" stroked="f" strokeweight="0">
                  <v:stroke miterlimit="83231f" joinstyle="miter"/>
                  <v:path arrowok="t" textboxrect="0,0,9144,323088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FF0000"/>
        </w:rPr>
        <w:t xml:space="preserve"> </w:t>
      </w:r>
    </w:p>
    <w:p w:rsidR="005205DC" w:rsidRDefault="00E96A8D">
      <w:pPr>
        <w:spacing w:after="218" w:line="259" w:lineRule="auto"/>
        <w:ind w:left="0" w:right="0" w:firstLine="0"/>
      </w:pPr>
      <w:r>
        <w:rPr>
          <w:b/>
          <w:color w:val="808080"/>
        </w:rPr>
        <w:t xml:space="preserve"> </w:t>
      </w:r>
    </w:p>
    <w:p w:rsidR="005205DC" w:rsidRDefault="00E96A8D">
      <w:pPr>
        <w:spacing w:after="0" w:line="259" w:lineRule="auto"/>
        <w:ind w:left="0" w:right="0" w:firstLine="0"/>
      </w:pPr>
      <w:r>
        <w:rPr>
          <w:b/>
          <w:color w:val="FF0000"/>
        </w:rPr>
        <w:t xml:space="preserve"> </w:t>
      </w:r>
    </w:p>
    <w:sectPr w:rsidR="005205DC" w:rsidSect="00E96A8D">
      <w:pgSz w:w="11906" w:h="16838"/>
      <w:pgMar w:top="720" w:right="720" w:bottom="720" w:left="72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665E"/>
    <w:multiLevelType w:val="hybridMultilevel"/>
    <w:tmpl w:val="F9863B50"/>
    <w:lvl w:ilvl="0" w:tplc="FA345E9C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6490C">
      <w:start w:val="1"/>
      <w:numFmt w:val="lowerLetter"/>
      <w:lvlText w:val="%2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6426">
      <w:start w:val="1"/>
      <w:numFmt w:val="lowerRoman"/>
      <w:lvlText w:val="%3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E9A78">
      <w:start w:val="1"/>
      <w:numFmt w:val="decimal"/>
      <w:lvlText w:val="%4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C16E8">
      <w:start w:val="1"/>
      <w:numFmt w:val="lowerLetter"/>
      <w:lvlText w:val="%5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E119A">
      <w:start w:val="1"/>
      <w:numFmt w:val="lowerRoman"/>
      <w:lvlText w:val="%6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A03A8">
      <w:start w:val="1"/>
      <w:numFmt w:val="decimal"/>
      <w:lvlText w:val="%7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64FF8">
      <w:start w:val="1"/>
      <w:numFmt w:val="lowerLetter"/>
      <w:lvlText w:val="%8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03FA0">
      <w:start w:val="1"/>
      <w:numFmt w:val="lowerRoman"/>
      <w:lvlText w:val="%9"/>
      <w:lvlJc w:val="left"/>
      <w:pPr>
        <w:ind w:left="6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DC"/>
    <w:rsid w:val="00270EAE"/>
    <w:rsid w:val="005205DC"/>
    <w:rsid w:val="00E8605C"/>
    <w:rsid w:val="00E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596EB-E8E8-4438-87A0-64C9E89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846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5"/>
      <w:outlineLvl w:val="0"/>
    </w:pPr>
    <w:rPr>
      <w:rFonts w:ascii="Arial" w:eastAsia="Arial" w:hAnsi="Arial" w:cs="Arial"/>
      <w:b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cp:lastModifiedBy>Лариса Наместникова</cp:lastModifiedBy>
  <cp:revision>5</cp:revision>
  <dcterms:created xsi:type="dcterms:W3CDTF">2016-09-06T16:15:00Z</dcterms:created>
  <dcterms:modified xsi:type="dcterms:W3CDTF">2018-03-19T15:40:00Z</dcterms:modified>
</cp:coreProperties>
</file>