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FA" w:rsidRPr="00161BFA" w:rsidRDefault="00161BFA" w:rsidP="00161BFA">
      <w:pPr>
        <w:spacing w:before="240" w:after="72" w:line="336" w:lineRule="atLeast"/>
        <w:jc w:val="center"/>
        <w:outlineLvl w:val="0"/>
        <w:rPr>
          <w:rFonts w:ascii="&amp;quot" w:eastAsia="Times New Roman" w:hAnsi="&amp;quot" w:cs="Times New Roman"/>
          <w:b/>
          <w:bCs/>
          <w:color w:val="194259"/>
          <w:kern w:val="36"/>
          <w:sz w:val="29"/>
          <w:szCs w:val="29"/>
          <w:lang w:eastAsia="ru-RU"/>
        </w:rPr>
      </w:pPr>
      <w:r w:rsidRPr="00161BFA">
        <w:rPr>
          <w:rFonts w:ascii="&amp;quot" w:eastAsia="Times New Roman" w:hAnsi="&amp;quot" w:cs="Times New Roman"/>
          <w:b/>
          <w:bCs/>
          <w:color w:val="194259"/>
          <w:kern w:val="36"/>
          <w:sz w:val="29"/>
          <w:szCs w:val="29"/>
          <w:lang w:eastAsia="ru-RU"/>
        </w:rPr>
        <w:t>Постановление Правительства Российской Федерации</w:t>
      </w:r>
      <w:r w:rsidRPr="00161BFA">
        <w:rPr>
          <w:rFonts w:ascii="&amp;quot" w:eastAsia="Times New Roman" w:hAnsi="&amp;quot" w:cs="Times New Roman"/>
          <w:b/>
          <w:bCs/>
          <w:color w:val="194259"/>
          <w:kern w:val="36"/>
          <w:sz w:val="29"/>
          <w:szCs w:val="29"/>
          <w:lang w:eastAsia="ru-RU"/>
        </w:rPr>
        <w:br/>
        <w:t>от 20 июня 2020 г. № 900</w:t>
      </w:r>
      <w:r w:rsidRPr="00161BFA">
        <w:rPr>
          <w:rFonts w:ascii="&amp;quot" w:eastAsia="Times New Roman" w:hAnsi="&amp;quot" w:cs="Times New Roman"/>
          <w:b/>
          <w:bCs/>
          <w:color w:val="194259"/>
          <w:kern w:val="36"/>
          <w:sz w:val="29"/>
          <w:szCs w:val="29"/>
          <w:lang w:eastAsia="ru-RU"/>
        </w:rPr>
        <w:br/>
        <w:t>О внесении изменений в государственную программу Российской Федерации "Развитие образования"</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Правительство Российской Федерации постановляет:</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 Утвердить прилагаемые изменения,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 1642 "Об утверждении государственной программы Российской Федерации "Развитие образования" (Собрание законодательства Российской Федерации, 2018, № 1, ст. 375; № 10, ст. 1500; № 42, ст.6462; 2019, № 5, ст.372; № 15, ст. 1747; № 34, ст. 4880; № 46, ст. 6496; № 49, ст. 7142; № 50, ст. 7402; № 52, ст. 7960; 2020, № 1, ст.70; № 9, ст. 1204; № 12, ст. 1763; № 14, ст. 2128; № 15, ст. 2301; № 22, ст. 3488).</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2. Установить, что в 2020 году расчет субсидий из федерального бюджета бюджетам субъектов Российской̆ Федерации в целях </w:t>
      </w:r>
      <w:proofErr w:type="spellStart"/>
      <w:r w:rsidRPr="00161BFA">
        <w:rPr>
          <w:rFonts w:ascii="&amp;quot" w:eastAsia="Times New Roman" w:hAnsi="&amp;quot" w:cs="Times New Roman"/>
          <w:color w:val="666666"/>
          <w:sz w:val="27"/>
          <w:szCs w:val="27"/>
          <w:lang w:eastAsia="ru-RU"/>
        </w:rPr>
        <w:t>софинансирования</w:t>
      </w:r>
      <w:proofErr w:type="spellEnd"/>
      <w:r w:rsidRPr="00161BFA">
        <w:rPr>
          <w:rFonts w:ascii="&amp;quot" w:eastAsia="Times New Roman" w:hAnsi="&amp;quot" w:cs="Times New Roman"/>
          <w:color w:val="666666"/>
          <w:sz w:val="27"/>
          <w:szCs w:val="27"/>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для обучающихся в 1-х классах, 88 дням при 6-дневной учебной неделе и 72 дням при 5-дневной учебной неделе для обучающихся во 2 - 4-х классах.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Председатель Правительства</w:t>
      </w:r>
      <w:r w:rsidRPr="00161BFA">
        <w:rPr>
          <w:rFonts w:ascii="&amp;quot" w:eastAsia="Times New Roman" w:hAnsi="&amp;quot" w:cs="Times New Roman"/>
          <w:color w:val="666666"/>
          <w:sz w:val="27"/>
          <w:szCs w:val="27"/>
          <w:lang w:eastAsia="ru-RU"/>
        </w:rPr>
        <w:br/>
        <w:t xml:space="preserve">Российской Федерации </w:t>
      </w:r>
      <w:proofErr w:type="spellStart"/>
      <w:r w:rsidRPr="00161BFA">
        <w:rPr>
          <w:rFonts w:ascii="&amp;quot" w:eastAsia="Times New Roman" w:hAnsi="&amp;quot" w:cs="Times New Roman"/>
          <w:color w:val="666666"/>
          <w:sz w:val="27"/>
          <w:szCs w:val="27"/>
          <w:lang w:eastAsia="ru-RU"/>
        </w:rPr>
        <w:t>М.Мишустин</w:t>
      </w:r>
      <w:proofErr w:type="spellEnd"/>
    </w:p>
    <w:p w:rsidR="00161BFA" w:rsidRPr="00161BFA" w:rsidRDefault="00161BFA" w:rsidP="00161BFA">
      <w:pPr>
        <w:spacing w:after="165" w:line="384" w:lineRule="atLeast"/>
        <w:jc w:val="right"/>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Утверждены</w:t>
      </w:r>
      <w:r w:rsidRPr="00161BFA">
        <w:rPr>
          <w:rFonts w:ascii="&amp;quot" w:eastAsia="Times New Roman" w:hAnsi="&amp;quot" w:cs="Times New Roman"/>
          <w:color w:val="666666"/>
          <w:sz w:val="27"/>
          <w:szCs w:val="27"/>
          <w:lang w:eastAsia="ru-RU"/>
        </w:rPr>
        <w:br/>
        <w:t>постановлением Правительства</w:t>
      </w:r>
      <w:r w:rsidRPr="00161BFA">
        <w:rPr>
          <w:rFonts w:ascii="&amp;quot" w:eastAsia="Times New Roman" w:hAnsi="&amp;quot" w:cs="Times New Roman"/>
          <w:color w:val="666666"/>
          <w:sz w:val="27"/>
          <w:szCs w:val="27"/>
          <w:lang w:eastAsia="ru-RU"/>
        </w:rPr>
        <w:br/>
        <w:t>Российской Федерации</w:t>
      </w:r>
      <w:r w:rsidRPr="00161BFA">
        <w:rPr>
          <w:rFonts w:ascii="&amp;quot" w:eastAsia="Times New Roman" w:hAnsi="&amp;quot" w:cs="Times New Roman"/>
          <w:color w:val="666666"/>
          <w:sz w:val="27"/>
          <w:szCs w:val="27"/>
          <w:lang w:eastAsia="ru-RU"/>
        </w:rPr>
        <w:br/>
        <w:t>от 20 июня 2020 г. № 900</w:t>
      </w:r>
    </w:p>
    <w:p w:rsidR="00161BFA" w:rsidRPr="00161BFA" w:rsidRDefault="00161BFA" w:rsidP="00161BFA">
      <w:pPr>
        <w:spacing w:before="240" w:after="72" w:line="288" w:lineRule="auto"/>
        <w:jc w:val="center"/>
        <w:outlineLvl w:val="1"/>
        <w:rPr>
          <w:rFonts w:ascii="&amp;quot" w:eastAsia="Times New Roman" w:hAnsi="&amp;quot" w:cs="Times New Roman"/>
          <w:b/>
          <w:bCs/>
          <w:color w:val="FF5500"/>
          <w:sz w:val="38"/>
          <w:szCs w:val="38"/>
          <w:lang w:eastAsia="ru-RU"/>
        </w:rPr>
      </w:pPr>
      <w:r w:rsidRPr="00161BFA">
        <w:rPr>
          <w:rFonts w:ascii="&amp;quot" w:eastAsia="Times New Roman" w:hAnsi="&amp;quot" w:cs="Times New Roman"/>
          <w:b/>
          <w:bCs/>
          <w:color w:val="FF5500"/>
          <w:sz w:val="38"/>
          <w:szCs w:val="38"/>
          <w:lang w:eastAsia="ru-RU"/>
        </w:rPr>
        <w:lastRenderedPageBreak/>
        <w:t>Изменения,</w:t>
      </w:r>
      <w:bookmarkStart w:id="0" w:name="_GoBack"/>
      <w:bookmarkEnd w:id="0"/>
      <w:r w:rsidRPr="00161BFA">
        <w:rPr>
          <w:rFonts w:ascii="&amp;quot" w:eastAsia="Times New Roman" w:hAnsi="&amp;quot" w:cs="Times New Roman"/>
          <w:b/>
          <w:bCs/>
          <w:color w:val="FF5500"/>
          <w:sz w:val="38"/>
          <w:szCs w:val="38"/>
          <w:lang w:eastAsia="ru-RU"/>
        </w:rPr>
        <w:br/>
        <w:t>которые вносятся в государственную программу Российской Федерации "Развитие образования"</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 Позицию паспорта Программы, касающуюся приложений к Программе, дополнить абзацем следующего содержания:</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"приложение № 29 "Правила предоставления и распределения субсидий из федерального бюджета бюджетам субъектов Российской Федерации на </w:t>
      </w:r>
      <w:proofErr w:type="spellStart"/>
      <w:r w:rsidRPr="00161BFA">
        <w:rPr>
          <w:rFonts w:ascii="&amp;quot" w:eastAsia="Times New Roman" w:hAnsi="&amp;quot" w:cs="Times New Roman"/>
          <w:color w:val="666666"/>
          <w:sz w:val="27"/>
          <w:szCs w:val="27"/>
          <w:lang w:eastAsia="ru-RU"/>
        </w:rPr>
        <w:t>софинансирование</w:t>
      </w:r>
      <w:proofErr w:type="spellEnd"/>
      <w:r w:rsidRPr="00161BFA">
        <w:rPr>
          <w:rFonts w:ascii="&amp;quot" w:eastAsia="Times New Roman" w:hAnsi="&amp;quot" w:cs="Times New Roman"/>
          <w:color w:val="666666"/>
          <w:sz w:val="27"/>
          <w:szCs w:val="27"/>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2. Дополнить приложением № 29 следующего содержания:</w:t>
      </w:r>
    </w:p>
    <w:p w:rsidR="00161BFA" w:rsidRPr="00161BFA" w:rsidRDefault="00161BFA" w:rsidP="00161BFA">
      <w:pPr>
        <w:spacing w:after="165" w:line="384" w:lineRule="atLeast"/>
        <w:jc w:val="right"/>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"Приложение № 29</w:t>
      </w:r>
      <w:r w:rsidRPr="00161BFA">
        <w:rPr>
          <w:rFonts w:ascii="&amp;quot" w:eastAsia="Times New Roman" w:hAnsi="&amp;quot" w:cs="Times New Roman"/>
          <w:color w:val="666666"/>
          <w:sz w:val="27"/>
          <w:szCs w:val="27"/>
          <w:lang w:eastAsia="ru-RU"/>
        </w:rPr>
        <w:br/>
        <w:t>к государственной программе</w:t>
      </w:r>
      <w:r w:rsidRPr="00161BFA">
        <w:rPr>
          <w:rFonts w:ascii="&amp;quot" w:eastAsia="Times New Roman" w:hAnsi="&amp;quot" w:cs="Times New Roman"/>
          <w:color w:val="666666"/>
          <w:sz w:val="27"/>
          <w:szCs w:val="27"/>
          <w:lang w:eastAsia="ru-RU"/>
        </w:rPr>
        <w:br/>
        <w:t>Российской Федерации</w:t>
      </w:r>
      <w:r w:rsidRPr="00161BFA">
        <w:rPr>
          <w:rFonts w:ascii="&amp;quot" w:eastAsia="Times New Roman" w:hAnsi="&amp;quot" w:cs="Times New Roman"/>
          <w:color w:val="666666"/>
          <w:sz w:val="27"/>
          <w:szCs w:val="27"/>
          <w:lang w:eastAsia="ru-RU"/>
        </w:rPr>
        <w:br/>
        <w:t>"Развитие образования"</w:t>
      </w:r>
    </w:p>
    <w:p w:rsidR="00161BFA" w:rsidRPr="00161BFA" w:rsidRDefault="00161BFA" w:rsidP="00161BFA">
      <w:pPr>
        <w:spacing w:before="240" w:after="72" w:line="288" w:lineRule="auto"/>
        <w:jc w:val="center"/>
        <w:outlineLvl w:val="1"/>
        <w:rPr>
          <w:rFonts w:ascii="&amp;quot" w:eastAsia="Times New Roman" w:hAnsi="&amp;quot" w:cs="Times New Roman"/>
          <w:b/>
          <w:bCs/>
          <w:color w:val="FF5500"/>
          <w:sz w:val="38"/>
          <w:szCs w:val="38"/>
          <w:lang w:eastAsia="ru-RU"/>
        </w:rPr>
      </w:pPr>
      <w:r w:rsidRPr="00161BFA">
        <w:rPr>
          <w:rFonts w:ascii="&amp;quot" w:eastAsia="Times New Roman" w:hAnsi="&amp;quot" w:cs="Times New Roman"/>
          <w:b/>
          <w:bCs/>
          <w:color w:val="FF5500"/>
          <w:sz w:val="38"/>
          <w:szCs w:val="38"/>
          <w:lang w:eastAsia="ru-RU"/>
        </w:rPr>
        <w:t xml:space="preserve">Правила </w:t>
      </w:r>
      <w:r w:rsidRPr="00161BFA">
        <w:rPr>
          <w:rFonts w:ascii="&amp;quot" w:eastAsia="Times New Roman" w:hAnsi="&amp;quot" w:cs="Times New Roman"/>
          <w:b/>
          <w:bCs/>
          <w:color w:val="FF5500"/>
          <w:sz w:val="38"/>
          <w:szCs w:val="38"/>
          <w:lang w:eastAsia="ru-RU"/>
        </w:rPr>
        <w:br/>
        <w:t xml:space="preserve">предоставления и распределения субсидий из федерального бюджета бюджетам субъектов Российской Федерации на </w:t>
      </w:r>
      <w:proofErr w:type="spellStart"/>
      <w:r w:rsidRPr="00161BFA">
        <w:rPr>
          <w:rFonts w:ascii="&amp;quot" w:eastAsia="Times New Roman" w:hAnsi="&amp;quot" w:cs="Times New Roman"/>
          <w:b/>
          <w:bCs/>
          <w:color w:val="FF5500"/>
          <w:sz w:val="38"/>
          <w:szCs w:val="38"/>
          <w:lang w:eastAsia="ru-RU"/>
        </w:rPr>
        <w:t>софинансирование</w:t>
      </w:r>
      <w:proofErr w:type="spellEnd"/>
      <w:r w:rsidRPr="00161BFA">
        <w:rPr>
          <w:rFonts w:ascii="&amp;quot" w:eastAsia="Times New Roman" w:hAnsi="&amp;quot" w:cs="Times New Roman"/>
          <w:b/>
          <w:bCs/>
          <w:color w:val="FF5500"/>
          <w:sz w:val="38"/>
          <w:szCs w:val="38"/>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w:t>
      </w:r>
      <w:proofErr w:type="spellStart"/>
      <w:r w:rsidRPr="00161BFA">
        <w:rPr>
          <w:rFonts w:ascii="&amp;quot" w:eastAsia="Times New Roman" w:hAnsi="&amp;quot" w:cs="Times New Roman"/>
          <w:b/>
          <w:bCs/>
          <w:color w:val="FF5500"/>
          <w:sz w:val="38"/>
          <w:szCs w:val="38"/>
          <w:lang w:eastAsia="ru-RU"/>
        </w:rPr>
        <w:t>мероприятияи</w:t>
      </w:r>
      <w:proofErr w:type="spellEnd"/>
      <w:r w:rsidRPr="00161BFA">
        <w:rPr>
          <w:rFonts w:ascii="&amp;quot" w:eastAsia="Times New Roman" w:hAnsi="&amp;quot" w:cs="Times New Roman"/>
          <w:b/>
          <w:bCs/>
          <w:color w:val="FF5500"/>
          <w:sz w:val="38"/>
          <w:szCs w:val="38"/>
          <w:lang w:eastAsia="ru-RU"/>
        </w:rPr>
        <w:t xml:space="preserve"> по организации бесплатного горячего питания обучающихся, получающих начальное общее образование в государственных образовательных </w:t>
      </w:r>
      <w:r w:rsidRPr="00161BFA">
        <w:rPr>
          <w:rFonts w:ascii="&amp;quot" w:eastAsia="Times New Roman" w:hAnsi="&amp;quot" w:cs="Times New Roman"/>
          <w:b/>
          <w:bCs/>
          <w:color w:val="FF5500"/>
          <w:sz w:val="38"/>
          <w:szCs w:val="38"/>
          <w:lang w:eastAsia="ru-RU"/>
        </w:rPr>
        <w:lastRenderedPageBreak/>
        <w:t>организациях субъекта Российской Федерации (муниципальных образовательных организациях)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161BFA">
        <w:rPr>
          <w:rFonts w:ascii="&amp;quot" w:eastAsia="Times New Roman" w:hAnsi="&amp;quot" w:cs="Times New Roman"/>
          <w:color w:val="666666"/>
          <w:sz w:val="27"/>
          <w:szCs w:val="27"/>
          <w:lang w:eastAsia="ru-RU"/>
        </w:rPr>
        <w:t>софинансирование</w:t>
      </w:r>
      <w:proofErr w:type="spellEnd"/>
      <w:r w:rsidRPr="00161BFA">
        <w:rPr>
          <w:rFonts w:ascii="&amp;quot" w:eastAsia="Times New Roman" w:hAnsi="&amp;quot" w:cs="Times New Roman"/>
          <w:color w:val="666666"/>
          <w:sz w:val="27"/>
          <w:szCs w:val="27"/>
          <w:lang w:eastAsia="ru-RU"/>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пункте 1 настоящих Правил.</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3. Субсидии предоставляются при соблюдении следующих условий:</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а) наличие правовых актов субъекта Российской Федерации, утверждающих перечень мероприятий, в целях </w:t>
      </w:r>
      <w:proofErr w:type="spellStart"/>
      <w:r w:rsidRPr="00161BFA">
        <w:rPr>
          <w:rFonts w:ascii="&amp;quot" w:eastAsia="Times New Roman" w:hAnsi="&amp;quot" w:cs="Times New Roman"/>
          <w:color w:val="666666"/>
          <w:sz w:val="27"/>
          <w:szCs w:val="27"/>
          <w:lang w:eastAsia="ru-RU"/>
        </w:rPr>
        <w:t>софинансирования</w:t>
      </w:r>
      <w:proofErr w:type="spellEnd"/>
      <w:r w:rsidRPr="00161BFA">
        <w:rPr>
          <w:rFonts w:ascii="&amp;quot" w:eastAsia="Times New Roman" w:hAnsi="&amp;quot" w:cs="Times New Roman"/>
          <w:color w:val="666666"/>
          <w:sz w:val="27"/>
          <w:szCs w:val="27"/>
          <w:lang w:eastAsia="ru-RU"/>
        </w:rPr>
        <w:t xml:space="preserve"> которых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предоставляется субсидия, в соответствии с требованиями нормативных правовых актов Российской Федерации;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161BFA">
        <w:rPr>
          <w:rFonts w:ascii="&amp;quot" w:eastAsia="Times New Roman" w:hAnsi="&amp;quot" w:cs="Times New Roman"/>
          <w:color w:val="666666"/>
          <w:sz w:val="27"/>
          <w:szCs w:val="27"/>
          <w:lang w:eastAsia="ru-RU"/>
        </w:rPr>
        <w:t>софинансирование</w:t>
      </w:r>
      <w:proofErr w:type="spellEnd"/>
      <w:r w:rsidRPr="00161BFA">
        <w:rPr>
          <w:rFonts w:ascii="&amp;quot" w:eastAsia="Times New Roman" w:hAnsi="&amp;quot" w:cs="Times New Roman"/>
          <w:color w:val="666666"/>
          <w:sz w:val="27"/>
          <w:szCs w:val="27"/>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w:t>
      </w:r>
      <w:r w:rsidRPr="00161BFA">
        <w:rPr>
          <w:rFonts w:ascii="&amp;quot" w:eastAsia="Times New Roman" w:hAnsi="&amp;quot" w:cs="Times New Roman"/>
          <w:color w:val="666666"/>
          <w:sz w:val="27"/>
          <w:szCs w:val="27"/>
          <w:lang w:eastAsia="ru-RU"/>
        </w:rPr>
        <w:lastRenderedPageBreak/>
        <w:t>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Критериями отбора субъектов Российской Федерации для предоставления субсидии являются:</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4</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5.Субъекты Российской Федерации, соответствующие критериям, установленным пунктом 4 настоящих Правил, представляют заявки в </w:t>
      </w:r>
      <w:r w:rsidRPr="00161BFA">
        <w:rPr>
          <w:rFonts w:ascii="&amp;quot" w:eastAsia="Times New Roman" w:hAnsi="&amp;quot" w:cs="Times New Roman"/>
          <w:color w:val="666666"/>
          <w:sz w:val="27"/>
          <w:szCs w:val="27"/>
          <w:lang w:eastAsia="ru-RU"/>
        </w:rPr>
        <w:lastRenderedPageBreak/>
        <w:t>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6.Объем бюджетных ассигнований, предусмотренных в бюджете субъекта Российской Федерации на исполнение расходных обязательств, на </w:t>
      </w:r>
      <w:proofErr w:type="spellStart"/>
      <w:r w:rsidRPr="00161BFA">
        <w:rPr>
          <w:rFonts w:ascii="&amp;quot" w:eastAsia="Times New Roman" w:hAnsi="&amp;quot" w:cs="Times New Roman"/>
          <w:color w:val="666666"/>
          <w:sz w:val="27"/>
          <w:szCs w:val="27"/>
          <w:lang w:eastAsia="ru-RU"/>
        </w:rPr>
        <w:t>софинансирование</w:t>
      </w:r>
      <w:proofErr w:type="spellEnd"/>
      <w:r w:rsidRPr="00161BFA">
        <w:rPr>
          <w:rFonts w:ascii="&amp;quot" w:eastAsia="Times New Roman" w:hAnsi="&amp;quot" w:cs="Times New Roman"/>
          <w:color w:val="666666"/>
          <w:sz w:val="27"/>
          <w:szCs w:val="27"/>
          <w:lang w:eastAsia="ru-RU"/>
        </w:rP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7. Размер субсидии, предоставляемой бюджету i-</w:t>
      </w:r>
      <w:proofErr w:type="spellStart"/>
      <w:r w:rsidRPr="00161BFA">
        <w:rPr>
          <w:rFonts w:ascii="&amp;quot" w:eastAsia="Times New Roman" w:hAnsi="&amp;quot" w:cs="Times New Roman"/>
          <w:color w:val="666666"/>
          <w:sz w:val="27"/>
          <w:szCs w:val="27"/>
          <w:lang w:eastAsia="ru-RU"/>
        </w:rPr>
        <w:t>го</w:t>
      </w:r>
      <w:proofErr w:type="spellEnd"/>
      <w:r w:rsidRPr="00161BFA">
        <w:rPr>
          <w:rFonts w:ascii="&amp;quot" w:eastAsia="Times New Roman" w:hAnsi="&amp;quot" w:cs="Times New Roman"/>
          <w:color w:val="666666"/>
          <w:sz w:val="27"/>
          <w:szCs w:val="27"/>
          <w:lang w:eastAsia="ru-RU"/>
        </w:rPr>
        <w:t xml:space="preserve"> субъекта Российской Федерации (</w:t>
      </w:r>
      <w:proofErr w:type="spellStart"/>
      <w:r w:rsidRPr="00161BFA">
        <w:rPr>
          <w:rFonts w:ascii="&amp;quot" w:eastAsia="Times New Roman" w:hAnsi="&amp;quot" w:cs="Times New Roman"/>
          <w:color w:val="666666"/>
          <w:sz w:val="27"/>
          <w:szCs w:val="27"/>
          <w:lang w:eastAsia="ru-RU"/>
        </w:rPr>
        <w:t>Si</w:t>
      </w:r>
      <w:proofErr w:type="spellEnd"/>
      <w:r w:rsidRPr="00161BFA">
        <w:rPr>
          <w:rFonts w:ascii="&amp;quot" w:eastAsia="Times New Roman" w:hAnsi="&amp;quot" w:cs="Times New Roman"/>
          <w:color w:val="666666"/>
          <w:sz w:val="27"/>
          <w:szCs w:val="27"/>
          <w:lang w:eastAsia="ru-RU"/>
        </w:rPr>
        <w:t>), определяется по формуле: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Si</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детодней</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N</w:t>
      </w:r>
      <w:r w:rsidRPr="00161BFA">
        <w:rPr>
          <w:rFonts w:ascii="&amp;quot" w:eastAsia="Times New Roman" w:hAnsi="&amp;quot" w:cs="Times New Roman"/>
          <w:color w:val="666666"/>
          <w:sz w:val="20"/>
          <w:szCs w:val="20"/>
          <w:vertAlign w:val="subscript"/>
          <w:lang w:eastAsia="ru-RU"/>
        </w:rPr>
        <w:t>пит</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K</w:t>
      </w:r>
      <w:r w:rsidRPr="00161BFA">
        <w:rPr>
          <w:rFonts w:ascii="&amp;quot" w:eastAsia="Times New Roman" w:hAnsi="&amp;quot" w:cs="Times New Roman"/>
          <w:color w:val="666666"/>
          <w:sz w:val="20"/>
          <w:szCs w:val="20"/>
          <w:vertAlign w:val="subscript"/>
          <w:lang w:eastAsia="ru-RU"/>
        </w:rPr>
        <w:t>цен</w:t>
      </w:r>
      <w:proofErr w:type="spellEnd"/>
      <w:r w:rsidRPr="00161BFA">
        <w:rPr>
          <w:rFonts w:ascii="&amp;quot" w:eastAsia="Times New Roman" w:hAnsi="&amp;quot" w:cs="Times New Roman"/>
          <w:color w:val="666666"/>
          <w:sz w:val="20"/>
          <w:szCs w:val="20"/>
          <w:vertAlign w:val="subscript"/>
          <w:lang w:eastAsia="ru-RU"/>
        </w:rPr>
        <w:t xml:space="preserve"> </w:t>
      </w:r>
      <w:proofErr w:type="spellStart"/>
      <w:r w:rsidRPr="00161BFA">
        <w:rPr>
          <w:rFonts w:ascii="&amp;quot" w:eastAsia="Times New Roman" w:hAnsi="&amp;quot" w:cs="Times New Roman"/>
          <w:color w:val="666666"/>
          <w:sz w:val="20"/>
          <w:szCs w:val="20"/>
          <w:vertAlign w:val="subscript"/>
          <w:lang w:eastAsia="ru-RU"/>
        </w:rPr>
        <w:t>региона</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Z</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7"/>
          <w:szCs w:val="27"/>
          <w:lang w:eastAsia="ru-RU"/>
        </w:rPr>
        <w:t>,</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где: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детодней</w:t>
      </w:r>
      <w:proofErr w:type="gramStart"/>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w:t>
      </w:r>
      <w:proofErr w:type="gramEnd"/>
      <w:r w:rsidRPr="00161BFA">
        <w:rPr>
          <w:rFonts w:ascii="&amp;quot" w:eastAsia="Times New Roman" w:hAnsi="&amp;quot" w:cs="Times New Roman"/>
          <w:color w:val="666666"/>
          <w:sz w:val="27"/>
          <w:szCs w:val="27"/>
          <w:lang w:eastAsia="ru-RU"/>
        </w:rPr>
        <w:t xml:space="preserve"> число </w:t>
      </w:r>
      <w:proofErr w:type="spellStart"/>
      <w:r w:rsidRPr="00161BFA">
        <w:rPr>
          <w:rFonts w:ascii="&amp;quot" w:eastAsia="Times New Roman" w:hAnsi="&amp;quot" w:cs="Times New Roman"/>
          <w:color w:val="666666"/>
          <w:sz w:val="27"/>
          <w:szCs w:val="27"/>
          <w:lang w:eastAsia="ru-RU"/>
        </w:rPr>
        <w:t>детодней</w:t>
      </w:r>
      <w:proofErr w:type="spellEnd"/>
      <w:r w:rsidRPr="00161BFA">
        <w:rPr>
          <w:rFonts w:ascii="&amp;quot" w:eastAsia="Times New Roman" w:hAnsi="&amp;quot" w:cs="Times New Roman"/>
          <w:color w:val="666666"/>
          <w:sz w:val="27"/>
          <w:szCs w:val="27"/>
          <w:lang w:eastAsia="ru-RU"/>
        </w:rPr>
        <w:t xml:space="preserve"> для обучающихся по программам начального общего образования в i-м субъекте Российской Федерации, рассчитываемое в соответствии с пунктом 8 настоящих Правил;</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N</w:t>
      </w:r>
      <w:r w:rsidRPr="00161BFA">
        <w:rPr>
          <w:rFonts w:ascii="&amp;quot" w:eastAsia="Times New Roman" w:hAnsi="&amp;quot" w:cs="Times New Roman"/>
          <w:color w:val="666666"/>
          <w:sz w:val="20"/>
          <w:szCs w:val="20"/>
          <w:vertAlign w:val="subscript"/>
          <w:lang w:eastAsia="ru-RU"/>
        </w:rPr>
        <w:t>пит</w:t>
      </w:r>
      <w:proofErr w:type="spellEnd"/>
      <w:r w:rsidRPr="00161BFA">
        <w:rPr>
          <w:rFonts w:ascii="&amp;quot" w:eastAsia="Times New Roman" w:hAnsi="&amp;quot" w:cs="Times New Roman"/>
          <w:color w:val="666666"/>
          <w:sz w:val="27"/>
          <w:szCs w:val="27"/>
          <w:lang w:eastAsia="ru-RU"/>
        </w:rPr>
        <w:t xml:space="preserve">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K</w:t>
      </w:r>
      <w:r w:rsidRPr="00161BFA">
        <w:rPr>
          <w:rFonts w:ascii="&amp;quot" w:eastAsia="Times New Roman" w:hAnsi="&amp;quot" w:cs="Times New Roman"/>
          <w:color w:val="666666"/>
          <w:sz w:val="20"/>
          <w:szCs w:val="20"/>
          <w:vertAlign w:val="subscript"/>
          <w:lang w:eastAsia="ru-RU"/>
        </w:rPr>
        <w:t>цен</w:t>
      </w:r>
      <w:proofErr w:type="spellEnd"/>
      <w:r w:rsidRPr="00161BFA">
        <w:rPr>
          <w:rFonts w:ascii="&amp;quot" w:eastAsia="Times New Roman" w:hAnsi="&amp;quot" w:cs="Times New Roman"/>
          <w:color w:val="666666"/>
          <w:sz w:val="20"/>
          <w:szCs w:val="20"/>
          <w:vertAlign w:val="subscript"/>
          <w:lang w:eastAsia="ru-RU"/>
        </w:rPr>
        <w:t xml:space="preserve"> </w:t>
      </w:r>
      <w:proofErr w:type="spellStart"/>
      <w:r w:rsidRPr="00161BFA">
        <w:rPr>
          <w:rFonts w:ascii="&amp;quot" w:eastAsia="Times New Roman" w:hAnsi="&amp;quot" w:cs="Times New Roman"/>
          <w:color w:val="666666"/>
          <w:sz w:val="20"/>
          <w:szCs w:val="20"/>
          <w:vertAlign w:val="subscript"/>
          <w:lang w:eastAsia="ru-RU"/>
        </w:rPr>
        <w:t>региона</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15"/>
          <w:szCs w:val="15"/>
          <w:vertAlign w:val="subscript"/>
          <w:lang w:eastAsia="ru-RU"/>
        </w:rPr>
        <w:t xml:space="preserve"> </w:t>
      </w:r>
      <w:r w:rsidRPr="00161BFA">
        <w:rPr>
          <w:rFonts w:ascii="&amp;quot" w:eastAsia="Times New Roman" w:hAnsi="&amp;quot" w:cs="Times New Roman"/>
          <w:color w:val="666666"/>
          <w:sz w:val="27"/>
          <w:szCs w:val="27"/>
          <w:lang w:eastAsia="ru-RU"/>
        </w:rPr>
        <w:t>-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пунктом 9 настоящих Правил;</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Z</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7"/>
          <w:szCs w:val="27"/>
          <w:lang w:eastAsia="ru-RU"/>
        </w:rPr>
        <w:t xml:space="preserve"> - предельный уровень </w:t>
      </w:r>
      <w:proofErr w:type="spellStart"/>
      <w:r w:rsidRPr="00161BFA">
        <w:rPr>
          <w:rFonts w:ascii="&amp;quot" w:eastAsia="Times New Roman" w:hAnsi="&amp;quot" w:cs="Times New Roman"/>
          <w:color w:val="666666"/>
          <w:sz w:val="27"/>
          <w:szCs w:val="27"/>
          <w:lang w:eastAsia="ru-RU"/>
        </w:rPr>
        <w:t>софинансирования</w:t>
      </w:r>
      <w:proofErr w:type="spellEnd"/>
      <w:r w:rsidRPr="00161BFA">
        <w:rPr>
          <w:rFonts w:ascii="&amp;quot" w:eastAsia="Times New Roman" w:hAnsi="&amp;quot" w:cs="Times New Roman"/>
          <w:color w:val="666666"/>
          <w:sz w:val="27"/>
          <w:szCs w:val="27"/>
          <w:lang w:eastAsia="ru-RU"/>
        </w:rPr>
        <w:t xml:space="preserve"> расходного обязательства i-</w:t>
      </w:r>
      <w:proofErr w:type="spellStart"/>
      <w:r w:rsidRPr="00161BFA">
        <w:rPr>
          <w:rFonts w:ascii="&amp;quot" w:eastAsia="Times New Roman" w:hAnsi="&amp;quot" w:cs="Times New Roman"/>
          <w:color w:val="666666"/>
          <w:sz w:val="27"/>
          <w:szCs w:val="27"/>
          <w:lang w:eastAsia="ru-RU"/>
        </w:rPr>
        <w:t>го</w:t>
      </w:r>
      <w:proofErr w:type="spellEnd"/>
      <w:r w:rsidRPr="00161BFA">
        <w:rPr>
          <w:rFonts w:ascii="&amp;quot" w:eastAsia="Times New Roman" w:hAnsi="&amp;quot" w:cs="Times New Roman"/>
          <w:color w:val="666666"/>
          <w:sz w:val="27"/>
          <w:szCs w:val="27"/>
          <w:lang w:eastAsia="ru-RU"/>
        </w:rPr>
        <w:t xml:space="preserve">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lastRenderedPageBreak/>
        <w:t xml:space="preserve">8. Число </w:t>
      </w:r>
      <w:proofErr w:type="spellStart"/>
      <w:r w:rsidRPr="00161BFA">
        <w:rPr>
          <w:rFonts w:ascii="&amp;quot" w:eastAsia="Times New Roman" w:hAnsi="&amp;quot" w:cs="Times New Roman"/>
          <w:color w:val="666666"/>
          <w:sz w:val="27"/>
          <w:szCs w:val="27"/>
          <w:lang w:eastAsia="ru-RU"/>
        </w:rPr>
        <w:t>детодней</w:t>
      </w:r>
      <w:proofErr w:type="spellEnd"/>
      <w:r w:rsidRPr="00161BFA">
        <w:rPr>
          <w:rFonts w:ascii="&amp;quot" w:eastAsia="Times New Roman" w:hAnsi="&amp;quot" w:cs="Times New Roman"/>
          <w:color w:val="666666"/>
          <w:sz w:val="27"/>
          <w:szCs w:val="27"/>
          <w:lang w:eastAsia="ru-RU"/>
        </w:rPr>
        <w:t xml:space="preserve"> для обучающихся по программам начального общего образования в i-м субъекте Российской Федерации (</w:t>
      </w: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детодней</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определяется по формуле: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детодней</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 Ч</w:t>
      </w:r>
      <w:r w:rsidRPr="00161BFA">
        <w:rPr>
          <w:rFonts w:ascii="&amp;quot" w:eastAsia="Times New Roman" w:hAnsi="&amp;quot" w:cs="Times New Roman"/>
          <w:color w:val="666666"/>
          <w:sz w:val="20"/>
          <w:szCs w:val="20"/>
          <w:vertAlign w:val="subscript"/>
          <w:lang w:eastAsia="ru-RU"/>
        </w:rPr>
        <w:t>детей1кл</w:t>
      </w:r>
      <w:r w:rsidRPr="00161BFA">
        <w:rPr>
          <w:rFonts w:ascii="&amp;quot" w:eastAsia="Times New Roman" w:hAnsi="&amp;quot" w:cs="Times New Roman"/>
          <w:color w:val="666666"/>
          <w:sz w:val="15"/>
          <w:szCs w:val="15"/>
          <w:vertAlign w:val="subscript"/>
          <w:lang w:eastAsia="ru-RU"/>
        </w:rPr>
        <w:t>i</w:t>
      </w:r>
      <w:r w:rsidRPr="00161BFA">
        <w:rPr>
          <w:rFonts w:ascii="&amp;quot" w:eastAsia="Times New Roman" w:hAnsi="&amp;quot" w:cs="Times New Roman"/>
          <w:color w:val="666666"/>
          <w:sz w:val="27"/>
          <w:szCs w:val="27"/>
          <w:lang w:eastAsia="ru-RU"/>
        </w:rPr>
        <w:t> * Дней</w:t>
      </w:r>
      <w:r w:rsidRPr="00161BFA">
        <w:rPr>
          <w:rFonts w:ascii="&amp;quot" w:eastAsia="Times New Roman" w:hAnsi="&amp;quot" w:cs="Times New Roman"/>
          <w:color w:val="666666"/>
          <w:sz w:val="20"/>
          <w:szCs w:val="20"/>
          <w:vertAlign w:val="subscript"/>
          <w:lang w:eastAsia="ru-RU"/>
        </w:rPr>
        <w:t>1кл</w:t>
      </w:r>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детей</w:t>
      </w:r>
      <w:proofErr w:type="spellEnd"/>
      <w:r w:rsidRPr="00161BFA">
        <w:rPr>
          <w:rFonts w:ascii="&amp;quot" w:eastAsia="Times New Roman" w:hAnsi="&amp;quot" w:cs="Times New Roman"/>
          <w:color w:val="666666"/>
          <w:sz w:val="20"/>
          <w:szCs w:val="20"/>
          <w:vertAlign w:val="subscript"/>
          <w:lang w:eastAsia="ru-RU"/>
        </w:rPr>
        <w:t xml:space="preserve"> 2 - 4 </w:t>
      </w:r>
      <w:proofErr w:type="spellStart"/>
      <w:r w:rsidRPr="00161BFA">
        <w:rPr>
          <w:rFonts w:ascii="&amp;quot" w:eastAsia="Times New Roman" w:hAnsi="&amp;quot" w:cs="Times New Roman"/>
          <w:color w:val="666666"/>
          <w:sz w:val="20"/>
          <w:szCs w:val="20"/>
          <w:vertAlign w:val="subscript"/>
          <w:lang w:eastAsia="ru-RU"/>
        </w:rPr>
        <w:t>кл</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 Дней</w:t>
      </w:r>
      <w:r w:rsidRPr="00161BFA">
        <w:rPr>
          <w:rFonts w:ascii="&amp;quot" w:eastAsia="Times New Roman" w:hAnsi="&amp;quot" w:cs="Times New Roman"/>
          <w:color w:val="666666"/>
          <w:sz w:val="20"/>
          <w:szCs w:val="20"/>
          <w:vertAlign w:val="subscript"/>
          <w:lang w:eastAsia="ru-RU"/>
        </w:rPr>
        <w:t>2 - 4кл</w:t>
      </w:r>
      <w:r w:rsidRPr="00161BFA">
        <w:rPr>
          <w:rFonts w:ascii="&amp;quot" w:eastAsia="Times New Roman" w:hAnsi="&amp;quot" w:cs="Times New Roman"/>
          <w:color w:val="666666"/>
          <w:sz w:val="27"/>
          <w:szCs w:val="27"/>
          <w:lang w:eastAsia="ru-RU"/>
        </w:rPr>
        <w:t>,</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где: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детей1кл</w:t>
      </w:r>
      <w:r w:rsidRPr="00161BFA">
        <w:rPr>
          <w:rFonts w:ascii="&amp;quot" w:eastAsia="Times New Roman" w:hAnsi="&amp;quot" w:cs="Times New Roman"/>
          <w:color w:val="666666"/>
          <w:sz w:val="15"/>
          <w:szCs w:val="15"/>
          <w:vertAlign w:val="subscript"/>
          <w:lang w:eastAsia="ru-RU"/>
        </w:rPr>
        <w:t>i</w:t>
      </w:r>
      <w:r w:rsidRPr="00161BFA">
        <w:rPr>
          <w:rFonts w:ascii="&amp;quot" w:eastAsia="Times New Roman" w:hAnsi="&amp;quot" w:cs="Times New Roman"/>
          <w:color w:val="666666"/>
          <w:sz w:val="27"/>
          <w:szCs w:val="27"/>
          <w:lang w:eastAsia="ru-RU"/>
        </w:rPr>
        <w:t xml:space="preserve">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Дней</w:t>
      </w:r>
      <w:r w:rsidRPr="00161BFA">
        <w:rPr>
          <w:rFonts w:ascii="&amp;quot" w:eastAsia="Times New Roman" w:hAnsi="&amp;quot" w:cs="Times New Roman"/>
          <w:color w:val="666666"/>
          <w:sz w:val="20"/>
          <w:szCs w:val="20"/>
          <w:vertAlign w:val="subscript"/>
          <w:lang w:eastAsia="ru-RU"/>
        </w:rPr>
        <w:t>1кл</w:t>
      </w:r>
      <w:r w:rsidRPr="00161BFA">
        <w:rPr>
          <w:rFonts w:ascii="&amp;quot" w:eastAsia="Times New Roman" w:hAnsi="&amp;quot" w:cs="Times New Roman"/>
          <w:color w:val="666666"/>
          <w:sz w:val="27"/>
          <w:szCs w:val="27"/>
          <w:lang w:eastAsia="ru-RU"/>
        </w:rPr>
        <w:t xml:space="preserve"> - количество учебных дней в году для обучающихся в 1-х классах, равное 165 дням в текущем финансовом году;</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детей</w:t>
      </w:r>
      <w:proofErr w:type="spellEnd"/>
      <w:r w:rsidRPr="00161BFA">
        <w:rPr>
          <w:rFonts w:ascii="&amp;quot" w:eastAsia="Times New Roman" w:hAnsi="&amp;quot" w:cs="Times New Roman"/>
          <w:color w:val="666666"/>
          <w:sz w:val="20"/>
          <w:szCs w:val="20"/>
          <w:vertAlign w:val="subscript"/>
          <w:lang w:eastAsia="ru-RU"/>
        </w:rPr>
        <w:t xml:space="preserve"> 2 - 4 </w:t>
      </w:r>
      <w:proofErr w:type="spellStart"/>
      <w:r w:rsidRPr="00161BFA">
        <w:rPr>
          <w:rFonts w:ascii="&amp;quot" w:eastAsia="Times New Roman" w:hAnsi="&amp;quot" w:cs="Times New Roman"/>
          <w:color w:val="666666"/>
          <w:sz w:val="20"/>
          <w:szCs w:val="20"/>
          <w:vertAlign w:val="subscript"/>
          <w:lang w:eastAsia="ru-RU"/>
        </w:rPr>
        <w:t>кл</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xml:space="preserve">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Дней</w:t>
      </w:r>
      <w:r w:rsidRPr="00161BFA">
        <w:rPr>
          <w:rFonts w:ascii="&amp;quot" w:eastAsia="Times New Roman" w:hAnsi="&amp;quot" w:cs="Times New Roman"/>
          <w:color w:val="666666"/>
          <w:sz w:val="20"/>
          <w:szCs w:val="20"/>
          <w:vertAlign w:val="subscript"/>
          <w:lang w:eastAsia="ru-RU"/>
        </w:rPr>
        <w:t>2 - 4кл</w:t>
      </w:r>
      <w:r w:rsidRPr="00161BFA">
        <w:rPr>
          <w:rFonts w:ascii="&amp;quot" w:eastAsia="Times New Roman" w:hAnsi="&amp;quot" w:cs="Times New Roman"/>
          <w:color w:val="666666"/>
          <w:sz w:val="27"/>
          <w:szCs w:val="27"/>
          <w:lang w:eastAsia="ru-RU"/>
        </w:rPr>
        <w:t xml:space="preserve"> - количество учебных дней в году для обучающихся во 2-4-хклассах,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9. Относительный показатель индекса цен на условный (минимальный) набор продуктов питания в i-м субъекте Российской Федерации (</w:t>
      </w:r>
      <w:proofErr w:type="spellStart"/>
      <w:r w:rsidRPr="00161BFA">
        <w:rPr>
          <w:rFonts w:ascii="&amp;quot" w:eastAsia="Times New Roman" w:hAnsi="&amp;quot" w:cs="Times New Roman"/>
          <w:color w:val="666666"/>
          <w:sz w:val="27"/>
          <w:szCs w:val="27"/>
          <w:lang w:eastAsia="ru-RU"/>
        </w:rPr>
        <w:t>K</w:t>
      </w:r>
      <w:r w:rsidRPr="00161BFA">
        <w:rPr>
          <w:rFonts w:ascii="&amp;quot" w:eastAsia="Times New Roman" w:hAnsi="&amp;quot" w:cs="Times New Roman"/>
          <w:color w:val="666666"/>
          <w:sz w:val="20"/>
          <w:szCs w:val="20"/>
          <w:vertAlign w:val="subscript"/>
          <w:lang w:eastAsia="ru-RU"/>
        </w:rPr>
        <w:t>цен</w:t>
      </w:r>
      <w:proofErr w:type="spellEnd"/>
      <w:r w:rsidRPr="00161BFA">
        <w:rPr>
          <w:rFonts w:ascii="&amp;quot" w:eastAsia="Times New Roman" w:hAnsi="&amp;quot" w:cs="Times New Roman"/>
          <w:color w:val="666666"/>
          <w:sz w:val="20"/>
          <w:szCs w:val="20"/>
          <w:vertAlign w:val="subscript"/>
          <w:lang w:eastAsia="ru-RU"/>
        </w:rPr>
        <w:t xml:space="preserve"> </w:t>
      </w:r>
      <w:proofErr w:type="spellStart"/>
      <w:r w:rsidRPr="00161BFA">
        <w:rPr>
          <w:rFonts w:ascii="&amp;quot" w:eastAsia="Times New Roman" w:hAnsi="&amp;quot" w:cs="Times New Roman"/>
          <w:color w:val="666666"/>
          <w:sz w:val="20"/>
          <w:szCs w:val="20"/>
          <w:vertAlign w:val="subscript"/>
          <w:lang w:eastAsia="ru-RU"/>
        </w:rPr>
        <w:t>региона</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определяется по формуле: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K</w:t>
      </w:r>
      <w:r w:rsidRPr="00161BFA">
        <w:rPr>
          <w:rFonts w:ascii="&amp;quot" w:eastAsia="Times New Roman" w:hAnsi="&amp;quot" w:cs="Times New Roman"/>
          <w:color w:val="666666"/>
          <w:sz w:val="20"/>
          <w:szCs w:val="20"/>
          <w:vertAlign w:val="subscript"/>
          <w:lang w:eastAsia="ru-RU"/>
        </w:rPr>
        <w:t>цен</w:t>
      </w:r>
      <w:proofErr w:type="spellEnd"/>
      <w:r w:rsidRPr="00161BFA">
        <w:rPr>
          <w:rFonts w:ascii="&amp;quot" w:eastAsia="Times New Roman" w:hAnsi="&amp;quot" w:cs="Times New Roman"/>
          <w:color w:val="666666"/>
          <w:sz w:val="20"/>
          <w:szCs w:val="20"/>
          <w:vertAlign w:val="subscript"/>
          <w:lang w:eastAsia="ru-RU"/>
        </w:rPr>
        <w:t xml:space="preserve"> </w:t>
      </w:r>
      <w:proofErr w:type="spellStart"/>
      <w:r w:rsidRPr="00161BFA">
        <w:rPr>
          <w:rFonts w:ascii="&amp;quot" w:eastAsia="Times New Roman" w:hAnsi="&amp;quot" w:cs="Times New Roman"/>
          <w:color w:val="666666"/>
          <w:sz w:val="20"/>
          <w:szCs w:val="20"/>
          <w:vertAlign w:val="subscript"/>
          <w:lang w:eastAsia="ru-RU"/>
        </w:rPr>
        <w:t>региона</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15"/>
          <w:szCs w:val="15"/>
          <w:vertAlign w:val="subscript"/>
          <w:lang w:eastAsia="ru-RU"/>
        </w:rPr>
        <w:t xml:space="preserve"> </w:t>
      </w:r>
      <w:r w:rsidRPr="00161BFA">
        <w:rPr>
          <w:rFonts w:ascii="&amp;quot" w:eastAsia="Times New Roman" w:hAnsi="&amp;quot" w:cs="Times New Roman"/>
          <w:color w:val="666666"/>
          <w:sz w:val="27"/>
          <w:szCs w:val="27"/>
          <w:lang w:eastAsia="ru-RU"/>
        </w:rPr>
        <w:t xml:space="preserve">= </w:t>
      </w:r>
      <w:proofErr w:type="spellStart"/>
      <w:r w:rsidRPr="00161BFA">
        <w:rPr>
          <w:rFonts w:ascii="&amp;quot" w:eastAsia="Times New Roman" w:hAnsi="&amp;quot" w:cs="Times New Roman"/>
          <w:color w:val="666666"/>
          <w:sz w:val="27"/>
          <w:szCs w:val="27"/>
          <w:lang w:eastAsia="ru-RU"/>
        </w:rPr>
        <w:t>Ц</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Ц</w:t>
      </w:r>
      <w:r w:rsidRPr="00161BFA">
        <w:rPr>
          <w:rFonts w:ascii="&amp;quot" w:eastAsia="Times New Roman" w:hAnsi="&amp;quot" w:cs="Times New Roman"/>
          <w:color w:val="666666"/>
          <w:sz w:val="20"/>
          <w:szCs w:val="20"/>
          <w:vertAlign w:val="subscript"/>
          <w:lang w:eastAsia="ru-RU"/>
        </w:rPr>
        <w:t>рф</w:t>
      </w:r>
      <w:proofErr w:type="spellEnd"/>
      <w:r w:rsidRPr="00161BFA">
        <w:rPr>
          <w:rFonts w:ascii="&amp;quot" w:eastAsia="Times New Roman" w:hAnsi="&amp;quot" w:cs="Times New Roman"/>
          <w:color w:val="666666"/>
          <w:sz w:val="27"/>
          <w:szCs w:val="27"/>
          <w:lang w:eastAsia="ru-RU"/>
        </w:rPr>
        <w:t>,</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где: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Ц</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7"/>
          <w:szCs w:val="27"/>
          <w:lang w:eastAsia="ru-RU"/>
        </w:rPr>
        <w:t>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Ц</w:t>
      </w:r>
      <w:r w:rsidRPr="00161BFA">
        <w:rPr>
          <w:rFonts w:ascii="&amp;quot" w:eastAsia="Times New Roman" w:hAnsi="&amp;quot" w:cs="Times New Roman"/>
          <w:color w:val="666666"/>
          <w:sz w:val="20"/>
          <w:szCs w:val="20"/>
          <w:vertAlign w:val="subscript"/>
          <w:lang w:eastAsia="ru-RU"/>
        </w:rPr>
        <w:t>рф</w:t>
      </w:r>
      <w:proofErr w:type="spellEnd"/>
      <w:r w:rsidRPr="00161BFA">
        <w:rPr>
          <w:rFonts w:ascii="&amp;quot" w:eastAsia="Times New Roman" w:hAnsi="&amp;quot" w:cs="Times New Roman"/>
          <w:color w:val="666666"/>
          <w:sz w:val="27"/>
          <w:szCs w:val="27"/>
          <w:lang w:eastAsia="ru-RU"/>
        </w:rP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10. В случае если рассчитанный на очередной финансовый год в соответствии с пунктом 7 настоящих Правил суммарный размер субсидий бюджетам субъектов Российской Федерации, представивших заявки, превышает объем бюджетных </w:t>
      </w:r>
      <w:r w:rsidRPr="00161BFA">
        <w:rPr>
          <w:rFonts w:ascii="&amp;quot" w:eastAsia="Times New Roman" w:hAnsi="&amp;quot" w:cs="Times New Roman"/>
          <w:color w:val="666666"/>
          <w:sz w:val="27"/>
          <w:szCs w:val="27"/>
          <w:lang w:eastAsia="ru-RU"/>
        </w:rPr>
        <w:lastRenderedPageBreak/>
        <w:t>ассигнований, предусмотренных в федеральном бюджете на предоставление субсидий, то размер субсидии, предоставляемой бюджету i-</w:t>
      </w:r>
      <w:proofErr w:type="spellStart"/>
      <w:r w:rsidRPr="00161BFA">
        <w:rPr>
          <w:rFonts w:ascii="&amp;quot" w:eastAsia="Times New Roman" w:hAnsi="&amp;quot" w:cs="Times New Roman"/>
          <w:color w:val="666666"/>
          <w:sz w:val="27"/>
          <w:szCs w:val="27"/>
          <w:lang w:eastAsia="ru-RU"/>
        </w:rPr>
        <w:t>го</w:t>
      </w:r>
      <w:proofErr w:type="spellEnd"/>
      <w:r w:rsidRPr="00161BFA">
        <w:rPr>
          <w:rFonts w:ascii="&amp;quot" w:eastAsia="Times New Roman" w:hAnsi="&amp;quot" w:cs="Times New Roman"/>
          <w:color w:val="666666"/>
          <w:sz w:val="27"/>
          <w:szCs w:val="27"/>
          <w:lang w:eastAsia="ru-RU"/>
        </w:rPr>
        <w:t xml:space="preserve"> субъекта Российской Федерации (</w:t>
      </w:r>
      <w:proofErr w:type="spellStart"/>
      <w:r w:rsidRPr="00161BFA">
        <w:rPr>
          <w:rFonts w:ascii="&amp;quot" w:eastAsia="Times New Roman" w:hAnsi="&amp;quot" w:cs="Times New Roman"/>
          <w:color w:val="666666"/>
          <w:sz w:val="27"/>
          <w:szCs w:val="27"/>
          <w:lang w:eastAsia="ru-RU"/>
        </w:rPr>
        <w:t>S</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7"/>
          <w:szCs w:val="27"/>
          <w:lang w:eastAsia="ru-RU"/>
        </w:rPr>
        <w:t>), определяется по формуле:</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S</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0"/>
          <w:szCs w:val="20"/>
          <w:vertAlign w:val="subscript"/>
          <w:lang w:eastAsia="ru-RU"/>
        </w:rPr>
        <w:t xml:space="preserve"> </w:t>
      </w:r>
      <w:r w:rsidRPr="00161BFA">
        <w:rPr>
          <w:rFonts w:ascii="&amp;quot" w:eastAsia="Times New Roman" w:hAnsi="&amp;quot" w:cs="Times New Roman"/>
          <w:color w:val="666666"/>
          <w:sz w:val="27"/>
          <w:szCs w:val="27"/>
          <w:lang w:eastAsia="ru-RU"/>
        </w:rPr>
        <w:t>= (</w:t>
      </w:r>
      <w:proofErr w:type="spellStart"/>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детодней</w:t>
      </w:r>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N</w:t>
      </w:r>
      <w:r w:rsidRPr="00161BFA">
        <w:rPr>
          <w:rFonts w:ascii="&amp;quot" w:eastAsia="Times New Roman" w:hAnsi="&amp;quot" w:cs="Times New Roman"/>
          <w:color w:val="666666"/>
          <w:sz w:val="20"/>
          <w:szCs w:val="20"/>
          <w:vertAlign w:val="subscript"/>
          <w:lang w:eastAsia="ru-RU"/>
        </w:rPr>
        <w:t>пит</w:t>
      </w:r>
      <w:proofErr w:type="spellEnd"/>
      <w:r w:rsidRPr="00161BFA">
        <w:rPr>
          <w:rFonts w:ascii="&amp;quot" w:eastAsia="Times New Roman" w:hAnsi="&amp;quot" w:cs="Times New Roman"/>
          <w:color w:val="666666"/>
          <w:sz w:val="27"/>
          <w:szCs w:val="27"/>
          <w:lang w:eastAsia="ru-RU"/>
        </w:rPr>
        <w:t xml:space="preserve"> * </w:t>
      </w:r>
      <w:proofErr w:type="spellStart"/>
      <w:r w:rsidRPr="00161BFA">
        <w:rPr>
          <w:rFonts w:ascii="&amp;quot" w:eastAsia="Times New Roman" w:hAnsi="&amp;quot" w:cs="Times New Roman"/>
          <w:color w:val="666666"/>
          <w:sz w:val="27"/>
          <w:szCs w:val="27"/>
          <w:lang w:eastAsia="ru-RU"/>
        </w:rPr>
        <w:t>K</w:t>
      </w:r>
      <w:r w:rsidRPr="00161BFA">
        <w:rPr>
          <w:rFonts w:ascii="&amp;quot" w:eastAsia="Times New Roman" w:hAnsi="&amp;quot" w:cs="Times New Roman"/>
          <w:color w:val="666666"/>
          <w:sz w:val="20"/>
          <w:szCs w:val="20"/>
          <w:vertAlign w:val="subscript"/>
          <w:lang w:eastAsia="ru-RU"/>
        </w:rPr>
        <w:t>цен</w:t>
      </w:r>
      <w:proofErr w:type="spellEnd"/>
      <w:r w:rsidRPr="00161BFA">
        <w:rPr>
          <w:rFonts w:ascii="&amp;quot" w:eastAsia="Times New Roman" w:hAnsi="&amp;quot" w:cs="Times New Roman"/>
          <w:color w:val="666666"/>
          <w:sz w:val="20"/>
          <w:szCs w:val="20"/>
          <w:vertAlign w:val="subscript"/>
          <w:lang w:eastAsia="ru-RU"/>
        </w:rPr>
        <w:t xml:space="preserve"> </w:t>
      </w:r>
      <w:proofErr w:type="spellStart"/>
      <w:r w:rsidRPr="00161BFA">
        <w:rPr>
          <w:rFonts w:ascii="&amp;quot" w:eastAsia="Times New Roman" w:hAnsi="&amp;quot" w:cs="Times New Roman"/>
          <w:color w:val="666666"/>
          <w:sz w:val="20"/>
          <w:szCs w:val="20"/>
          <w:vertAlign w:val="subscript"/>
          <w:lang w:eastAsia="ru-RU"/>
        </w:rPr>
        <w:t>региона</w:t>
      </w:r>
      <w:proofErr w:type="gramStart"/>
      <w:r w:rsidRPr="00161BFA">
        <w:rPr>
          <w:rFonts w:ascii="&amp;quot" w:eastAsia="Times New Roman" w:hAnsi="&amp;quot" w:cs="Times New Roman"/>
          <w:color w:val="666666"/>
          <w:sz w:val="15"/>
          <w:szCs w:val="15"/>
          <w:vertAlign w:val="subscript"/>
          <w:lang w:eastAsia="ru-RU"/>
        </w:rPr>
        <w:t>i</w:t>
      </w:r>
      <w:proofErr w:type="spellEnd"/>
      <w:r w:rsidRPr="00161BFA">
        <w:rPr>
          <w:rFonts w:ascii="&amp;quot" w:eastAsia="Times New Roman" w:hAnsi="&amp;quot" w:cs="Times New Roman"/>
          <w:color w:val="666666"/>
          <w:sz w:val="15"/>
          <w:szCs w:val="15"/>
          <w:vertAlign w:val="subscript"/>
          <w:lang w:eastAsia="ru-RU"/>
        </w:rPr>
        <w:t> </w:t>
      </w:r>
      <w:r w:rsidRPr="00161BFA">
        <w:rPr>
          <w:rFonts w:ascii="&amp;quot" w:eastAsia="Times New Roman" w:hAnsi="&amp;quot" w:cs="Times New Roman"/>
          <w:color w:val="666666"/>
          <w:sz w:val="27"/>
          <w:szCs w:val="27"/>
          <w:lang w:eastAsia="ru-RU"/>
        </w:rPr>
        <w:t> *</w:t>
      </w:r>
      <w:proofErr w:type="gramEnd"/>
      <w:r w:rsidRPr="00161BFA">
        <w:rPr>
          <w:rFonts w:ascii="&amp;quot" w:eastAsia="Times New Roman" w:hAnsi="&amp;quot" w:cs="Times New Roman"/>
          <w:color w:val="666666"/>
          <w:sz w:val="27"/>
          <w:szCs w:val="27"/>
          <w:lang w:eastAsia="ru-RU"/>
        </w:rPr>
        <w:t> </w:t>
      </w:r>
      <w:proofErr w:type="spellStart"/>
      <w:r w:rsidRPr="00161BFA">
        <w:rPr>
          <w:rFonts w:ascii="&amp;quot" w:eastAsia="Times New Roman" w:hAnsi="&amp;quot" w:cs="Times New Roman"/>
          <w:color w:val="666666"/>
          <w:sz w:val="27"/>
          <w:szCs w:val="27"/>
          <w:lang w:eastAsia="ru-RU"/>
        </w:rPr>
        <w:t>Z</w:t>
      </w:r>
      <w:r w:rsidRPr="00161BFA">
        <w:rPr>
          <w:rFonts w:ascii="&amp;quot" w:eastAsia="Times New Roman" w:hAnsi="&amp;quot" w:cs="Times New Roman"/>
          <w:color w:val="666666"/>
          <w:sz w:val="20"/>
          <w:szCs w:val="20"/>
          <w:vertAlign w:val="subscript"/>
          <w:lang w:eastAsia="ru-RU"/>
        </w:rPr>
        <w:t>i</w:t>
      </w:r>
      <w:proofErr w:type="spellEnd"/>
      <w:r w:rsidRPr="00161BFA">
        <w:rPr>
          <w:rFonts w:ascii="&amp;quot" w:eastAsia="Times New Roman" w:hAnsi="&amp;quot" w:cs="Times New Roman"/>
          <w:color w:val="666666"/>
          <w:sz w:val="27"/>
          <w:szCs w:val="27"/>
          <w:lang w:eastAsia="ru-RU"/>
        </w:rPr>
        <w:t>)/(∑</w:t>
      </w:r>
      <w:proofErr w:type="spellStart"/>
      <w:r w:rsidRPr="00161BFA">
        <w:rPr>
          <w:rFonts w:ascii="&amp;quot" w:eastAsia="Times New Roman" w:hAnsi="&amp;quot" w:cs="Times New Roman"/>
          <w:color w:val="666666"/>
          <w:sz w:val="20"/>
          <w:szCs w:val="20"/>
          <w:vertAlign w:val="superscript"/>
          <w:lang w:eastAsia="ru-RU"/>
        </w:rPr>
        <w:t>m</w:t>
      </w:r>
      <w:r w:rsidRPr="00161BFA">
        <w:rPr>
          <w:rFonts w:ascii="&amp;quot" w:eastAsia="Times New Roman" w:hAnsi="&amp;quot" w:cs="Times New Roman"/>
          <w:color w:val="666666"/>
          <w:sz w:val="20"/>
          <w:szCs w:val="20"/>
          <w:vertAlign w:val="subscript"/>
          <w:lang w:eastAsia="ru-RU"/>
        </w:rPr>
        <w:t>j</w:t>
      </w:r>
      <w:proofErr w:type="spellEnd"/>
      <w:r w:rsidRPr="00161BFA">
        <w:rPr>
          <w:rFonts w:ascii="&amp;quot" w:eastAsia="Times New Roman" w:hAnsi="&amp;quot" w:cs="Times New Roman"/>
          <w:color w:val="666666"/>
          <w:sz w:val="20"/>
          <w:szCs w:val="20"/>
          <w:vertAlign w:val="subscript"/>
          <w:lang w:eastAsia="ru-RU"/>
        </w:rPr>
        <w:t>=1</w:t>
      </w:r>
      <w:r w:rsidRPr="00161BFA">
        <w:rPr>
          <w:rFonts w:ascii="&amp;quot" w:eastAsia="Times New Roman" w:hAnsi="&amp;quot" w:cs="Times New Roman"/>
          <w:color w:val="666666"/>
          <w:sz w:val="27"/>
          <w:szCs w:val="27"/>
          <w:lang w:eastAsia="ru-RU"/>
        </w:rPr>
        <w:t>Ч</w:t>
      </w:r>
      <w:r w:rsidRPr="00161BFA">
        <w:rPr>
          <w:rFonts w:ascii="&amp;quot" w:eastAsia="Times New Roman" w:hAnsi="&amp;quot" w:cs="Times New Roman"/>
          <w:color w:val="666666"/>
          <w:sz w:val="20"/>
          <w:szCs w:val="20"/>
          <w:vertAlign w:val="subscript"/>
          <w:lang w:eastAsia="ru-RU"/>
        </w:rPr>
        <w:t>детодней</w:t>
      </w:r>
      <w:r w:rsidRPr="00161BFA">
        <w:rPr>
          <w:rFonts w:ascii="&amp;quot" w:eastAsia="Times New Roman" w:hAnsi="&amp;quot" w:cs="Times New Roman"/>
          <w:color w:val="666666"/>
          <w:sz w:val="15"/>
          <w:szCs w:val="15"/>
          <w:vertAlign w:val="subscript"/>
          <w:lang w:eastAsia="ru-RU"/>
        </w:rPr>
        <w:t>j</w:t>
      </w:r>
      <w:r w:rsidRPr="00161BFA">
        <w:rPr>
          <w:rFonts w:ascii="&amp;quot" w:eastAsia="Times New Roman" w:hAnsi="&amp;quot" w:cs="Times New Roman"/>
          <w:color w:val="666666"/>
          <w:sz w:val="27"/>
          <w:szCs w:val="27"/>
          <w:lang w:eastAsia="ru-RU"/>
        </w:rPr>
        <w:t>* </w:t>
      </w:r>
      <w:proofErr w:type="spellStart"/>
      <w:r w:rsidRPr="00161BFA">
        <w:rPr>
          <w:rFonts w:ascii="&amp;quot" w:eastAsia="Times New Roman" w:hAnsi="&amp;quot" w:cs="Times New Roman"/>
          <w:color w:val="666666"/>
          <w:sz w:val="27"/>
          <w:szCs w:val="27"/>
          <w:lang w:eastAsia="ru-RU"/>
        </w:rPr>
        <w:t>N</w:t>
      </w:r>
      <w:r w:rsidRPr="00161BFA">
        <w:rPr>
          <w:rFonts w:ascii="&amp;quot" w:eastAsia="Times New Roman" w:hAnsi="&amp;quot" w:cs="Times New Roman"/>
          <w:color w:val="666666"/>
          <w:sz w:val="20"/>
          <w:szCs w:val="20"/>
          <w:vertAlign w:val="subscript"/>
          <w:lang w:eastAsia="ru-RU"/>
        </w:rPr>
        <w:t>пит</w:t>
      </w:r>
      <w:proofErr w:type="spellEnd"/>
      <w:r w:rsidRPr="00161BFA">
        <w:rPr>
          <w:rFonts w:ascii="&amp;quot" w:eastAsia="Times New Roman" w:hAnsi="&amp;quot" w:cs="Times New Roman"/>
          <w:color w:val="666666"/>
          <w:sz w:val="27"/>
          <w:szCs w:val="27"/>
          <w:lang w:eastAsia="ru-RU"/>
        </w:rPr>
        <w:t>*</w:t>
      </w:r>
      <w:proofErr w:type="spellStart"/>
      <w:r w:rsidRPr="00161BFA">
        <w:rPr>
          <w:rFonts w:ascii="&amp;quot" w:eastAsia="Times New Roman" w:hAnsi="&amp;quot" w:cs="Times New Roman"/>
          <w:color w:val="666666"/>
          <w:sz w:val="27"/>
          <w:szCs w:val="27"/>
          <w:lang w:eastAsia="ru-RU"/>
        </w:rPr>
        <w:t>K</w:t>
      </w:r>
      <w:r w:rsidRPr="00161BFA">
        <w:rPr>
          <w:rFonts w:ascii="&amp;quot" w:eastAsia="Times New Roman" w:hAnsi="&amp;quot" w:cs="Times New Roman"/>
          <w:color w:val="666666"/>
          <w:sz w:val="20"/>
          <w:szCs w:val="20"/>
          <w:vertAlign w:val="subscript"/>
          <w:lang w:eastAsia="ru-RU"/>
        </w:rPr>
        <w:t>цен</w:t>
      </w:r>
      <w:proofErr w:type="spellEnd"/>
      <w:r w:rsidRPr="00161BFA">
        <w:rPr>
          <w:rFonts w:ascii="&amp;quot" w:eastAsia="Times New Roman" w:hAnsi="&amp;quot" w:cs="Times New Roman"/>
          <w:color w:val="666666"/>
          <w:sz w:val="20"/>
          <w:szCs w:val="20"/>
          <w:vertAlign w:val="subscript"/>
          <w:lang w:eastAsia="ru-RU"/>
        </w:rPr>
        <w:t xml:space="preserve"> </w:t>
      </w:r>
      <w:proofErr w:type="spellStart"/>
      <w:r w:rsidRPr="00161BFA">
        <w:rPr>
          <w:rFonts w:ascii="&amp;quot" w:eastAsia="Times New Roman" w:hAnsi="&amp;quot" w:cs="Times New Roman"/>
          <w:color w:val="666666"/>
          <w:sz w:val="20"/>
          <w:szCs w:val="20"/>
          <w:vertAlign w:val="subscript"/>
          <w:lang w:eastAsia="ru-RU"/>
        </w:rPr>
        <w:t>региона</w:t>
      </w:r>
      <w:r w:rsidRPr="00161BFA">
        <w:rPr>
          <w:rFonts w:ascii="&amp;quot" w:eastAsia="Times New Roman" w:hAnsi="&amp;quot" w:cs="Times New Roman"/>
          <w:color w:val="666666"/>
          <w:sz w:val="15"/>
          <w:szCs w:val="15"/>
          <w:vertAlign w:val="subscript"/>
          <w:lang w:eastAsia="ru-RU"/>
        </w:rPr>
        <w:t>j</w:t>
      </w:r>
      <w:proofErr w:type="spellEnd"/>
      <w:r w:rsidRPr="00161BFA">
        <w:rPr>
          <w:rFonts w:ascii="&amp;quot" w:eastAsia="Times New Roman" w:hAnsi="&amp;quot" w:cs="Times New Roman"/>
          <w:color w:val="666666"/>
          <w:sz w:val="27"/>
          <w:szCs w:val="27"/>
          <w:lang w:eastAsia="ru-RU"/>
        </w:rPr>
        <w:t>)*</w:t>
      </w:r>
      <w:proofErr w:type="spellStart"/>
      <w:r w:rsidRPr="00161BFA">
        <w:rPr>
          <w:rFonts w:ascii="&amp;quot" w:eastAsia="Times New Roman" w:hAnsi="&amp;quot" w:cs="Times New Roman"/>
          <w:color w:val="666666"/>
          <w:sz w:val="27"/>
          <w:szCs w:val="27"/>
          <w:lang w:eastAsia="ru-RU"/>
        </w:rPr>
        <w:t>S</w:t>
      </w:r>
      <w:r w:rsidRPr="00161BFA">
        <w:rPr>
          <w:rFonts w:ascii="&amp;quot" w:eastAsia="Times New Roman" w:hAnsi="&amp;quot" w:cs="Times New Roman"/>
          <w:color w:val="666666"/>
          <w:sz w:val="20"/>
          <w:szCs w:val="20"/>
          <w:vertAlign w:val="subscript"/>
          <w:lang w:eastAsia="ru-RU"/>
        </w:rPr>
        <w:t>общ</w:t>
      </w:r>
      <w:proofErr w:type="spellEnd"/>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m - число субъектов Российской Федерации - получателей субсидии в соответствующем финансовом году;</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j - индекс суммирования;</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proofErr w:type="spellStart"/>
      <w:r w:rsidRPr="00161BFA">
        <w:rPr>
          <w:rFonts w:ascii="&amp;quot" w:eastAsia="Times New Roman" w:hAnsi="&amp;quot" w:cs="Times New Roman"/>
          <w:color w:val="666666"/>
          <w:sz w:val="27"/>
          <w:szCs w:val="27"/>
          <w:lang w:eastAsia="ru-RU"/>
        </w:rPr>
        <w:t>S</w:t>
      </w:r>
      <w:r w:rsidRPr="00161BFA">
        <w:rPr>
          <w:rFonts w:ascii="&amp;quot" w:eastAsia="Times New Roman" w:hAnsi="&amp;quot" w:cs="Times New Roman"/>
          <w:color w:val="666666"/>
          <w:sz w:val="20"/>
          <w:szCs w:val="20"/>
          <w:vertAlign w:val="subscript"/>
          <w:lang w:eastAsia="ru-RU"/>
        </w:rPr>
        <w:t>общ</w:t>
      </w:r>
      <w:proofErr w:type="spellEnd"/>
      <w:r w:rsidRPr="00161BFA">
        <w:rPr>
          <w:rFonts w:ascii="&amp;quot" w:eastAsia="Times New Roman" w:hAnsi="&amp;quot" w:cs="Times New Roman"/>
          <w:color w:val="666666"/>
          <w:sz w:val="27"/>
          <w:szCs w:val="27"/>
          <w:lang w:eastAsia="ru-RU"/>
        </w:rPr>
        <w:t xml:space="preserve"> - объем бюджетных ассигнований федерального бюджета, предусмотренных на предоставление субсидий на цели, указанные в пункте 1 настоящих Правил.</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161BFA">
        <w:rPr>
          <w:rFonts w:ascii="&amp;quot" w:eastAsia="Times New Roman" w:hAnsi="&amp;quot" w:cs="Times New Roman"/>
          <w:color w:val="666666"/>
          <w:sz w:val="27"/>
          <w:szCs w:val="27"/>
          <w:lang w:eastAsia="ru-RU"/>
        </w:rPr>
        <w:t>софинансируемого</w:t>
      </w:r>
      <w:proofErr w:type="spellEnd"/>
      <w:r w:rsidRPr="00161BFA">
        <w:rPr>
          <w:rFonts w:ascii="&amp;quot" w:eastAsia="Times New Roman" w:hAnsi="&amp;quot" w:cs="Times New Roman"/>
          <w:color w:val="666666"/>
          <w:sz w:val="27"/>
          <w:szCs w:val="27"/>
          <w:lang w:eastAsia="ru-RU"/>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учетом необходимости </w:t>
      </w:r>
      <w:proofErr w:type="gramStart"/>
      <w:r w:rsidRPr="00161BFA">
        <w:rPr>
          <w:rFonts w:ascii="&amp;quot" w:eastAsia="Times New Roman" w:hAnsi="&amp;quot" w:cs="Times New Roman"/>
          <w:color w:val="666666"/>
          <w:sz w:val="27"/>
          <w:szCs w:val="27"/>
          <w:lang w:eastAsia="ru-RU"/>
        </w:rPr>
        <w:t>достижения</w:t>
      </w:r>
      <w:proofErr w:type="gramEnd"/>
      <w:r w:rsidRPr="00161BFA">
        <w:rPr>
          <w:rFonts w:ascii="&amp;quot" w:eastAsia="Times New Roman" w:hAnsi="&amp;quot" w:cs="Times New Roman"/>
          <w:color w:val="666666"/>
          <w:sz w:val="27"/>
          <w:szCs w:val="27"/>
          <w:lang w:eastAsia="ru-RU"/>
        </w:rPr>
        <w:t xml:space="preserve"> установленного соглашением значения результата использования субсидии.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 xml:space="preserve">14.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w:t>
      </w:r>
      <w:r w:rsidRPr="00161BFA">
        <w:rPr>
          <w:rFonts w:ascii="&amp;quot" w:eastAsia="Times New Roman" w:hAnsi="&amp;quot" w:cs="Times New Roman"/>
          <w:color w:val="666666"/>
          <w:sz w:val="27"/>
          <w:szCs w:val="27"/>
          <w:lang w:eastAsia="ru-RU"/>
        </w:rPr>
        <w:lastRenderedPageBreak/>
        <w:t>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161BFA" w:rsidRPr="00161BFA" w:rsidRDefault="00161BFA" w:rsidP="00161BFA">
      <w:pPr>
        <w:numPr>
          <w:ilvl w:val="0"/>
          <w:numId w:val="1"/>
        </w:numPr>
        <w:spacing w:after="0" w:line="420" w:lineRule="atLeast"/>
        <w:ind w:left="750"/>
        <w:rPr>
          <w:rFonts w:ascii="Tahoma" w:eastAsia="Times New Roman" w:hAnsi="Tahoma" w:cs="Tahoma"/>
          <w:color w:val="666666"/>
          <w:sz w:val="27"/>
          <w:szCs w:val="27"/>
          <w:lang w:eastAsia="ru-RU"/>
        </w:rPr>
      </w:pPr>
      <w:r w:rsidRPr="00161BFA">
        <w:rPr>
          <w:rFonts w:ascii="Tahoma" w:eastAsia="Times New Roman" w:hAnsi="Tahoma" w:cs="Tahoma"/>
          <w:color w:val="666666"/>
          <w:sz w:val="27"/>
          <w:szCs w:val="27"/>
          <w:lang w:eastAsia="ru-RU"/>
        </w:rPr>
        <w:t xml:space="preserve">отчет о расходах бюджета субъекта Российской Федерации, на </w:t>
      </w:r>
      <w:proofErr w:type="spellStart"/>
      <w:r w:rsidRPr="00161BFA">
        <w:rPr>
          <w:rFonts w:ascii="Tahoma" w:eastAsia="Times New Roman" w:hAnsi="Tahoma" w:cs="Tahoma"/>
          <w:color w:val="666666"/>
          <w:sz w:val="27"/>
          <w:szCs w:val="27"/>
          <w:lang w:eastAsia="ru-RU"/>
        </w:rPr>
        <w:t>софинансирование</w:t>
      </w:r>
      <w:proofErr w:type="spellEnd"/>
      <w:r w:rsidRPr="00161BFA">
        <w:rPr>
          <w:rFonts w:ascii="Tahoma" w:eastAsia="Times New Roman" w:hAnsi="Tahoma" w:cs="Tahoma"/>
          <w:color w:val="666666"/>
          <w:sz w:val="27"/>
          <w:szCs w:val="27"/>
          <w:lang w:eastAsia="ru-RU"/>
        </w:rPr>
        <w:t xml:space="preserve"> которых предоставляется субсидия;</w:t>
      </w:r>
    </w:p>
    <w:p w:rsidR="00161BFA" w:rsidRPr="00161BFA" w:rsidRDefault="00161BFA" w:rsidP="00161BFA">
      <w:pPr>
        <w:numPr>
          <w:ilvl w:val="0"/>
          <w:numId w:val="1"/>
        </w:numPr>
        <w:spacing w:after="0" w:line="420" w:lineRule="atLeast"/>
        <w:ind w:left="750"/>
        <w:rPr>
          <w:rFonts w:ascii="Tahoma" w:eastAsia="Times New Roman" w:hAnsi="Tahoma" w:cs="Tahoma"/>
          <w:color w:val="666666"/>
          <w:sz w:val="27"/>
          <w:szCs w:val="27"/>
          <w:lang w:eastAsia="ru-RU"/>
        </w:rPr>
      </w:pPr>
      <w:r w:rsidRPr="00161BFA">
        <w:rPr>
          <w:rFonts w:ascii="Tahoma" w:eastAsia="Times New Roman" w:hAnsi="Tahoma" w:cs="Tahoma"/>
          <w:color w:val="666666"/>
          <w:sz w:val="27"/>
          <w:szCs w:val="27"/>
          <w:lang w:eastAsia="ru-RU"/>
        </w:rPr>
        <w:t>отчет о достижении значения результата использования субсидии по формам, которые установлены в соглашении.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r w:rsidRPr="00161BFA">
        <w:rPr>
          <w:rFonts w:ascii="&amp;quot" w:eastAsia="Times New Roman" w:hAnsi="&amp;quot" w:cs="Times New Roman"/>
          <w:color w:val="666666"/>
          <w:sz w:val="20"/>
          <w:szCs w:val="20"/>
          <w:vertAlign w:val="superscript"/>
          <w:lang w:eastAsia="ru-RU"/>
        </w:rPr>
        <w:t>1</w:t>
      </w:r>
      <w:r w:rsidRPr="00161BFA">
        <w:rPr>
          <w:rFonts w:ascii="&amp;quot" w:eastAsia="Times New Roman" w:hAnsi="&amp;quot" w:cs="Times New Roman"/>
          <w:color w:val="666666"/>
          <w:sz w:val="27"/>
          <w:szCs w:val="27"/>
          <w:lang w:eastAsia="ru-RU"/>
        </w:rPr>
        <w:t xml:space="preserve">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161BFA" w:rsidRPr="00161BFA" w:rsidRDefault="00161BFA" w:rsidP="00161BFA">
      <w:pPr>
        <w:spacing w:after="165" w:line="384" w:lineRule="atLeast"/>
        <w:jc w:val="both"/>
        <w:rPr>
          <w:rFonts w:ascii="&amp;quot" w:eastAsia="Times New Roman" w:hAnsi="&amp;quot" w:cs="Times New Roman"/>
          <w:color w:val="666666"/>
          <w:sz w:val="27"/>
          <w:szCs w:val="27"/>
          <w:lang w:eastAsia="ru-RU"/>
        </w:rPr>
      </w:pPr>
      <w:r w:rsidRPr="00161BFA">
        <w:rPr>
          <w:rFonts w:ascii="&amp;quot" w:eastAsia="Times New Roman" w:hAnsi="&amp;quot" w:cs="Times New Roman"/>
          <w:color w:val="666666"/>
          <w:sz w:val="27"/>
          <w:szCs w:val="27"/>
          <w:lang w:eastAsia="ru-RU"/>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5C3DE7" w:rsidRDefault="005C3DE7"/>
    <w:sectPr w:rsidR="005C3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45754"/>
    <w:multiLevelType w:val="multilevel"/>
    <w:tmpl w:val="0DC2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FA"/>
    <w:rsid w:val="00161BFA"/>
    <w:rsid w:val="005C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59ACD-CD33-4742-A480-EEE4905E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1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1B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1B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61B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2020-09-17T08:13:00Z</dcterms:created>
  <dcterms:modified xsi:type="dcterms:W3CDTF">2020-09-17T08:14:00Z</dcterms:modified>
</cp:coreProperties>
</file>