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C5" w:rsidRPr="00E471C5" w:rsidRDefault="00E471C5" w:rsidP="00E471C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471C5">
        <w:rPr>
          <w:rFonts w:ascii="Times New Roman" w:hAnsi="Times New Roman" w:cs="Times New Roman"/>
          <w:b/>
          <w:sz w:val="28"/>
          <w:szCs w:val="28"/>
          <w:lang w:eastAsia="ru-RU"/>
        </w:rPr>
        <w:t>Консультация для родителей:</w:t>
      </w:r>
    </w:p>
    <w:p w:rsidR="00E471C5" w:rsidRPr="00E471C5" w:rsidRDefault="00E471C5" w:rsidP="00E471C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71C5">
        <w:rPr>
          <w:rFonts w:ascii="Times New Roman" w:hAnsi="Times New Roman" w:cs="Times New Roman"/>
          <w:b/>
          <w:sz w:val="28"/>
          <w:szCs w:val="28"/>
          <w:lang w:eastAsia="ru-RU"/>
        </w:rPr>
        <w:t>«Показатели готовности речи ребенка к школе»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Наряду с физиологической и психологической готовностью ребенка к школе очень </w:t>
      </w:r>
      <w:proofErr w:type="gramStart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успешного обучения является наличие определенного </w:t>
      </w:r>
      <w:r w:rsidRPr="00212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уровня развития речи</w:t>
      </w: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речи ребенка к обучению в школе можно определить, оценив разные ее стороны, или компоненты. Остановимся на них подробнее и будем говорить о речевой норме и отклонениях в речевом развитии.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2C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Состояние произношения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К 6-ти годам произношение звуков уже вполне нормализовалось, и ребенок умеет правильно произносить все звуки речи, четко и внятно проговаривать фразы. В норме речь четкая, внятная, без носового оттенка.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 этому времени ребенок искаженно произносит звуки (при произнесении звуков С, З, Ц кончик языка просовывается между зубами или при произнесении шипящих звуков имеется хлюпающий призвук и т. п.), то </w:t>
      </w:r>
      <w:r w:rsidRPr="00212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 ребенок без специальной помощи логопеда не заговорит правильно</w:t>
      </w: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этом случае нужно обращаться к логопеду как можно раньше.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речевого развития часто можно заметить </w:t>
      </w:r>
      <w:r w:rsidRPr="00212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замены звуков</w:t>
      </w: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ошибки почти всегда отражаются на письме, так как дети пишут с опорой на проговаривание.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бывает так, что ребенок, вроде бы умея произносить все звуки, недостаточно четко различает на слух некоторые пары (б-п, д-т, с-ц, ш-щ, твердые и мягкие звуки и так далее). Такого рода нарушение указывает на речевое недоразвитие и создает трудности для усвоения грамоты – чтения и письма.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2C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Звуко-слоговая структура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норме к 7-ми годам дети не затрудняются в произнесении слов любого строения, в том числе и многосложных слов и предложений сними. Конечно, совсем новое слово может вызвать затруднения и нужно выбрать более медленный темп речи, произнесение по слогам, чтобы оно запомнилось. Важно именно в первый раз произнести новое слово правильно, а затем закрепить его в предложении.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дети как бы «коверкают» слова, пропускают слоги, переставляют их, уподобляют один слог другому («</w:t>
      </w:r>
      <w:proofErr w:type="spellStart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мисанер</w:t>
      </w:r>
      <w:proofErr w:type="spellEnd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леписос</w:t>
      </w:r>
      <w:proofErr w:type="spellEnd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пипитан</w:t>
      </w:r>
      <w:proofErr w:type="spellEnd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»). Такая речь может вызвать улыбку, но на самом деле это указывает на нарушение нервных центров и структур, которые обеспечивают согласованную работу по управлению органами речи. И это почти всегда является одним из симптомов очень тяжело протекающего отклонения. Такие нарушения тоже отражаются на письме.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2C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Словарный запас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уже достаточно велик и не поддается точному учету. Есть дети, обладающие богатым словарным запасом, очень осведомленные в различных областях знаний, умеющие читать </w:t>
      </w: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поэтому обогащающие свой словарь самостоятельно, а есть дети, чей словарный запас ограничен бытовой тематикой.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норме в словаре детей этого возраста есть слова всех частей речи. Помимо существительных прилагательных и глаголов употребляются числительные, глагольные формы (причастия и деепричастия), появляются сложные предлоги «из-за», «из-под».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К 7-ми годам ребенок должен:</w:t>
      </w:r>
    </w:p>
    <w:p w:rsidR="00212C49" w:rsidRPr="00212C49" w:rsidRDefault="00212C49" w:rsidP="00212C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обобщающие понятия (головные уборы, транспорт. времена года),</w:t>
      </w:r>
    </w:p>
    <w:p w:rsidR="00212C49" w:rsidRPr="00212C49" w:rsidRDefault="00212C49" w:rsidP="00212C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давать определение предмета через род и вид (сахарница – посуда для сахара),</w:t>
      </w:r>
    </w:p>
    <w:p w:rsidR="00212C49" w:rsidRPr="00212C49" w:rsidRDefault="00212C49" w:rsidP="00212C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речи слова-антонимы (высокий – низкий),</w:t>
      </w:r>
    </w:p>
    <w:p w:rsidR="00212C49" w:rsidRPr="00212C49" w:rsidRDefault="00212C49" w:rsidP="00212C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не только названия предметов, но и их частей.</w:t>
      </w:r>
    </w:p>
    <w:p w:rsidR="00212C49" w:rsidRPr="00212C49" w:rsidRDefault="00212C49" w:rsidP="00212C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осмысление и употребление слов с переносным значением (ползет время, золотые руки, потерять голову).</w:t>
      </w:r>
    </w:p>
    <w:p w:rsidR="00212C49" w:rsidRPr="00212C49" w:rsidRDefault="00212C49" w:rsidP="00212C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 детьми велась целенаправленная работа по подготовке к школе, то в их речи появляются и первые термины – «звук», «буква», «слог», «предложение», «цифра».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речевой патологии часто отмечаются </w:t>
      </w:r>
      <w:r w:rsidRPr="00212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замены слов</w:t>
      </w: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(плащ – куртка, шляпа – шапка, шьет – вышивает), названия предметов заменяются названиями действий (ошейник – чтоб собачка не убежала, обувь – на ноги надевают), обнаруживается недостаточный запас знаний об окружающем.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2C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Грамматический строй речи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нормальном речевом развитии дети строят свои высказывания в соответствии с грамматическими нормами. В речи появляются сложные предложения и обороты. Правилами изменения слов по родам числам и падежам и умением правильно сочетать слова практическими методами дети овладевают уже к 4-ем годам. Поэтому у будущего первоклассника не должно быть ошибок типа «много </w:t>
      </w:r>
      <w:proofErr w:type="spellStart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тарелков</w:t>
      </w:r>
      <w:proofErr w:type="spellEnd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«ух» (вместо «ушей»), «</w:t>
      </w:r>
      <w:proofErr w:type="spellStart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карандашов</w:t>
      </w:r>
      <w:proofErr w:type="spellEnd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«светили фонариков», «под столе».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могут оставаться сложных формах, которые являются объективно сложными не только для детей, но и для взрослых, так как являются объективно трудными. Основные причины – сложность грамматической системы русского языка, наличие множества исключений из правил.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образования слов ребенок овладевает примерно к 7-ми годам. В речи детей не должно быть ошибок типа «</w:t>
      </w:r>
      <w:proofErr w:type="spellStart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лампик</w:t>
      </w:r>
      <w:proofErr w:type="spellEnd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котенки</w:t>
      </w:r>
      <w:proofErr w:type="spellEnd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дубной</w:t>
      </w:r>
      <w:proofErr w:type="spellEnd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лист».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сторона формируется самопроизвольно. Ребенок слышит речь взрослого, запоминает, и у него возникают определенные речевые обобщения, которые он применяет на другом речевом материале. Поэтому культура речи взрослых, их умение правильно пользоваться различными категориями и формами, своевременное исправление ошибок, оказывает положительное влияние на формирование этой стороны речи у детей.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тех, у кого не сформировалась грамматическая сторона речи впоследствии возникают трудности. Которые проявляют себя чаще всего в 3-4 классах при усвоении грамматических правили их использовании, написании изложений, сочинений.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12C4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Связная речь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ребенок способен самостоятельно дать описание предмета, игрушки, раскрыть содержание картинки. Передать небольшой рассказ, поговорить о просмотренном фильме, придумать сказку. Ребенок в состоянии передать содержание картинки, не видя ее, только по памяти. Он может не только рассказать о том, что изображено на картинке, но и придумать события, которые могли бы развиваться дальше.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фактор развития связной речи</w:t>
      </w: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наличие заинтересованного слушателя, которым должны стать вы, уважаемые родители. Чтобы связная речь развивалась, детям нужно не только рассматривать картинки, но и слушать речевые образцы – это собственные рассказы родителей. Расскажите детям о своем, </w:t>
      </w:r>
      <w:proofErr w:type="spellStart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детстве</w:t>
      </w:r>
      <w:proofErr w:type="gramStart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spellEnd"/>
      <w:proofErr w:type="gramEnd"/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ваших играх и увлечениях. И, конечно. главный источник прекрасных речевых образцов – это художественная литература. Дети, имеющие богатый опыт слушания книг, обязательно имеют хорошо развитую связную речь.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 итог, хочется остановиться на некоторых умениях, которые имеют особое значение для </w:t>
      </w:r>
      <w:hyperlink r:id="rId6" w:history="1">
        <w:r w:rsidRPr="00212C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готовности ребенка к школе</w:t>
        </w:r>
      </w:hyperlink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2C49" w:rsidRPr="00212C49" w:rsidRDefault="00212C49" w:rsidP="00212C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Сформированности навыков звукового анализа и синтеза</w:t>
      </w: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умение выделить в звучащем слове звуки, определить их количество и последовательность, назвать звук по заданию (3-й, 5-й), определить место звука в слове, отгадать слово по отдельно названным звукам. Эти навыки чрезвычайно важны для овладения чтением и письмом. Их несформированность неизбежно проявляется на письме в специфических ошибках в виде пропусков букв и слогов, перестановок букв, искажениях слов.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ко времени поступления в школу устная речь ребенка должна быть сформирована и не отличаться от речи взрослых.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письменной речи, а чтение — это письменная речь, то ее формирование только начинается. Некоторые родители считают, что самым главным показателем готовности ребенка к школе является </w:t>
      </w:r>
      <w:hyperlink r:id="rId7" w:tooltip="Тест логопеда - Готов ли ребенок к чтению?" w:history="1">
        <w:r w:rsidRPr="00212C4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умение читать</w:t>
        </w:r>
      </w:hyperlink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пренебрегают при этом развитием устной речи. На самом же деле обучением чтению нужно заканчивать работу по становлению речи дошкольников, а не начинать с него. Если грамотно развивать устную речь, то ребенок легко зачитает, причем избежит тех трудностей, которые неизбежны при обучении чтению неподготовленного ребенка.</w:t>
      </w:r>
    </w:p>
    <w:p w:rsidR="00212C49" w:rsidRPr="00212C49" w:rsidRDefault="00212C49" w:rsidP="00212C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C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уважаемые родители, не форсируйте чтение, а обратите самое серьезное внимание на развитие навыков анализа и синтез звукового состава слова, обогащайте словарный запас, учите рассказывать. Однако, если ваш ребенок готов к чтению, задерживаться не стоит, так как чтение — это мощнейший толчок развития мышления, памяти и всех сторон устной речи.</w:t>
      </w:r>
    </w:p>
    <w:p w:rsidR="009723CA" w:rsidRPr="00212C49" w:rsidRDefault="009723CA" w:rsidP="00212C49"/>
    <w:sectPr w:rsidR="009723CA" w:rsidRPr="0021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54053"/>
    <w:multiLevelType w:val="multilevel"/>
    <w:tmpl w:val="E866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6F5229"/>
    <w:multiLevelType w:val="multilevel"/>
    <w:tmpl w:val="7CE61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DF"/>
    <w:rsid w:val="00032E61"/>
    <w:rsid w:val="00212C49"/>
    <w:rsid w:val="002F3E6B"/>
    <w:rsid w:val="00732FDF"/>
    <w:rsid w:val="007D488E"/>
    <w:rsid w:val="008610DD"/>
    <w:rsid w:val="009723CA"/>
    <w:rsid w:val="00AE65D0"/>
    <w:rsid w:val="00C603C5"/>
    <w:rsid w:val="00DD0585"/>
    <w:rsid w:val="00E471C5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2C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585"/>
    <w:rPr>
      <w:b/>
      <w:bCs/>
    </w:rPr>
  </w:style>
  <w:style w:type="character" w:styleId="a5">
    <w:name w:val="Emphasis"/>
    <w:basedOn w:val="a0"/>
    <w:uiPriority w:val="20"/>
    <w:qFormat/>
    <w:rsid w:val="00DD058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12C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212C49"/>
    <w:rPr>
      <w:color w:val="0000FF"/>
      <w:u w:val="single"/>
    </w:rPr>
  </w:style>
  <w:style w:type="paragraph" w:styleId="a7">
    <w:name w:val="No Spacing"/>
    <w:uiPriority w:val="1"/>
    <w:qFormat/>
    <w:rsid w:val="00E471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2C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0585"/>
    <w:rPr>
      <w:b/>
      <w:bCs/>
    </w:rPr>
  </w:style>
  <w:style w:type="character" w:styleId="a5">
    <w:name w:val="Emphasis"/>
    <w:basedOn w:val="a0"/>
    <w:uiPriority w:val="20"/>
    <w:qFormat/>
    <w:rsid w:val="00DD058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12C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212C49"/>
    <w:rPr>
      <w:color w:val="0000FF"/>
      <w:u w:val="single"/>
    </w:rPr>
  </w:style>
  <w:style w:type="paragraph" w:styleId="a7">
    <w:name w:val="No Spacing"/>
    <w:uiPriority w:val="1"/>
    <w:qFormat/>
    <w:rsid w:val="00E471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ogoportal.ru/gotov-li-vash-rebenok-k-chteniyu/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portal.ru/konsultatsiya-logopeda-dlya-roditeley-na-chto-obratit-vnimanie-do-shkolyi/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Олеся</cp:lastModifiedBy>
  <cp:revision>4</cp:revision>
  <dcterms:created xsi:type="dcterms:W3CDTF">2019-06-16T21:58:00Z</dcterms:created>
  <dcterms:modified xsi:type="dcterms:W3CDTF">2019-11-17T19:08:00Z</dcterms:modified>
</cp:coreProperties>
</file>