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29" w:rsidRDefault="00875B29" w:rsidP="00875B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</w:t>
      </w:r>
    </w:p>
    <w:p w:rsidR="00875B29" w:rsidRDefault="00875B29" w:rsidP="00875B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 93»</w:t>
      </w:r>
    </w:p>
    <w:p w:rsidR="00875B29" w:rsidRDefault="00875B29" w:rsidP="00875B29">
      <w:pPr>
        <w:spacing w:line="360" w:lineRule="auto"/>
        <w:jc w:val="center"/>
        <w:rPr>
          <w:b/>
          <w:sz w:val="28"/>
          <w:szCs w:val="28"/>
        </w:rPr>
      </w:pPr>
    </w:p>
    <w:p w:rsidR="00875B29" w:rsidRDefault="00875B29" w:rsidP="00875B29">
      <w:pPr>
        <w:spacing w:line="360" w:lineRule="auto"/>
        <w:jc w:val="center"/>
        <w:rPr>
          <w:b/>
          <w:sz w:val="28"/>
          <w:szCs w:val="28"/>
        </w:rPr>
      </w:pPr>
    </w:p>
    <w:p w:rsidR="00875B29" w:rsidRDefault="00875B29" w:rsidP="00875B29">
      <w:pPr>
        <w:spacing w:line="360" w:lineRule="auto"/>
        <w:jc w:val="center"/>
        <w:rPr>
          <w:b/>
          <w:sz w:val="28"/>
          <w:szCs w:val="28"/>
        </w:rPr>
      </w:pPr>
    </w:p>
    <w:p w:rsidR="00875B29" w:rsidRDefault="00875B29" w:rsidP="00875B29">
      <w:pPr>
        <w:spacing w:line="360" w:lineRule="auto"/>
        <w:jc w:val="center"/>
        <w:rPr>
          <w:b/>
          <w:sz w:val="28"/>
          <w:szCs w:val="28"/>
        </w:rPr>
      </w:pPr>
    </w:p>
    <w:p w:rsidR="00875B29" w:rsidRDefault="00875B29" w:rsidP="00875B29">
      <w:pPr>
        <w:spacing w:line="360" w:lineRule="auto"/>
        <w:jc w:val="center"/>
        <w:rPr>
          <w:b/>
          <w:sz w:val="28"/>
          <w:szCs w:val="28"/>
        </w:rPr>
      </w:pPr>
    </w:p>
    <w:p w:rsidR="00875B29" w:rsidRDefault="00875B29" w:rsidP="00875B29">
      <w:pPr>
        <w:spacing w:line="360" w:lineRule="auto"/>
        <w:jc w:val="center"/>
        <w:rPr>
          <w:b/>
          <w:sz w:val="28"/>
          <w:szCs w:val="28"/>
        </w:rPr>
      </w:pPr>
    </w:p>
    <w:p w:rsidR="00875B29" w:rsidRDefault="00875B29" w:rsidP="00875B29">
      <w:pPr>
        <w:spacing w:line="360" w:lineRule="auto"/>
        <w:jc w:val="center"/>
        <w:rPr>
          <w:b/>
          <w:sz w:val="28"/>
          <w:szCs w:val="28"/>
        </w:rPr>
      </w:pPr>
    </w:p>
    <w:p w:rsidR="00875B29" w:rsidRDefault="00875B29" w:rsidP="00875B29">
      <w:pPr>
        <w:shd w:val="clear" w:color="auto" w:fill="FFFFFF"/>
        <w:ind w:right="172" w:firstLine="709"/>
        <w:jc w:val="center"/>
        <w:rPr>
          <w:b/>
          <w:bCs/>
          <w:sz w:val="72"/>
          <w:szCs w:val="72"/>
        </w:rPr>
      </w:pPr>
      <w:r w:rsidRPr="0020658B">
        <w:rPr>
          <w:b/>
          <w:bCs/>
          <w:sz w:val="72"/>
          <w:szCs w:val="72"/>
        </w:rPr>
        <w:t>Консультация для родителей</w:t>
      </w:r>
    </w:p>
    <w:p w:rsidR="00875B29" w:rsidRPr="0020658B" w:rsidRDefault="00875B29" w:rsidP="00875B29">
      <w:pPr>
        <w:shd w:val="clear" w:color="auto" w:fill="FFFFFF"/>
        <w:ind w:right="172" w:firstLine="709"/>
        <w:jc w:val="center"/>
        <w:rPr>
          <w:rFonts w:ascii="Verdana" w:hAnsi="Verdana"/>
          <w:b/>
          <w:sz w:val="72"/>
          <w:szCs w:val="72"/>
        </w:rPr>
      </w:pPr>
    </w:p>
    <w:p w:rsidR="00875B29" w:rsidRPr="0020658B" w:rsidRDefault="00875B29" w:rsidP="00875B29">
      <w:pPr>
        <w:shd w:val="clear" w:color="auto" w:fill="FFFFFF"/>
        <w:ind w:right="172" w:firstLine="709"/>
        <w:jc w:val="center"/>
        <w:rPr>
          <w:rFonts w:ascii="Verdana" w:hAnsi="Verdana"/>
          <w:b/>
          <w:sz w:val="72"/>
          <w:szCs w:val="72"/>
        </w:rPr>
      </w:pPr>
      <w:r w:rsidRPr="0020658B">
        <w:rPr>
          <w:b/>
          <w:bCs/>
          <w:sz w:val="72"/>
          <w:szCs w:val="72"/>
        </w:rPr>
        <w:t>"</w:t>
      </w:r>
      <w:r>
        <w:rPr>
          <w:b/>
          <w:bCs/>
          <w:sz w:val="72"/>
          <w:szCs w:val="72"/>
        </w:rPr>
        <w:t>Роль устного народного творчества в развитии речи детей</w:t>
      </w:r>
      <w:r w:rsidRPr="0020658B">
        <w:rPr>
          <w:b/>
          <w:bCs/>
          <w:sz w:val="72"/>
          <w:szCs w:val="72"/>
        </w:rPr>
        <w:t>"</w:t>
      </w:r>
    </w:p>
    <w:p w:rsidR="00875B29" w:rsidRPr="0020658B" w:rsidRDefault="00875B29" w:rsidP="00875B29">
      <w:pPr>
        <w:spacing w:line="360" w:lineRule="auto"/>
        <w:jc w:val="center"/>
        <w:rPr>
          <w:b/>
          <w:sz w:val="72"/>
          <w:szCs w:val="72"/>
        </w:rPr>
      </w:pPr>
    </w:p>
    <w:p w:rsidR="00875B29" w:rsidRDefault="00875B29" w:rsidP="00875B29">
      <w:pPr>
        <w:spacing w:line="360" w:lineRule="auto"/>
        <w:jc w:val="center"/>
        <w:rPr>
          <w:b/>
          <w:sz w:val="28"/>
          <w:szCs w:val="28"/>
        </w:rPr>
      </w:pPr>
    </w:p>
    <w:p w:rsidR="00875B29" w:rsidRDefault="00875B29" w:rsidP="00875B29">
      <w:pPr>
        <w:spacing w:line="360" w:lineRule="auto"/>
        <w:jc w:val="center"/>
        <w:rPr>
          <w:b/>
          <w:sz w:val="28"/>
          <w:szCs w:val="28"/>
        </w:rPr>
      </w:pPr>
    </w:p>
    <w:p w:rsidR="00875B29" w:rsidRDefault="00875B29" w:rsidP="00875B29">
      <w:pPr>
        <w:spacing w:line="360" w:lineRule="auto"/>
        <w:jc w:val="center"/>
        <w:rPr>
          <w:b/>
          <w:sz w:val="28"/>
          <w:szCs w:val="28"/>
        </w:rPr>
      </w:pPr>
    </w:p>
    <w:p w:rsidR="00875B29" w:rsidRDefault="00875B29" w:rsidP="00875B29">
      <w:pPr>
        <w:spacing w:line="360" w:lineRule="auto"/>
        <w:jc w:val="center"/>
        <w:rPr>
          <w:b/>
          <w:sz w:val="28"/>
          <w:szCs w:val="28"/>
        </w:rPr>
      </w:pPr>
    </w:p>
    <w:p w:rsidR="00875B29" w:rsidRDefault="00875B29" w:rsidP="00875B29">
      <w:pPr>
        <w:spacing w:line="360" w:lineRule="auto"/>
        <w:jc w:val="center"/>
        <w:rPr>
          <w:b/>
          <w:sz w:val="28"/>
          <w:szCs w:val="28"/>
        </w:rPr>
      </w:pPr>
    </w:p>
    <w:p w:rsidR="00875B29" w:rsidRDefault="00875B29" w:rsidP="00875B29">
      <w:pPr>
        <w:spacing w:line="360" w:lineRule="auto"/>
        <w:jc w:val="center"/>
        <w:rPr>
          <w:b/>
          <w:sz w:val="28"/>
          <w:szCs w:val="28"/>
        </w:rPr>
      </w:pPr>
    </w:p>
    <w:p w:rsidR="00875B29" w:rsidRDefault="00875B29" w:rsidP="00875B29">
      <w:pPr>
        <w:spacing w:line="360" w:lineRule="auto"/>
        <w:jc w:val="center"/>
        <w:rPr>
          <w:b/>
          <w:sz w:val="28"/>
          <w:szCs w:val="28"/>
        </w:rPr>
      </w:pPr>
    </w:p>
    <w:p w:rsidR="00875B29" w:rsidRDefault="00875B29" w:rsidP="00875B29">
      <w:pPr>
        <w:spacing w:line="360" w:lineRule="auto"/>
        <w:jc w:val="center"/>
        <w:rPr>
          <w:b/>
          <w:sz w:val="28"/>
          <w:szCs w:val="28"/>
        </w:rPr>
      </w:pPr>
    </w:p>
    <w:p w:rsidR="00875B29" w:rsidRPr="00A13D8C" w:rsidRDefault="00875B29" w:rsidP="00875B29">
      <w:pPr>
        <w:spacing w:line="360" w:lineRule="auto"/>
        <w:ind w:right="566"/>
        <w:jc w:val="right"/>
        <w:rPr>
          <w:b/>
          <w:sz w:val="32"/>
          <w:szCs w:val="32"/>
        </w:rPr>
      </w:pPr>
      <w:r w:rsidRPr="00A13D8C">
        <w:rPr>
          <w:b/>
          <w:sz w:val="32"/>
          <w:szCs w:val="32"/>
        </w:rPr>
        <w:t>Воспитатель:</w:t>
      </w:r>
    </w:p>
    <w:p w:rsidR="00875B29" w:rsidRDefault="00875B29" w:rsidP="00875B29">
      <w:pPr>
        <w:spacing w:line="360" w:lineRule="auto"/>
        <w:ind w:right="566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Лыбаева Н.А.</w:t>
      </w:r>
    </w:p>
    <w:p w:rsidR="00875B29" w:rsidRPr="00A13D8C" w:rsidRDefault="00875B29" w:rsidP="00875B29">
      <w:pPr>
        <w:spacing w:line="360" w:lineRule="auto"/>
        <w:ind w:right="566"/>
        <w:jc w:val="right"/>
        <w:rPr>
          <w:b/>
          <w:sz w:val="32"/>
          <w:szCs w:val="32"/>
        </w:rPr>
      </w:pPr>
    </w:p>
    <w:p w:rsidR="004F3811" w:rsidRDefault="004F3811" w:rsidP="004F3811">
      <w:pPr>
        <w:ind w:firstLine="709"/>
        <w:jc w:val="center"/>
        <w:rPr>
          <w:b/>
          <w:i/>
          <w:sz w:val="28"/>
          <w:szCs w:val="28"/>
        </w:rPr>
      </w:pPr>
      <w:r w:rsidRPr="002A5B21">
        <w:rPr>
          <w:b/>
          <w:i/>
          <w:sz w:val="28"/>
          <w:szCs w:val="28"/>
        </w:rPr>
        <w:lastRenderedPageBreak/>
        <w:t>Роль устного народного творчества в развитии речи детей.</w:t>
      </w:r>
    </w:p>
    <w:p w:rsidR="004F3811" w:rsidRDefault="003A3443" w:rsidP="003A344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Лыбаева Н.А.</w:t>
      </w:r>
    </w:p>
    <w:p w:rsidR="004F3811" w:rsidRPr="002A5B21" w:rsidRDefault="004F3811" w:rsidP="004F3811">
      <w:pPr>
        <w:ind w:firstLine="709"/>
        <w:jc w:val="both"/>
        <w:rPr>
          <w:sz w:val="28"/>
          <w:szCs w:val="28"/>
        </w:rPr>
      </w:pPr>
      <w:r w:rsidRPr="002A5B21">
        <w:rPr>
          <w:sz w:val="28"/>
          <w:szCs w:val="28"/>
        </w:rPr>
        <w:t>В устном народном творчестве как нигде сохранились особенные черты русск</w:t>
      </w:r>
      <w:r w:rsidRPr="002A5B21">
        <w:rPr>
          <w:sz w:val="28"/>
          <w:szCs w:val="28"/>
        </w:rPr>
        <w:t>о</w:t>
      </w:r>
      <w:r w:rsidRPr="002A5B21">
        <w:rPr>
          <w:sz w:val="28"/>
          <w:szCs w:val="28"/>
        </w:rPr>
        <w:t>го характера, присущие ему нравственные ценности, представление о доброте, крас</w:t>
      </w:r>
      <w:r w:rsidRPr="002A5B21">
        <w:rPr>
          <w:sz w:val="28"/>
          <w:szCs w:val="28"/>
        </w:rPr>
        <w:t>о</w:t>
      </w:r>
      <w:r w:rsidRPr="002A5B21">
        <w:rPr>
          <w:sz w:val="28"/>
          <w:szCs w:val="28"/>
        </w:rPr>
        <w:t>те, правде, храбрости, трудолюбии, верности. Знакомя детей с поговорками, загадк</w:t>
      </w:r>
      <w:r w:rsidRPr="002A5B21">
        <w:rPr>
          <w:sz w:val="28"/>
          <w:szCs w:val="28"/>
        </w:rPr>
        <w:t>а</w:t>
      </w:r>
      <w:r w:rsidRPr="002A5B21">
        <w:rPr>
          <w:sz w:val="28"/>
          <w:szCs w:val="28"/>
        </w:rPr>
        <w:t>ми, пословицами, сказками, мы тем самым приобщаем их к нравственным общечел</w:t>
      </w:r>
      <w:r w:rsidRPr="002A5B21">
        <w:rPr>
          <w:sz w:val="28"/>
          <w:szCs w:val="28"/>
        </w:rPr>
        <w:t>о</w:t>
      </w:r>
      <w:r w:rsidRPr="002A5B21">
        <w:rPr>
          <w:sz w:val="28"/>
          <w:szCs w:val="28"/>
        </w:rPr>
        <w:t>веческим ценностям. В русском фольклоре, каким-то особенным образом сочетаются слова и музыкальный ритм, напевность. Адресованные детям потешки, прибаутки, з</w:t>
      </w:r>
      <w:r w:rsidRPr="002A5B21">
        <w:rPr>
          <w:sz w:val="28"/>
          <w:szCs w:val="28"/>
        </w:rPr>
        <w:t>а</w:t>
      </w:r>
      <w:r w:rsidRPr="002A5B21">
        <w:rPr>
          <w:sz w:val="28"/>
          <w:szCs w:val="28"/>
        </w:rPr>
        <w:t>клички звучат как ласковый говорок, выражая заботу, нежность, веру в благополучие будущего. В пословицах и поговорках кратко и метко оцениваются различные жи</w:t>
      </w:r>
      <w:r w:rsidRPr="002A5B21">
        <w:rPr>
          <w:sz w:val="28"/>
          <w:szCs w:val="28"/>
        </w:rPr>
        <w:t>з</w:t>
      </w:r>
      <w:r w:rsidRPr="002A5B21">
        <w:rPr>
          <w:sz w:val="28"/>
          <w:szCs w:val="28"/>
        </w:rPr>
        <w:t>ненные позиции, высмеиваются человеческие недостатки, восхваляются положител</w:t>
      </w:r>
      <w:r w:rsidRPr="002A5B21">
        <w:rPr>
          <w:sz w:val="28"/>
          <w:szCs w:val="28"/>
        </w:rPr>
        <w:t>ь</w:t>
      </w:r>
      <w:r w:rsidRPr="002A5B21">
        <w:rPr>
          <w:sz w:val="28"/>
          <w:szCs w:val="28"/>
        </w:rPr>
        <w:t>ные качества.</w:t>
      </w:r>
    </w:p>
    <w:p w:rsidR="004F3811" w:rsidRPr="002A5B21" w:rsidRDefault="004F3811" w:rsidP="004F3811">
      <w:pPr>
        <w:ind w:firstLine="709"/>
        <w:jc w:val="both"/>
        <w:rPr>
          <w:sz w:val="28"/>
          <w:szCs w:val="28"/>
        </w:rPr>
      </w:pPr>
      <w:r w:rsidRPr="002A5B21">
        <w:rPr>
          <w:sz w:val="28"/>
          <w:szCs w:val="28"/>
        </w:rPr>
        <w:t>Особенное место в произведениях устного народного творчества занимает ув</w:t>
      </w:r>
      <w:r w:rsidRPr="002A5B21">
        <w:rPr>
          <w:sz w:val="28"/>
          <w:szCs w:val="28"/>
        </w:rPr>
        <w:t>а</w:t>
      </w:r>
      <w:r w:rsidRPr="002A5B21">
        <w:rPr>
          <w:sz w:val="28"/>
          <w:szCs w:val="28"/>
        </w:rPr>
        <w:t>жительное отношение к труду, восхищение мастерством человеческих рук. Благодаря этому фольклорные произведения являются богатейшим источником познавательного и нравственного развития детей.</w:t>
      </w:r>
    </w:p>
    <w:p w:rsidR="004F3811" w:rsidRPr="002A5B21" w:rsidRDefault="004F3811" w:rsidP="004F3811">
      <w:pPr>
        <w:ind w:firstLine="709"/>
        <w:jc w:val="both"/>
        <w:rPr>
          <w:sz w:val="28"/>
          <w:szCs w:val="28"/>
        </w:rPr>
      </w:pPr>
      <w:r w:rsidRPr="002A5B21">
        <w:rPr>
          <w:sz w:val="28"/>
          <w:szCs w:val="28"/>
        </w:rPr>
        <w:t>В пословицах и поговорках кратко и метко оцениваются различные жизненные позиции, высмеиваются человеческие недостатки, восхваляются положительные кач</w:t>
      </w:r>
      <w:r w:rsidRPr="002A5B21">
        <w:rPr>
          <w:sz w:val="28"/>
          <w:szCs w:val="28"/>
        </w:rPr>
        <w:t>е</w:t>
      </w:r>
      <w:r w:rsidRPr="002A5B21">
        <w:rPr>
          <w:sz w:val="28"/>
          <w:szCs w:val="28"/>
        </w:rPr>
        <w:t>ства. Особенное место в произведениях устного народного творчества занимает ув</w:t>
      </w:r>
      <w:r w:rsidRPr="002A5B21">
        <w:rPr>
          <w:sz w:val="28"/>
          <w:szCs w:val="28"/>
        </w:rPr>
        <w:t>а</w:t>
      </w:r>
      <w:r w:rsidRPr="002A5B21">
        <w:rPr>
          <w:sz w:val="28"/>
          <w:szCs w:val="28"/>
        </w:rPr>
        <w:t>жительное отношение к труду, восхищение мастерством человеческих рук. Благодаря этому фольклорные произведения являются богатейшим источником познавательного и нравственного развития детей.</w:t>
      </w:r>
    </w:p>
    <w:p w:rsidR="004F3811" w:rsidRPr="002A5B21" w:rsidRDefault="004F3811" w:rsidP="004F3811">
      <w:pPr>
        <w:ind w:firstLine="709"/>
        <w:jc w:val="both"/>
        <w:rPr>
          <w:sz w:val="28"/>
          <w:szCs w:val="28"/>
        </w:rPr>
      </w:pPr>
      <w:r w:rsidRPr="002A5B21">
        <w:rPr>
          <w:sz w:val="28"/>
          <w:szCs w:val="28"/>
        </w:rPr>
        <w:t>У дошкольников следует формировать представление о многообразии человеч</w:t>
      </w:r>
      <w:r w:rsidRPr="002A5B21">
        <w:rPr>
          <w:sz w:val="28"/>
          <w:szCs w:val="28"/>
        </w:rPr>
        <w:t>е</w:t>
      </w:r>
      <w:r w:rsidRPr="002A5B21">
        <w:rPr>
          <w:sz w:val="28"/>
          <w:szCs w:val="28"/>
        </w:rPr>
        <w:t>ских языков, одновременно с положительным отношением к ним через ознакомление с фольклором.</w:t>
      </w:r>
    </w:p>
    <w:p w:rsidR="004F3811" w:rsidRPr="002A5B21" w:rsidRDefault="004F3811" w:rsidP="004F3811">
      <w:pPr>
        <w:ind w:firstLine="709"/>
        <w:jc w:val="both"/>
        <w:rPr>
          <w:sz w:val="28"/>
          <w:szCs w:val="28"/>
        </w:rPr>
      </w:pPr>
      <w:r w:rsidRPr="002A5B21">
        <w:rPr>
          <w:sz w:val="28"/>
          <w:szCs w:val="28"/>
        </w:rPr>
        <w:t>В фольклоре воплощены воззрения, идеалы и стремления народа, его поэтич</w:t>
      </w:r>
      <w:r w:rsidRPr="002A5B21">
        <w:rPr>
          <w:sz w:val="28"/>
          <w:szCs w:val="28"/>
        </w:rPr>
        <w:t>е</w:t>
      </w:r>
      <w:r w:rsidRPr="002A5B21">
        <w:rPr>
          <w:sz w:val="28"/>
          <w:szCs w:val="28"/>
        </w:rPr>
        <w:t>ская фантазия, богатейший мир мыслей, чувств, переживаний, протест против эк</w:t>
      </w:r>
      <w:r w:rsidRPr="002A5B21">
        <w:rPr>
          <w:sz w:val="28"/>
          <w:szCs w:val="28"/>
        </w:rPr>
        <w:t>с</w:t>
      </w:r>
      <w:r w:rsidRPr="002A5B21">
        <w:rPr>
          <w:sz w:val="28"/>
          <w:szCs w:val="28"/>
        </w:rPr>
        <w:t>плуатации и гнета, мечты о справедливости и счастье. Созданный народом язык из</w:t>
      </w:r>
      <w:r w:rsidRPr="002A5B21">
        <w:rPr>
          <w:sz w:val="28"/>
          <w:szCs w:val="28"/>
        </w:rPr>
        <w:t>о</w:t>
      </w:r>
      <w:r w:rsidRPr="002A5B21">
        <w:rPr>
          <w:sz w:val="28"/>
          <w:szCs w:val="28"/>
        </w:rPr>
        <w:t>билует образными разговорными формами, выразительной лексикой. Это богатство родного языка может быть донесено до детей и с помощью народных праздничных обрядов. Содержащийся в них фольклорный материал способствует овладению ро</w:t>
      </w:r>
      <w:r w:rsidRPr="002A5B21">
        <w:rPr>
          <w:sz w:val="28"/>
          <w:szCs w:val="28"/>
        </w:rPr>
        <w:t>д</w:t>
      </w:r>
      <w:r w:rsidRPr="002A5B21">
        <w:rPr>
          <w:sz w:val="28"/>
          <w:szCs w:val="28"/>
        </w:rPr>
        <w:t>ной речью. В русском фольклоре, по моему мнению, каким – то особым образом соч</w:t>
      </w:r>
      <w:r w:rsidRPr="002A5B21">
        <w:rPr>
          <w:sz w:val="28"/>
          <w:szCs w:val="28"/>
        </w:rPr>
        <w:t>е</w:t>
      </w:r>
      <w:r w:rsidRPr="002A5B21">
        <w:rPr>
          <w:sz w:val="28"/>
          <w:szCs w:val="28"/>
        </w:rPr>
        <w:t>тается слово, музыкальный ритм, напевность.</w:t>
      </w:r>
    </w:p>
    <w:p w:rsidR="004F3811" w:rsidRPr="002A5B21" w:rsidRDefault="004F3811" w:rsidP="004F3811">
      <w:pPr>
        <w:ind w:firstLine="709"/>
        <w:jc w:val="both"/>
        <w:rPr>
          <w:sz w:val="28"/>
          <w:szCs w:val="28"/>
        </w:rPr>
      </w:pPr>
      <w:r w:rsidRPr="002A5B21">
        <w:rPr>
          <w:sz w:val="28"/>
          <w:szCs w:val="28"/>
        </w:rPr>
        <w:t>Адресованные детям потешки, прибаутки, заклички звучат как ласковый гов</w:t>
      </w:r>
      <w:r w:rsidRPr="002A5B21">
        <w:rPr>
          <w:sz w:val="28"/>
          <w:szCs w:val="28"/>
        </w:rPr>
        <w:t>о</w:t>
      </w:r>
      <w:r w:rsidRPr="002A5B21">
        <w:rPr>
          <w:sz w:val="28"/>
          <w:szCs w:val="28"/>
        </w:rPr>
        <w:t>рок, выражая заботу, нежность, веру в благополучное будущее. Простота этих прои</w:t>
      </w:r>
      <w:r w:rsidRPr="002A5B21">
        <w:rPr>
          <w:sz w:val="28"/>
          <w:szCs w:val="28"/>
        </w:rPr>
        <w:t>з</w:t>
      </w:r>
      <w:r w:rsidRPr="002A5B21">
        <w:rPr>
          <w:sz w:val="28"/>
          <w:szCs w:val="28"/>
        </w:rPr>
        <w:t>ведений, многократная повторяемость элементов, легкость запоминания привлекает детей,  и они с удовольствием исполняют их в своей деятельности.</w:t>
      </w:r>
    </w:p>
    <w:p w:rsidR="004F3811" w:rsidRPr="002A5B21" w:rsidRDefault="004F3811" w:rsidP="004F3811">
      <w:pPr>
        <w:ind w:firstLine="709"/>
        <w:jc w:val="both"/>
        <w:rPr>
          <w:sz w:val="28"/>
          <w:szCs w:val="28"/>
        </w:rPr>
      </w:pPr>
      <w:r w:rsidRPr="002A5B21">
        <w:rPr>
          <w:sz w:val="28"/>
          <w:szCs w:val="28"/>
        </w:rPr>
        <w:t>Особое место в народных праздниках  занимает народный фольклор, который отражает различные виды музыкальной деятельности и куда входит:</w:t>
      </w:r>
    </w:p>
    <w:p w:rsidR="004F3811" w:rsidRPr="002A5B21" w:rsidRDefault="004F3811" w:rsidP="004F3811">
      <w:pPr>
        <w:ind w:firstLine="709"/>
        <w:jc w:val="both"/>
        <w:rPr>
          <w:sz w:val="28"/>
          <w:szCs w:val="28"/>
        </w:rPr>
      </w:pPr>
      <w:r w:rsidRPr="002A5B21">
        <w:rPr>
          <w:sz w:val="28"/>
          <w:szCs w:val="28"/>
        </w:rPr>
        <w:t>-слушание народной музыки;</w:t>
      </w:r>
    </w:p>
    <w:p w:rsidR="004F3811" w:rsidRPr="002A5B21" w:rsidRDefault="004F3811" w:rsidP="004F3811">
      <w:pPr>
        <w:ind w:firstLine="709"/>
        <w:jc w:val="both"/>
        <w:rPr>
          <w:sz w:val="28"/>
          <w:szCs w:val="28"/>
        </w:rPr>
      </w:pPr>
      <w:r w:rsidRPr="002A5B21">
        <w:rPr>
          <w:sz w:val="28"/>
          <w:szCs w:val="28"/>
        </w:rPr>
        <w:t>-пение народных песен;</w:t>
      </w:r>
    </w:p>
    <w:p w:rsidR="004F3811" w:rsidRPr="002A5B21" w:rsidRDefault="004F3811" w:rsidP="004F3811">
      <w:pPr>
        <w:ind w:firstLine="709"/>
        <w:jc w:val="both"/>
        <w:rPr>
          <w:sz w:val="28"/>
          <w:szCs w:val="28"/>
        </w:rPr>
      </w:pPr>
      <w:r w:rsidRPr="002A5B21">
        <w:rPr>
          <w:sz w:val="28"/>
          <w:szCs w:val="28"/>
        </w:rPr>
        <w:t>- народная хореография (танцы, хороводы)</w:t>
      </w:r>
    </w:p>
    <w:p w:rsidR="004F3811" w:rsidRPr="002A5B21" w:rsidRDefault="004F3811" w:rsidP="004F3811">
      <w:pPr>
        <w:ind w:firstLine="709"/>
        <w:jc w:val="both"/>
        <w:rPr>
          <w:sz w:val="28"/>
          <w:szCs w:val="28"/>
        </w:rPr>
      </w:pPr>
      <w:r w:rsidRPr="002A5B21">
        <w:rPr>
          <w:sz w:val="28"/>
          <w:szCs w:val="28"/>
        </w:rPr>
        <w:t>- музыкально – фольклорные игры;</w:t>
      </w:r>
    </w:p>
    <w:p w:rsidR="004F3811" w:rsidRPr="002A5B21" w:rsidRDefault="004F3811" w:rsidP="004F3811">
      <w:pPr>
        <w:ind w:firstLine="709"/>
        <w:jc w:val="both"/>
        <w:rPr>
          <w:sz w:val="28"/>
          <w:szCs w:val="28"/>
        </w:rPr>
      </w:pPr>
      <w:r w:rsidRPr="002A5B21">
        <w:rPr>
          <w:sz w:val="28"/>
          <w:szCs w:val="28"/>
        </w:rPr>
        <w:t>- игра на народных инструментах.</w:t>
      </w:r>
    </w:p>
    <w:p w:rsidR="004F3811" w:rsidRDefault="004F3811" w:rsidP="004F3811">
      <w:pPr>
        <w:ind w:firstLine="709"/>
        <w:jc w:val="both"/>
        <w:rPr>
          <w:sz w:val="28"/>
          <w:szCs w:val="28"/>
        </w:rPr>
      </w:pPr>
      <w:r w:rsidRPr="002A5B21">
        <w:rPr>
          <w:sz w:val="28"/>
          <w:szCs w:val="28"/>
        </w:rPr>
        <w:t>Опыт моей работы показал, что широкое включение фольклора в работу с дет</w:t>
      </w:r>
      <w:r w:rsidRPr="002A5B21">
        <w:rPr>
          <w:sz w:val="28"/>
          <w:szCs w:val="28"/>
        </w:rPr>
        <w:t>ь</w:t>
      </w:r>
      <w:r w:rsidRPr="002A5B21">
        <w:rPr>
          <w:sz w:val="28"/>
          <w:szCs w:val="28"/>
        </w:rPr>
        <w:t>ми обогащает их жизнь, вводит в мир народной жизни, знакомит их с обычаями и тр</w:t>
      </w:r>
      <w:r w:rsidRPr="002A5B21">
        <w:rPr>
          <w:sz w:val="28"/>
          <w:szCs w:val="28"/>
        </w:rPr>
        <w:t>а</w:t>
      </w:r>
      <w:r w:rsidRPr="002A5B21">
        <w:rPr>
          <w:sz w:val="28"/>
          <w:szCs w:val="28"/>
        </w:rPr>
        <w:lastRenderedPageBreak/>
        <w:t>дициями русского народа, создает положительную эмоциональную обстановку в де</w:t>
      </w:r>
      <w:r w:rsidRPr="002A5B21">
        <w:rPr>
          <w:sz w:val="28"/>
          <w:szCs w:val="28"/>
        </w:rPr>
        <w:t>т</w:t>
      </w:r>
      <w:r w:rsidRPr="002A5B21">
        <w:rPr>
          <w:sz w:val="28"/>
          <w:szCs w:val="28"/>
        </w:rPr>
        <w:t>ском учреждении.</w:t>
      </w:r>
    </w:p>
    <w:p w:rsidR="004F3811" w:rsidRPr="002A5B21" w:rsidRDefault="004F3811" w:rsidP="004F3811">
      <w:pPr>
        <w:ind w:firstLine="709"/>
        <w:jc w:val="both"/>
        <w:rPr>
          <w:sz w:val="28"/>
          <w:szCs w:val="28"/>
        </w:rPr>
      </w:pPr>
      <w:r w:rsidRPr="002A5B21">
        <w:rPr>
          <w:sz w:val="28"/>
          <w:szCs w:val="28"/>
        </w:rPr>
        <w:t xml:space="preserve">Художественное слово народного поэтического творчества сопутствует ребенку значительно раньше того, как он учится удерживать в руках предметы. Уже в первые месяцы жизни взрослый приговаривает напевные двустишия («Ой, </w:t>
      </w:r>
      <w:proofErr w:type="spellStart"/>
      <w:proofErr w:type="gramStart"/>
      <w:r w:rsidRPr="002A5B21">
        <w:rPr>
          <w:sz w:val="28"/>
          <w:szCs w:val="28"/>
        </w:rPr>
        <w:t>лю</w:t>
      </w:r>
      <w:proofErr w:type="spellEnd"/>
      <w:r w:rsidRPr="002A5B21">
        <w:rPr>
          <w:sz w:val="28"/>
          <w:szCs w:val="28"/>
        </w:rPr>
        <w:t xml:space="preserve"> – ли</w:t>
      </w:r>
      <w:proofErr w:type="gramEnd"/>
      <w:r w:rsidRPr="002A5B21">
        <w:rPr>
          <w:sz w:val="28"/>
          <w:szCs w:val="28"/>
        </w:rPr>
        <w:t xml:space="preserve">»). </w:t>
      </w:r>
    </w:p>
    <w:p w:rsidR="004F3811" w:rsidRPr="002A5B21" w:rsidRDefault="004F3811" w:rsidP="004F3811">
      <w:pPr>
        <w:ind w:firstLine="709"/>
        <w:jc w:val="both"/>
        <w:rPr>
          <w:sz w:val="28"/>
          <w:szCs w:val="28"/>
        </w:rPr>
      </w:pPr>
      <w:r w:rsidRPr="002A5B21">
        <w:rPr>
          <w:sz w:val="28"/>
          <w:szCs w:val="28"/>
        </w:rPr>
        <w:t>Ценность устного народного творчества заключается в том, что с его помощью взрослый легко устанавливает с ребенком эмоциональный контакт. В. А. Сухомли</w:t>
      </w:r>
      <w:r w:rsidRPr="002A5B21">
        <w:rPr>
          <w:sz w:val="28"/>
          <w:szCs w:val="28"/>
        </w:rPr>
        <w:t>н</w:t>
      </w:r>
      <w:r w:rsidRPr="002A5B21">
        <w:rPr>
          <w:sz w:val="28"/>
          <w:szCs w:val="28"/>
        </w:rPr>
        <w:t>ский считал сказки, потешки, песни незаменимым средством пробуждения познав</w:t>
      </w:r>
      <w:r w:rsidRPr="002A5B21">
        <w:rPr>
          <w:sz w:val="28"/>
          <w:szCs w:val="28"/>
        </w:rPr>
        <w:t>а</w:t>
      </w:r>
      <w:r w:rsidRPr="002A5B21">
        <w:rPr>
          <w:sz w:val="28"/>
          <w:szCs w:val="28"/>
        </w:rPr>
        <w:t>тельной активности, самостоятельности, яркой индивидуальности. И действительно, ласковый говорок прибауток, потешек вызывает радость не только у ребенка, но и у взрослого, использующего образный язык народного поэтического творчества.</w:t>
      </w:r>
    </w:p>
    <w:p w:rsidR="004F3811" w:rsidRPr="002A5B21" w:rsidRDefault="004F3811" w:rsidP="004F3811">
      <w:pPr>
        <w:ind w:firstLine="709"/>
        <w:jc w:val="both"/>
        <w:rPr>
          <w:sz w:val="28"/>
          <w:szCs w:val="28"/>
        </w:rPr>
      </w:pPr>
      <w:proofErr w:type="gramStart"/>
      <w:r w:rsidRPr="002A5B21">
        <w:rPr>
          <w:sz w:val="28"/>
          <w:szCs w:val="28"/>
        </w:rPr>
        <w:t>Фольклорные произведения, начиная с колыбельных песенок, потешек и кончая пословицами, сказками, дают детям уроки на всю жизнь: уроки нравственности, тр</w:t>
      </w:r>
      <w:r w:rsidRPr="002A5B21">
        <w:rPr>
          <w:sz w:val="28"/>
          <w:szCs w:val="28"/>
        </w:rPr>
        <w:t>у</w:t>
      </w:r>
      <w:r w:rsidRPr="002A5B21">
        <w:rPr>
          <w:sz w:val="28"/>
          <w:szCs w:val="28"/>
        </w:rPr>
        <w:t>долюбия, доброты, дружбы, взаимопомощи.</w:t>
      </w:r>
      <w:proofErr w:type="gramEnd"/>
      <w:r w:rsidRPr="002A5B21">
        <w:rPr>
          <w:sz w:val="28"/>
          <w:szCs w:val="28"/>
        </w:rPr>
        <w:t xml:space="preserve"> Душевной теплотой и любовью прониз</w:t>
      </w:r>
      <w:r w:rsidRPr="002A5B21">
        <w:rPr>
          <w:sz w:val="28"/>
          <w:szCs w:val="28"/>
        </w:rPr>
        <w:t>а</w:t>
      </w:r>
      <w:r w:rsidRPr="002A5B21">
        <w:rPr>
          <w:sz w:val="28"/>
          <w:szCs w:val="28"/>
        </w:rPr>
        <w:t xml:space="preserve">ны все колыбельные песенки, </w:t>
      </w:r>
      <w:proofErr w:type="spellStart"/>
      <w:r w:rsidRPr="002A5B21">
        <w:rPr>
          <w:sz w:val="28"/>
          <w:szCs w:val="28"/>
        </w:rPr>
        <w:t>пестушки</w:t>
      </w:r>
      <w:proofErr w:type="spellEnd"/>
      <w:r w:rsidRPr="002A5B21">
        <w:rPr>
          <w:sz w:val="28"/>
          <w:szCs w:val="28"/>
        </w:rPr>
        <w:t xml:space="preserve">, потешки. </w:t>
      </w:r>
    </w:p>
    <w:p w:rsidR="004F3811" w:rsidRPr="002A5B21" w:rsidRDefault="004F3811" w:rsidP="004F3811">
      <w:pPr>
        <w:ind w:firstLine="709"/>
        <w:jc w:val="both"/>
        <w:rPr>
          <w:sz w:val="28"/>
          <w:szCs w:val="28"/>
        </w:rPr>
      </w:pPr>
      <w:r w:rsidRPr="002A5B21">
        <w:rPr>
          <w:sz w:val="28"/>
          <w:szCs w:val="28"/>
        </w:rPr>
        <w:t>Произведения устного народного творчества имеют огромное познавательное и воспитательное значение, способствуют развитию образного мышления, обогащающ</w:t>
      </w:r>
      <w:r w:rsidRPr="002A5B21">
        <w:rPr>
          <w:sz w:val="28"/>
          <w:szCs w:val="28"/>
        </w:rPr>
        <w:t>е</w:t>
      </w:r>
      <w:r w:rsidRPr="002A5B21">
        <w:rPr>
          <w:sz w:val="28"/>
          <w:szCs w:val="28"/>
        </w:rPr>
        <w:t>го речь детей.</w:t>
      </w:r>
    </w:p>
    <w:p w:rsidR="004F3811" w:rsidRPr="002A5B21" w:rsidRDefault="004F3811" w:rsidP="004F3811">
      <w:pPr>
        <w:ind w:firstLine="709"/>
        <w:jc w:val="both"/>
        <w:rPr>
          <w:sz w:val="28"/>
          <w:szCs w:val="28"/>
        </w:rPr>
      </w:pPr>
      <w:proofErr w:type="spellStart"/>
      <w:r w:rsidRPr="002A5B21">
        <w:rPr>
          <w:sz w:val="28"/>
          <w:szCs w:val="28"/>
        </w:rPr>
        <w:t>Попевки</w:t>
      </w:r>
      <w:proofErr w:type="spellEnd"/>
      <w:r w:rsidRPr="002A5B21">
        <w:rPr>
          <w:sz w:val="28"/>
          <w:szCs w:val="28"/>
        </w:rPr>
        <w:t xml:space="preserve">, </w:t>
      </w:r>
      <w:proofErr w:type="gramStart"/>
      <w:r w:rsidRPr="002A5B21">
        <w:rPr>
          <w:sz w:val="28"/>
          <w:szCs w:val="28"/>
        </w:rPr>
        <w:t>приговорки</w:t>
      </w:r>
      <w:proofErr w:type="gramEnd"/>
      <w:r w:rsidRPr="002A5B21">
        <w:rPr>
          <w:sz w:val="28"/>
          <w:szCs w:val="28"/>
        </w:rPr>
        <w:t>, потешки – первые художественные произведения, кот</w:t>
      </w:r>
      <w:r w:rsidRPr="002A5B21">
        <w:rPr>
          <w:sz w:val="28"/>
          <w:szCs w:val="28"/>
        </w:rPr>
        <w:t>о</w:t>
      </w:r>
      <w:r w:rsidRPr="002A5B21">
        <w:rPr>
          <w:sz w:val="28"/>
          <w:szCs w:val="28"/>
        </w:rPr>
        <w:t>рые слышит ребенок. Знакомство с ними обогащает его чувства, речь, формирует о</w:t>
      </w:r>
      <w:r w:rsidRPr="002A5B21">
        <w:rPr>
          <w:sz w:val="28"/>
          <w:szCs w:val="28"/>
        </w:rPr>
        <w:t>т</w:t>
      </w:r>
      <w:r w:rsidRPr="002A5B21">
        <w:rPr>
          <w:sz w:val="28"/>
          <w:szCs w:val="28"/>
        </w:rPr>
        <w:t>ношение к окружающему миру, играет неоценимую роль во всестороннем развитии. Устное народное творчество широко используется в воспитании детей. Особую зн</w:t>
      </w:r>
      <w:r w:rsidRPr="002A5B21">
        <w:rPr>
          <w:sz w:val="28"/>
          <w:szCs w:val="28"/>
        </w:rPr>
        <w:t>а</w:t>
      </w:r>
      <w:r w:rsidRPr="002A5B21">
        <w:rPr>
          <w:sz w:val="28"/>
          <w:szCs w:val="28"/>
        </w:rPr>
        <w:t xml:space="preserve">чимость приобретает оно </w:t>
      </w:r>
      <w:proofErr w:type="gramStart"/>
      <w:r w:rsidRPr="002A5B21">
        <w:rPr>
          <w:sz w:val="28"/>
          <w:szCs w:val="28"/>
        </w:rPr>
        <w:t>в первые</w:t>
      </w:r>
      <w:proofErr w:type="gramEnd"/>
      <w:r w:rsidRPr="002A5B21">
        <w:rPr>
          <w:sz w:val="28"/>
          <w:szCs w:val="28"/>
        </w:rPr>
        <w:t xml:space="preserve"> дни жизни малыша в дошкольном учреждении. Ведь в период привыкания к новой обстановке он скучает по дому, маме, еще не м</w:t>
      </w:r>
      <w:r w:rsidRPr="002A5B21">
        <w:rPr>
          <w:sz w:val="28"/>
          <w:szCs w:val="28"/>
        </w:rPr>
        <w:t>о</w:t>
      </w:r>
      <w:r w:rsidRPr="002A5B21">
        <w:rPr>
          <w:sz w:val="28"/>
          <w:szCs w:val="28"/>
        </w:rPr>
        <w:t>жет общаться с другими детьми, взрослыми. Хорошо подобранная, с выразительн</w:t>
      </w:r>
      <w:r w:rsidRPr="002A5B21">
        <w:rPr>
          <w:sz w:val="28"/>
          <w:szCs w:val="28"/>
        </w:rPr>
        <w:t>о</w:t>
      </w:r>
      <w:r w:rsidRPr="002A5B21">
        <w:rPr>
          <w:sz w:val="28"/>
          <w:szCs w:val="28"/>
        </w:rPr>
        <w:t xml:space="preserve">стью рассказанная </w:t>
      </w:r>
      <w:proofErr w:type="spellStart"/>
      <w:r w:rsidRPr="002A5B21">
        <w:rPr>
          <w:sz w:val="28"/>
          <w:szCs w:val="28"/>
        </w:rPr>
        <w:t>потешка</w:t>
      </w:r>
      <w:proofErr w:type="spellEnd"/>
      <w:r w:rsidRPr="002A5B21">
        <w:rPr>
          <w:sz w:val="28"/>
          <w:szCs w:val="28"/>
        </w:rPr>
        <w:t xml:space="preserve"> порой помогает установить контакт с ребенком, вызвать у него положительные эмоции, симпатию к пока еще малознакомому человеку – восп</w:t>
      </w:r>
      <w:r w:rsidRPr="002A5B21">
        <w:rPr>
          <w:sz w:val="28"/>
          <w:szCs w:val="28"/>
        </w:rPr>
        <w:t>и</w:t>
      </w:r>
      <w:r w:rsidRPr="002A5B21">
        <w:rPr>
          <w:sz w:val="28"/>
          <w:szCs w:val="28"/>
        </w:rPr>
        <w:t>тателю. Ведь многие народные произведения позволяют вставить любое имя, не изм</w:t>
      </w:r>
      <w:r w:rsidRPr="002A5B21">
        <w:rPr>
          <w:sz w:val="28"/>
          <w:szCs w:val="28"/>
        </w:rPr>
        <w:t>е</w:t>
      </w:r>
      <w:r w:rsidRPr="002A5B21">
        <w:rPr>
          <w:sz w:val="28"/>
          <w:szCs w:val="28"/>
        </w:rPr>
        <w:t>няя содержания. Педагоги используют в адаптационный период различные потешки, например:</w:t>
      </w:r>
    </w:p>
    <w:p w:rsidR="004F3811" w:rsidRPr="002A5B21" w:rsidRDefault="004F3811" w:rsidP="004F3811">
      <w:pPr>
        <w:ind w:firstLine="709"/>
        <w:jc w:val="both"/>
        <w:rPr>
          <w:sz w:val="28"/>
          <w:szCs w:val="28"/>
        </w:rPr>
      </w:pPr>
      <w:r w:rsidRPr="002A5B21">
        <w:rPr>
          <w:sz w:val="28"/>
          <w:szCs w:val="28"/>
        </w:rPr>
        <w:t>Вот проснулся петушок,</w:t>
      </w:r>
    </w:p>
    <w:p w:rsidR="004F3811" w:rsidRPr="002A5B21" w:rsidRDefault="004F3811" w:rsidP="004F3811">
      <w:pPr>
        <w:ind w:firstLine="709"/>
        <w:jc w:val="both"/>
        <w:rPr>
          <w:sz w:val="28"/>
          <w:szCs w:val="28"/>
        </w:rPr>
      </w:pPr>
      <w:r w:rsidRPr="002A5B21">
        <w:rPr>
          <w:sz w:val="28"/>
          <w:szCs w:val="28"/>
        </w:rPr>
        <w:t>Встала курочка.</w:t>
      </w:r>
    </w:p>
    <w:p w:rsidR="004F3811" w:rsidRPr="002A5B21" w:rsidRDefault="004F3811" w:rsidP="004F3811">
      <w:pPr>
        <w:ind w:firstLine="709"/>
        <w:jc w:val="both"/>
        <w:rPr>
          <w:sz w:val="28"/>
          <w:szCs w:val="28"/>
        </w:rPr>
      </w:pPr>
      <w:r w:rsidRPr="002A5B21">
        <w:rPr>
          <w:sz w:val="28"/>
          <w:szCs w:val="28"/>
        </w:rPr>
        <w:t>Поднимайся мой дружок,</w:t>
      </w:r>
    </w:p>
    <w:p w:rsidR="004F3811" w:rsidRPr="002A5B21" w:rsidRDefault="004F3811" w:rsidP="004F3811">
      <w:pPr>
        <w:ind w:firstLine="709"/>
        <w:jc w:val="both"/>
        <w:rPr>
          <w:sz w:val="28"/>
          <w:szCs w:val="28"/>
        </w:rPr>
      </w:pPr>
      <w:r w:rsidRPr="002A5B21">
        <w:rPr>
          <w:sz w:val="28"/>
          <w:szCs w:val="28"/>
        </w:rPr>
        <w:t>Встань мой Юрочка.</w:t>
      </w:r>
    </w:p>
    <w:p w:rsidR="004F3811" w:rsidRPr="002A5B21" w:rsidRDefault="004F3811" w:rsidP="004F3811">
      <w:pPr>
        <w:ind w:firstLine="709"/>
        <w:jc w:val="both"/>
        <w:rPr>
          <w:sz w:val="28"/>
          <w:szCs w:val="28"/>
        </w:rPr>
      </w:pPr>
      <w:r w:rsidRPr="002A5B21">
        <w:rPr>
          <w:sz w:val="28"/>
          <w:szCs w:val="28"/>
        </w:rPr>
        <w:t>***</w:t>
      </w:r>
    </w:p>
    <w:p w:rsidR="004F3811" w:rsidRPr="002A5B21" w:rsidRDefault="004F3811" w:rsidP="004F3811">
      <w:pPr>
        <w:ind w:firstLine="709"/>
        <w:jc w:val="both"/>
        <w:rPr>
          <w:sz w:val="28"/>
          <w:szCs w:val="28"/>
        </w:rPr>
      </w:pPr>
      <w:r w:rsidRPr="002A5B21">
        <w:rPr>
          <w:sz w:val="28"/>
          <w:szCs w:val="28"/>
        </w:rPr>
        <w:t>Валенки, валенки,</w:t>
      </w:r>
    </w:p>
    <w:p w:rsidR="004F3811" w:rsidRPr="002A5B21" w:rsidRDefault="004F3811" w:rsidP="004F3811">
      <w:pPr>
        <w:ind w:firstLine="709"/>
        <w:jc w:val="both"/>
        <w:rPr>
          <w:sz w:val="28"/>
          <w:szCs w:val="28"/>
        </w:rPr>
      </w:pPr>
      <w:r w:rsidRPr="002A5B21">
        <w:rPr>
          <w:sz w:val="28"/>
          <w:szCs w:val="28"/>
        </w:rPr>
        <w:t xml:space="preserve">Невелички, </w:t>
      </w:r>
      <w:proofErr w:type="spellStart"/>
      <w:r w:rsidRPr="002A5B21">
        <w:rPr>
          <w:sz w:val="28"/>
          <w:szCs w:val="28"/>
        </w:rPr>
        <w:t>маленьки</w:t>
      </w:r>
      <w:proofErr w:type="spellEnd"/>
      <w:r w:rsidRPr="002A5B21">
        <w:rPr>
          <w:sz w:val="28"/>
          <w:szCs w:val="28"/>
        </w:rPr>
        <w:t>,</w:t>
      </w:r>
    </w:p>
    <w:p w:rsidR="004F3811" w:rsidRPr="002A5B21" w:rsidRDefault="004F3811" w:rsidP="004F3811">
      <w:pPr>
        <w:ind w:firstLine="709"/>
        <w:jc w:val="both"/>
        <w:rPr>
          <w:sz w:val="28"/>
          <w:szCs w:val="28"/>
        </w:rPr>
      </w:pPr>
      <w:r w:rsidRPr="002A5B21">
        <w:rPr>
          <w:sz w:val="28"/>
          <w:szCs w:val="28"/>
        </w:rPr>
        <w:t>Опушка бобровая,</w:t>
      </w:r>
    </w:p>
    <w:p w:rsidR="004F3811" w:rsidRPr="002A5B21" w:rsidRDefault="004F3811" w:rsidP="004F3811">
      <w:pPr>
        <w:ind w:firstLine="709"/>
        <w:jc w:val="both"/>
        <w:rPr>
          <w:sz w:val="28"/>
          <w:szCs w:val="28"/>
        </w:rPr>
      </w:pPr>
      <w:r w:rsidRPr="002A5B21">
        <w:rPr>
          <w:sz w:val="28"/>
          <w:szCs w:val="28"/>
        </w:rPr>
        <w:t>Маша чернобровая.</w:t>
      </w:r>
    </w:p>
    <w:p w:rsidR="004F3811" w:rsidRPr="002A5B21" w:rsidRDefault="004F3811" w:rsidP="004F3811">
      <w:pPr>
        <w:ind w:firstLine="709"/>
        <w:jc w:val="both"/>
        <w:rPr>
          <w:sz w:val="28"/>
          <w:szCs w:val="28"/>
        </w:rPr>
      </w:pPr>
      <w:r w:rsidRPr="002A5B21">
        <w:rPr>
          <w:sz w:val="28"/>
          <w:szCs w:val="28"/>
        </w:rPr>
        <w:t>Устное народное творчество таит в себе неисчерпаемые возможности для разв</w:t>
      </w:r>
      <w:r w:rsidRPr="002A5B21">
        <w:rPr>
          <w:sz w:val="28"/>
          <w:szCs w:val="28"/>
        </w:rPr>
        <w:t>и</w:t>
      </w:r>
      <w:r w:rsidRPr="002A5B21">
        <w:rPr>
          <w:sz w:val="28"/>
          <w:szCs w:val="28"/>
        </w:rPr>
        <w:t>тия речевых навыков, позволяет с самого раннего детства побуждать к познавательной деятельности и речевой активности. Вслушиваясь в певучесть, образность народного языка, дети не только овладевают речью, но и приобщается к красоте и самобытности слов. Простота и мелодичность звучания позволяет детям запоминать их. Дети нач</w:t>
      </w:r>
      <w:r w:rsidRPr="002A5B21">
        <w:rPr>
          <w:sz w:val="28"/>
          <w:szCs w:val="28"/>
        </w:rPr>
        <w:t>и</w:t>
      </w:r>
      <w:r w:rsidRPr="002A5B21">
        <w:rPr>
          <w:sz w:val="28"/>
          <w:szCs w:val="28"/>
        </w:rPr>
        <w:t>нают вводить народные потешки в свои игры – во время кормления куклы, или укл</w:t>
      </w:r>
      <w:r w:rsidRPr="002A5B21">
        <w:rPr>
          <w:sz w:val="28"/>
          <w:szCs w:val="28"/>
        </w:rPr>
        <w:t>а</w:t>
      </w:r>
      <w:r w:rsidRPr="002A5B21">
        <w:rPr>
          <w:sz w:val="28"/>
          <w:szCs w:val="28"/>
        </w:rPr>
        <w:t>дывания ее спать. Так же большой интерес вызывают народные произведения, в кот</w:t>
      </w:r>
      <w:r w:rsidRPr="002A5B21">
        <w:rPr>
          <w:sz w:val="28"/>
          <w:szCs w:val="28"/>
        </w:rPr>
        <w:t>о</w:t>
      </w:r>
      <w:r w:rsidRPr="002A5B21">
        <w:rPr>
          <w:sz w:val="28"/>
          <w:szCs w:val="28"/>
        </w:rPr>
        <w:lastRenderedPageBreak/>
        <w:t>рых имеются звукоподражания голосам животных и очень конкретно описываются их повадки, например:</w:t>
      </w:r>
    </w:p>
    <w:p w:rsidR="004F3811" w:rsidRPr="002A5B21" w:rsidRDefault="004F3811" w:rsidP="004F3811">
      <w:pPr>
        <w:ind w:firstLine="709"/>
        <w:jc w:val="both"/>
        <w:rPr>
          <w:sz w:val="28"/>
          <w:szCs w:val="28"/>
        </w:rPr>
      </w:pPr>
      <w:r w:rsidRPr="002A5B21">
        <w:rPr>
          <w:sz w:val="28"/>
          <w:szCs w:val="28"/>
        </w:rPr>
        <w:t>Наши уточки с утра:</w:t>
      </w:r>
    </w:p>
    <w:p w:rsidR="004F3811" w:rsidRPr="002A5B21" w:rsidRDefault="004F3811" w:rsidP="004F3811">
      <w:pPr>
        <w:ind w:firstLine="709"/>
        <w:jc w:val="both"/>
        <w:rPr>
          <w:sz w:val="28"/>
          <w:szCs w:val="28"/>
        </w:rPr>
      </w:pPr>
      <w:proofErr w:type="spellStart"/>
      <w:r w:rsidRPr="002A5B21">
        <w:rPr>
          <w:sz w:val="28"/>
          <w:szCs w:val="28"/>
        </w:rPr>
        <w:t>Кря</w:t>
      </w:r>
      <w:proofErr w:type="spellEnd"/>
      <w:r w:rsidRPr="002A5B21">
        <w:rPr>
          <w:sz w:val="28"/>
          <w:szCs w:val="28"/>
        </w:rPr>
        <w:t xml:space="preserve">, </w:t>
      </w:r>
      <w:proofErr w:type="spellStart"/>
      <w:r w:rsidRPr="002A5B21">
        <w:rPr>
          <w:sz w:val="28"/>
          <w:szCs w:val="28"/>
        </w:rPr>
        <w:t>кря</w:t>
      </w:r>
      <w:proofErr w:type="spellEnd"/>
      <w:r w:rsidRPr="002A5B21">
        <w:rPr>
          <w:sz w:val="28"/>
          <w:szCs w:val="28"/>
        </w:rPr>
        <w:t xml:space="preserve">, </w:t>
      </w:r>
      <w:proofErr w:type="spellStart"/>
      <w:r w:rsidRPr="002A5B21">
        <w:rPr>
          <w:sz w:val="28"/>
          <w:szCs w:val="28"/>
        </w:rPr>
        <w:t>кря</w:t>
      </w:r>
      <w:proofErr w:type="spellEnd"/>
      <w:r w:rsidRPr="002A5B21">
        <w:rPr>
          <w:sz w:val="28"/>
          <w:szCs w:val="28"/>
        </w:rPr>
        <w:t>.</w:t>
      </w:r>
    </w:p>
    <w:p w:rsidR="004F3811" w:rsidRPr="002A5B21" w:rsidRDefault="004F3811" w:rsidP="004F3811">
      <w:pPr>
        <w:ind w:firstLine="709"/>
        <w:jc w:val="both"/>
        <w:rPr>
          <w:sz w:val="28"/>
          <w:szCs w:val="28"/>
        </w:rPr>
      </w:pPr>
      <w:r w:rsidRPr="002A5B21">
        <w:rPr>
          <w:sz w:val="28"/>
          <w:szCs w:val="28"/>
        </w:rPr>
        <w:t>Наши гуси у пруда:</w:t>
      </w:r>
    </w:p>
    <w:p w:rsidR="004F3811" w:rsidRPr="002A5B21" w:rsidRDefault="004F3811" w:rsidP="004F3811">
      <w:pPr>
        <w:ind w:firstLine="709"/>
        <w:jc w:val="both"/>
        <w:rPr>
          <w:sz w:val="28"/>
          <w:szCs w:val="28"/>
        </w:rPr>
      </w:pPr>
      <w:proofErr w:type="gramStart"/>
      <w:r w:rsidRPr="002A5B21">
        <w:rPr>
          <w:sz w:val="28"/>
          <w:szCs w:val="28"/>
        </w:rPr>
        <w:t>Га</w:t>
      </w:r>
      <w:proofErr w:type="gramEnd"/>
      <w:r w:rsidRPr="002A5B21">
        <w:rPr>
          <w:sz w:val="28"/>
          <w:szCs w:val="28"/>
        </w:rPr>
        <w:t>, га, га.</w:t>
      </w:r>
    </w:p>
    <w:p w:rsidR="004F3811" w:rsidRPr="002A5B21" w:rsidRDefault="004F3811" w:rsidP="004F3811">
      <w:pPr>
        <w:ind w:firstLine="709"/>
        <w:jc w:val="both"/>
        <w:rPr>
          <w:sz w:val="28"/>
          <w:szCs w:val="28"/>
        </w:rPr>
      </w:pPr>
      <w:r w:rsidRPr="002A5B21">
        <w:rPr>
          <w:sz w:val="28"/>
          <w:szCs w:val="28"/>
        </w:rPr>
        <w:t>Наши курочки в окно:</w:t>
      </w:r>
    </w:p>
    <w:p w:rsidR="004F3811" w:rsidRPr="002A5B21" w:rsidRDefault="004F3811" w:rsidP="004F3811">
      <w:pPr>
        <w:ind w:firstLine="709"/>
        <w:jc w:val="both"/>
        <w:rPr>
          <w:sz w:val="28"/>
          <w:szCs w:val="28"/>
        </w:rPr>
      </w:pPr>
      <w:r w:rsidRPr="002A5B21">
        <w:rPr>
          <w:sz w:val="28"/>
          <w:szCs w:val="28"/>
        </w:rPr>
        <w:t>Ко – ко – ко, ко – ко – ко.</w:t>
      </w:r>
    </w:p>
    <w:p w:rsidR="004F3811" w:rsidRPr="002A5B21" w:rsidRDefault="004F3811" w:rsidP="004F3811">
      <w:pPr>
        <w:ind w:firstLine="709"/>
        <w:jc w:val="both"/>
        <w:rPr>
          <w:sz w:val="28"/>
          <w:szCs w:val="28"/>
        </w:rPr>
      </w:pPr>
      <w:r w:rsidRPr="002A5B21">
        <w:rPr>
          <w:sz w:val="28"/>
          <w:szCs w:val="28"/>
        </w:rPr>
        <w:t>***</w:t>
      </w:r>
    </w:p>
    <w:p w:rsidR="004F3811" w:rsidRPr="002A5B21" w:rsidRDefault="004F3811" w:rsidP="004F3811">
      <w:pPr>
        <w:ind w:firstLine="709"/>
        <w:jc w:val="both"/>
        <w:rPr>
          <w:sz w:val="28"/>
          <w:szCs w:val="28"/>
        </w:rPr>
      </w:pPr>
      <w:r w:rsidRPr="002A5B21">
        <w:rPr>
          <w:sz w:val="28"/>
          <w:szCs w:val="28"/>
        </w:rPr>
        <w:t>На дубочке, на дубочке</w:t>
      </w:r>
    </w:p>
    <w:p w:rsidR="004F3811" w:rsidRPr="002A5B21" w:rsidRDefault="004F3811" w:rsidP="004F3811">
      <w:pPr>
        <w:ind w:firstLine="709"/>
        <w:jc w:val="both"/>
        <w:rPr>
          <w:sz w:val="28"/>
          <w:szCs w:val="28"/>
        </w:rPr>
      </w:pPr>
      <w:r w:rsidRPr="002A5B21">
        <w:rPr>
          <w:sz w:val="28"/>
          <w:szCs w:val="28"/>
        </w:rPr>
        <w:t>Тут сидят два голубочка.</w:t>
      </w:r>
    </w:p>
    <w:p w:rsidR="004F3811" w:rsidRPr="002A5B21" w:rsidRDefault="004F3811" w:rsidP="004F3811">
      <w:pPr>
        <w:ind w:firstLine="709"/>
        <w:jc w:val="both"/>
        <w:rPr>
          <w:sz w:val="28"/>
          <w:szCs w:val="28"/>
        </w:rPr>
      </w:pPr>
      <w:r w:rsidRPr="002A5B21">
        <w:rPr>
          <w:sz w:val="28"/>
          <w:szCs w:val="28"/>
        </w:rPr>
        <w:t>У них шейки голубые,</w:t>
      </w:r>
    </w:p>
    <w:p w:rsidR="004F3811" w:rsidRPr="002A5B21" w:rsidRDefault="004F3811" w:rsidP="004F3811">
      <w:pPr>
        <w:ind w:firstLine="709"/>
        <w:jc w:val="both"/>
        <w:rPr>
          <w:sz w:val="28"/>
          <w:szCs w:val="28"/>
        </w:rPr>
      </w:pPr>
      <w:r w:rsidRPr="002A5B21">
        <w:rPr>
          <w:sz w:val="28"/>
          <w:szCs w:val="28"/>
        </w:rPr>
        <w:t>У них перья золотые.</w:t>
      </w:r>
    </w:p>
    <w:p w:rsidR="004F3811" w:rsidRPr="002A5B21" w:rsidRDefault="004F3811" w:rsidP="004F3811">
      <w:pPr>
        <w:ind w:firstLine="709"/>
        <w:jc w:val="both"/>
        <w:rPr>
          <w:sz w:val="28"/>
          <w:szCs w:val="28"/>
        </w:rPr>
      </w:pPr>
      <w:r w:rsidRPr="002A5B21">
        <w:rPr>
          <w:sz w:val="28"/>
          <w:szCs w:val="28"/>
        </w:rPr>
        <w:t>Увеличить запас слов помогают малые формы фольклора. Их звучность, ри</w:t>
      </w:r>
      <w:r w:rsidRPr="002A5B21">
        <w:rPr>
          <w:sz w:val="28"/>
          <w:szCs w:val="28"/>
        </w:rPr>
        <w:t>т</w:t>
      </w:r>
      <w:r w:rsidRPr="002A5B21">
        <w:rPr>
          <w:sz w:val="28"/>
          <w:szCs w:val="28"/>
        </w:rPr>
        <w:t>мичность, напевность, занимательность привлекают детей, вызывают желание повт</w:t>
      </w:r>
      <w:r w:rsidRPr="002A5B21">
        <w:rPr>
          <w:sz w:val="28"/>
          <w:szCs w:val="28"/>
        </w:rPr>
        <w:t>о</w:t>
      </w:r>
      <w:r w:rsidRPr="002A5B21">
        <w:rPr>
          <w:sz w:val="28"/>
          <w:szCs w:val="28"/>
        </w:rPr>
        <w:t>рить, запомнить, что в свою очередь, способствует развитию разговорной речи.  И</w:t>
      </w:r>
      <w:r w:rsidRPr="002A5B21">
        <w:rPr>
          <w:sz w:val="28"/>
          <w:szCs w:val="28"/>
        </w:rPr>
        <w:t>с</w:t>
      </w:r>
      <w:r w:rsidRPr="002A5B21">
        <w:rPr>
          <w:sz w:val="28"/>
          <w:szCs w:val="28"/>
        </w:rPr>
        <w:t>пользование произведений народного творчества в работе по развитию речи должно быть систематизировано с целью формирования у детей первоначальных навыков х</w:t>
      </w:r>
      <w:r w:rsidRPr="002A5B21">
        <w:rPr>
          <w:sz w:val="28"/>
          <w:szCs w:val="28"/>
        </w:rPr>
        <w:t>у</w:t>
      </w:r>
      <w:r w:rsidRPr="002A5B21">
        <w:rPr>
          <w:sz w:val="28"/>
          <w:szCs w:val="28"/>
        </w:rPr>
        <w:t>дожественно-речевой деятельности, интереса и любви к фольклору. Следует отметить, что в основу положены научные достижения А. П. Усовой «Русское народное творч</w:t>
      </w:r>
      <w:r w:rsidRPr="002A5B21">
        <w:rPr>
          <w:sz w:val="28"/>
          <w:szCs w:val="28"/>
        </w:rPr>
        <w:t>е</w:t>
      </w:r>
      <w:r w:rsidRPr="002A5B21">
        <w:rPr>
          <w:sz w:val="28"/>
          <w:szCs w:val="28"/>
        </w:rPr>
        <w:t xml:space="preserve">ство в детском саду», Е. А. </w:t>
      </w:r>
      <w:proofErr w:type="spellStart"/>
      <w:r w:rsidRPr="002A5B21">
        <w:rPr>
          <w:sz w:val="28"/>
          <w:szCs w:val="28"/>
        </w:rPr>
        <w:t>Флериной</w:t>
      </w:r>
      <w:proofErr w:type="spellEnd"/>
      <w:r w:rsidRPr="002A5B21">
        <w:rPr>
          <w:sz w:val="28"/>
          <w:szCs w:val="28"/>
        </w:rPr>
        <w:t xml:space="preserve"> «Эстетическое воспитание дошкольников», в</w:t>
      </w:r>
      <w:r w:rsidRPr="002A5B21">
        <w:rPr>
          <w:sz w:val="28"/>
          <w:szCs w:val="28"/>
        </w:rPr>
        <w:t>ы</w:t>
      </w:r>
      <w:r w:rsidRPr="002A5B21">
        <w:rPr>
          <w:sz w:val="28"/>
          <w:szCs w:val="28"/>
        </w:rPr>
        <w:t xml:space="preserve">брать наиболее удачные приемы воздействия на детей помогут исследования Н. А. Ветлугиной «Самостоятельная художественная деятельность дошкольников», а так же рекомендации Е. И. Тихеевой и других авторов. Следуя советам, </w:t>
      </w:r>
      <w:proofErr w:type="gramStart"/>
      <w:r w:rsidRPr="002A5B21">
        <w:rPr>
          <w:sz w:val="28"/>
          <w:szCs w:val="28"/>
        </w:rPr>
        <w:t>выше перечисленных</w:t>
      </w:r>
      <w:proofErr w:type="gramEnd"/>
      <w:r w:rsidRPr="002A5B21">
        <w:rPr>
          <w:sz w:val="28"/>
          <w:szCs w:val="28"/>
        </w:rPr>
        <w:t xml:space="preserve"> авторов педагогу следует подобрать соответствующие настольно-печатные игры, кн</w:t>
      </w:r>
      <w:r w:rsidRPr="002A5B21">
        <w:rPr>
          <w:sz w:val="28"/>
          <w:szCs w:val="28"/>
        </w:rPr>
        <w:t>и</w:t>
      </w:r>
      <w:r w:rsidRPr="002A5B21">
        <w:rPr>
          <w:sz w:val="28"/>
          <w:szCs w:val="28"/>
        </w:rPr>
        <w:t>ги, наглядный материал, которые помогут детям закреплять простейшие речевые н</w:t>
      </w:r>
      <w:r w:rsidRPr="002A5B21">
        <w:rPr>
          <w:sz w:val="28"/>
          <w:szCs w:val="28"/>
        </w:rPr>
        <w:t>а</w:t>
      </w:r>
      <w:r w:rsidRPr="002A5B21">
        <w:rPr>
          <w:sz w:val="28"/>
          <w:szCs w:val="28"/>
        </w:rPr>
        <w:t xml:space="preserve">выки и знания произведений народного жанра, формировать умения самостоятельно использовать эти знания. </w:t>
      </w:r>
    </w:p>
    <w:p w:rsidR="004F3811" w:rsidRPr="002A5B21" w:rsidRDefault="004F3811" w:rsidP="004F3811">
      <w:pPr>
        <w:ind w:firstLine="709"/>
        <w:jc w:val="both"/>
        <w:rPr>
          <w:sz w:val="28"/>
          <w:szCs w:val="28"/>
        </w:rPr>
      </w:pPr>
      <w:r w:rsidRPr="002A5B21">
        <w:rPr>
          <w:sz w:val="28"/>
          <w:szCs w:val="28"/>
        </w:rPr>
        <w:t>Использование полюбившихся произведений народного творчества в играх зн</w:t>
      </w:r>
      <w:r w:rsidRPr="002A5B21">
        <w:rPr>
          <w:sz w:val="28"/>
          <w:szCs w:val="28"/>
        </w:rPr>
        <w:t>а</w:t>
      </w:r>
      <w:r w:rsidRPr="002A5B21">
        <w:rPr>
          <w:sz w:val="28"/>
          <w:szCs w:val="28"/>
        </w:rPr>
        <w:t>чительно обогащает словарь детей, делает их речь эмоционально выразительной. Ра</w:t>
      </w:r>
      <w:r w:rsidRPr="002A5B21">
        <w:rPr>
          <w:sz w:val="28"/>
          <w:szCs w:val="28"/>
        </w:rPr>
        <w:t>з</w:t>
      </w:r>
      <w:r w:rsidRPr="002A5B21">
        <w:rPr>
          <w:sz w:val="28"/>
          <w:szCs w:val="28"/>
        </w:rPr>
        <w:t>говор персонажей хорошо знакомого произведения дети вполне самостоятельно пер</w:t>
      </w:r>
      <w:r w:rsidRPr="002A5B21">
        <w:rPr>
          <w:sz w:val="28"/>
          <w:szCs w:val="28"/>
        </w:rPr>
        <w:t>е</w:t>
      </w:r>
      <w:r w:rsidRPr="002A5B21">
        <w:rPr>
          <w:sz w:val="28"/>
          <w:szCs w:val="28"/>
        </w:rPr>
        <w:t>носят на действия с другими игрушками – куклами, матрешками и т.д. При этом инт</w:t>
      </w:r>
      <w:r w:rsidRPr="002A5B21">
        <w:rPr>
          <w:sz w:val="28"/>
          <w:szCs w:val="28"/>
        </w:rPr>
        <w:t>о</w:t>
      </w:r>
      <w:r w:rsidRPr="002A5B21">
        <w:rPr>
          <w:sz w:val="28"/>
          <w:szCs w:val="28"/>
        </w:rPr>
        <w:t>нацией они пытаются передать характер того или иного персонажа. Помогают закр</w:t>
      </w:r>
      <w:r w:rsidRPr="002A5B21">
        <w:rPr>
          <w:sz w:val="28"/>
          <w:szCs w:val="28"/>
        </w:rPr>
        <w:t>е</w:t>
      </w:r>
      <w:r w:rsidRPr="002A5B21">
        <w:rPr>
          <w:sz w:val="28"/>
          <w:szCs w:val="28"/>
        </w:rPr>
        <w:t>пить навыки интонационной выразительности, умение передавать особенности дейс</w:t>
      </w:r>
      <w:r w:rsidRPr="002A5B21">
        <w:rPr>
          <w:sz w:val="28"/>
          <w:szCs w:val="28"/>
        </w:rPr>
        <w:t>т</w:t>
      </w:r>
      <w:r w:rsidRPr="002A5B21">
        <w:rPr>
          <w:sz w:val="28"/>
          <w:szCs w:val="28"/>
        </w:rPr>
        <w:t>вий различных персонажей - дидактические игры, например «Узнай потешку» (по с</w:t>
      </w:r>
      <w:r w:rsidRPr="002A5B21">
        <w:rPr>
          <w:sz w:val="28"/>
          <w:szCs w:val="28"/>
        </w:rPr>
        <w:t>о</w:t>
      </w:r>
      <w:r w:rsidRPr="002A5B21">
        <w:rPr>
          <w:sz w:val="28"/>
          <w:szCs w:val="28"/>
        </w:rPr>
        <w:t>держанию картинки надо вспомнить и назвать произведение народного творчества). Практикуются и упражнения с использованием словесных игр по мотивам народного творчества. В ходе разыгрываемого сюжета высказывания детей звучат непосредс</w:t>
      </w:r>
      <w:r w:rsidRPr="002A5B21">
        <w:rPr>
          <w:sz w:val="28"/>
          <w:szCs w:val="28"/>
        </w:rPr>
        <w:t>т</w:t>
      </w:r>
      <w:r w:rsidRPr="002A5B21">
        <w:rPr>
          <w:sz w:val="28"/>
          <w:szCs w:val="28"/>
        </w:rPr>
        <w:t>венно, эмоционально. В таких играх принимают участие даже самые малоактивные дети. На первых порах они просто выполняют речевые указания своих товарищей, но с каждым разом чувствуют все большую уверенность в своих силах и проявляют со</w:t>
      </w:r>
      <w:r w:rsidRPr="002A5B21">
        <w:rPr>
          <w:sz w:val="28"/>
          <w:szCs w:val="28"/>
        </w:rPr>
        <w:t>б</w:t>
      </w:r>
      <w:r w:rsidRPr="002A5B21">
        <w:rPr>
          <w:sz w:val="28"/>
          <w:szCs w:val="28"/>
        </w:rPr>
        <w:t>ственную речевую активность.</w:t>
      </w:r>
    </w:p>
    <w:p w:rsidR="004F3811" w:rsidRDefault="004F3811" w:rsidP="004F3811">
      <w:pPr>
        <w:ind w:firstLine="709"/>
        <w:jc w:val="both"/>
        <w:rPr>
          <w:sz w:val="28"/>
          <w:szCs w:val="28"/>
        </w:rPr>
      </w:pPr>
      <w:r w:rsidRPr="002A5B21">
        <w:rPr>
          <w:sz w:val="28"/>
          <w:szCs w:val="28"/>
        </w:rPr>
        <w:t>Познавая окружающий мир по средствам устного народного творчества, дети усваивают словесные, образные обозначения предметов и явлений, их связи и отн</w:t>
      </w:r>
      <w:r w:rsidRPr="002A5B21">
        <w:rPr>
          <w:sz w:val="28"/>
          <w:szCs w:val="28"/>
        </w:rPr>
        <w:t>о</w:t>
      </w:r>
      <w:r w:rsidRPr="002A5B21">
        <w:rPr>
          <w:sz w:val="28"/>
          <w:szCs w:val="28"/>
        </w:rPr>
        <w:t xml:space="preserve">шения. </w:t>
      </w:r>
      <w:proofErr w:type="gramStart"/>
      <w:r w:rsidRPr="002A5B21">
        <w:rPr>
          <w:sz w:val="28"/>
          <w:szCs w:val="28"/>
        </w:rPr>
        <w:t>На ряду</w:t>
      </w:r>
      <w:proofErr w:type="gramEnd"/>
      <w:r w:rsidRPr="002A5B21">
        <w:rPr>
          <w:sz w:val="28"/>
          <w:szCs w:val="28"/>
        </w:rPr>
        <w:t xml:space="preserve"> с этим идет важная составная часть занятий по развитию речи - работа над формированием словаря. Для расширения, обогащения и активизации словаря р</w:t>
      </w:r>
      <w:r w:rsidRPr="002A5B21">
        <w:rPr>
          <w:sz w:val="28"/>
          <w:szCs w:val="28"/>
        </w:rPr>
        <w:t>е</w:t>
      </w:r>
      <w:r w:rsidRPr="002A5B21">
        <w:rPr>
          <w:sz w:val="28"/>
          <w:szCs w:val="28"/>
        </w:rPr>
        <w:t>бенка широко используются дидактические упражнения: «Скажи, кто квакает (кряк</w:t>
      </w:r>
      <w:r w:rsidRPr="002A5B21">
        <w:rPr>
          <w:sz w:val="28"/>
          <w:szCs w:val="28"/>
        </w:rPr>
        <w:t>а</w:t>
      </w:r>
      <w:r w:rsidRPr="002A5B21">
        <w:rPr>
          <w:sz w:val="28"/>
          <w:szCs w:val="28"/>
        </w:rPr>
        <w:lastRenderedPageBreak/>
        <w:t>ет, мяукает)», «Подскажи словечко», а так же проговаривание скороговорок. Эти у</w:t>
      </w:r>
      <w:r w:rsidRPr="002A5B21">
        <w:rPr>
          <w:sz w:val="28"/>
          <w:szCs w:val="28"/>
        </w:rPr>
        <w:t>п</w:t>
      </w:r>
      <w:r w:rsidRPr="002A5B21">
        <w:rPr>
          <w:sz w:val="28"/>
          <w:szCs w:val="28"/>
        </w:rPr>
        <w:t>ражнения разнообразны и предполагают употребление слов, относящихся к разным частям речи, способствуют и формированию грамматического строя речи. Широко используемый показ инсценировок, сказок предполагает задания на составление ра</w:t>
      </w:r>
      <w:r w:rsidRPr="002A5B21">
        <w:rPr>
          <w:sz w:val="28"/>
          <w:szCs w:val="28"/>
        </w:rPr>
        <w:t>з</w:t>
      </w:r>
      <w:r w:rsidRPr="002A5B21">
        <w:rPr>
          <w:sz w:val="28"/>
          <w:szCs w:val="28"/>
        </w:rPr>
        <w:t xml:space="preserve">вернутого высказывания. Дети учатся отвечать на вопросы после чтения произведений народного творчества, передавать содержание, четко проговаривая отдельные слова и фразы. </w:t>
      </w:r>
    </w:p>
    <w:p w:rsidR="00364639" w:rsidRDefault="004F3811" w:rsidP="004F3811">
      <w:pPr>
        <w:ind w:firstLine="709"/>
      </w:pPr>
      <w:r w:rsidRPr="002A5B21">
        <w:rPr>
          <w:sz w:val="28"/>
          <w:szCs w:val="28"/>
        </w:rPr>
        <w:t>Сказки, загадки, поговорки, пословицы – представляют настоящую сокрови</w:t>
      </w:r>
      <w:r w:rsidRPr="002A5B21">
        <w:rPr>
          <w:sz w:val="28"/>
          <w:szCs w:val="28"/>
        </w:rPr>
        <w:t>щ</w:t>
      </w:r>
      <w:r w:rsidRPr="002A5B21">
        <w:rPr>
          <w:sz w:val="28"/>
          <w:szCs w:val="28"/>
        </w:rPr>
        <w:t>ницу народной мудрости, исключительные образцы языка народа. В народном творч</w:t>
      </w:r>
      <w:r w:rsidRPr="002A5B21">
        <w:rPr>
          <w:sz w:val="28"/>
          <w:szCs w:val="28"/>
        </w:rPr>
        <w:t>е</w:t>
      </w:r>
      <w:r w:rsidRPr="002A5B21">
        <w:rPr>
          <w:sz w:val="28"/>
          <w:szCs w:val="28"/>
        </w:rPr>
        <w:t>стве отображаются и исторически сохраняются присущие народу черты характера, мышления. Через родную песню, сказку, игру, овладевая родным языком, ребенок д</w:t>
      </w:r>
      <w:r w:rsidRPr="002A5B21">
        <w:rPr>
          <w:sz w:val="28"/>
          <w:szCs w:val="28"/>
        </w:rPr>
        <w:t>о</w:t>
      </w:r>
      <w:r w:rsidRPr="002A5B21">
        <w:rPr>
          <w:sz w:val="28"/>
          <w:szCs w:val="28"/>
        </w:rPr>
        <w:t>школьного возраста получает первые представления о культуре своего народа.</w:t>
      </w:r>
    </w:p>
    <w:sectPr w:rsidR="00364639" w:rsidSect="004F38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F3811"/>
    <w:rsid w:val="00230BC5"/>
    <w:rsid w:val="00364639"/>
    <w:rsid w:val="003A3443"/>
    <w:rsid w:val="004F3811"/>
    <w:rsid w:val="00875B29"/>
    <w:rsid w:val="00AA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1445</Words>
  <Characters>8238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2018-09-07T12:53:00Z</cp:lastPrinted>
  <dcterms:created xsi:type="dcterms:W3CDTF">2018-09-07T12:45:00Z</dcterms:created>
  <dcterms:modified xsi:type="dcterms:W3CDTF">2018-10-07T06:30:00Z</dcterms:modified>
</cp:coreProperties>
</file>