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899" w:rsidRDefault="002F7899" w:rsidP="00E34177">
      <w:pPr>
        <w:tabs>
          <w:tab w:val="left" w:pos="1425"/>
        </w:tabs>
        <w:spacing w:line="240" w:lineRule="auto"/>
        <w:jc w:val="center"/>
        <w:rPr>
          <w:rFonts w:ascii="Times New Roman" w:hAnsi="Times New Roman"/>
          <w:b/>
          <w:sz w:val="48"/>
          <w:szCs w:val="28"/>
        </w:rPr>
      </w:pPr>
    </w:p>
    <w:p w:rsidR="002F7899" w:rsidRDefault="006F355D" w:rsidP="002F7899">
      <w:pPr>
        <w:tabs>
          <w:tab w:val="left" w:pos="1425"/>
        </w:tabs>
        <w:spacing w:line="240" w:lineRule="auto"/>
        <w:jc w:val="center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b/>
          <w:sz w:val="48"/>
          <w:szCs w:val="28"/>
        </w:rPr>
        <w:t>Рабочая программа</w:t>
      </w:r>
      <w:r w:rsidR="002F7899">
        <w:rPr>
          <w:rFonts w:ascii="Times New Roman" w:hAnsi="Times New Roman"/>
          <w:b/>
          <w:sz w:val="48"/>
          <w:szCs w:val="28"/>
        </w:rPr>
        <w:t xml:space="preserve"> по музыке</w:t>
      </w:r>
    </w:p>
    <w:p w:rsidR="006F355D" w:rsidRDefault="002F7899" w:rsidP="00E34177">
      <w:pPr>
        <w:tabs>
          <w:tab w:val="left" w:pos="1425"/>
        </w:tabs>
        <w:spacing w:line="240" w:lineRule="auto"/>
        <w:jc w:val="center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b/>
          <w:sz w:val="48"/>
          <w:szCs w:val="28"/>
        </w:rPr>
        <w:t>и к</w:t>
      </w:r>
      <w:r w:rsidRPr="002F7899">
        <w:rPr>
          <w:rFonts w:ascii="Times New Roman" w:hAnsi="Times New Roman"/>
          <w:b/>
          <w:sz w:val="48"/>
          <w:szCs w:val="28"/>
        </w:rPr>
        <w:t>алендарно-тематическое планирование</w:t>
      </w:r>
    </w:p>
    <w:p w:rsidR="0063688D" w:rsidRDefault="0063688D" w:rsidP="00E34177">
      <w:pPr>
        <w:tabs>
          <w:tab w:val="left" w:pos="1425"/>
        </w:tabs>
        <w:spacing w:line="240" w:lineRule="auto"/>
        <w:jc w:val="center"/>
        <w:rPr>
          <w:rFonts w:ascii="Times New Roman" w:hAnsi="Times New Roman"/>
          <w:b/>
          <w:sz w:val="48"/>
          <w:szCs w:val="28"/>
        </w:rPr>
      </w:pPr>
      <w:r>
        <w:rPr>
          <w:rFonts w:ascii="Times New Roman" w:hAnsi="Times New Roman"/>
          <w:b/>
          <w:sz w:val="48"/>
          <w:szCs w:val="28"/>
        </w:rPr>
        <w:t>по предмету "Музыка"</w:t>
      </w:r>
    </w:p>
    <w:p w:rsidR="006F355D" w:rsidRPr="002F7899" w:rsidRDefault="002F7899" w:rsidP="00E34177">
      <w:pPr>
        <w:tabs>
          <w:tab w:val="left" w:pos="1425"/>
        </w:tabs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F355D" w:rsidRPr="002F7899">
        <w:rPr>
          <w:rFonts w:ascii="Times New Roman" w:hAnsi="Times New Roman"/>
          <w:b/>
          <w:sz w:val="48"/>
          <w:szCs w:val="48"/>
        </w:rPr>
        <w:t>для 5-8 классов</w:t>
      </w:r>
      <w:bookmarkStart w:id="0" w:name="_GoBack"/>
      <w:bookmarkEnd w:id="0"/>
    </w:p>
    <w:p w:rsidR="001341F7" w:rsidRDefault="001341F7" w:rsidP="002F7899">
      <w:pPr>
        <w:tabs>
          <w:tab w:val="left" w:pos="1425"/>
        </w:tabs>
        <w:spacing w:line="240" w:lineRule="auto"/>
        <w:jc w:val="center"/>
        <w:rPr>
          <w:rFonts w:ascii="Times New Roman" w:hAnsi="Times New Roman"/>
          <w:sz w:val="36"/>
          <w:szCs w:val="28"/>
        </w:rPr>
      </w:pPr>
    </w:p>
    <w:p w:rsidR="002F7899" w:rsidRPr="002F7899" w:rsidRDefault="0063688D" w:rsidP="002F7899">
      <w:pPr>
        <w:tabs>
          <w:tab w:val="left" w:pos="1425"/>
        </w:tabs>
        <w:spacing w:line="240" w:lineRule="auto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Составлена </w:t>
      </w:r>
      <w:r w:rsidR="002F7899" w:rsidRPr="002F7899">
        <w:rPr>
          <w:rFonts w:ascii="Times New Roman" w:hAnsi="Times New Roman"/>
          <w:sz w:val="36"/>
          <w:szCs w:val="28"/>
        </w:rPr>
        <w:t xml:space="preserve">в соответствии с </w:t>
      </w:r>
    </w:p>
    <w:p w:rsidR="001341F7" w:rsidRDefault="001341F7" w:rsidP="001341F7">
      <w:pPr>
        <w:tabs>
          <w:tab w:val="left" w:pos="1425"/>
        </w:tabs>
        <w:spacing w:line="240" w:lineRule="auto"/>
        <w:jc w:val="center"/>
        <w:rPr>
          <w:rFonts w:ascii="Times New Roman" w:hAnsi="Times New Roman"/>
          <w:sz w:val="36"/>
          <w:szCs w:val="28"/>
        </w:rPr>
      </w:pPr>
      <w:r w:rsidRPr="001341F7">
        <w:rPr>
          <w:rFonts w:ascii="Times New Roman" w:hAnsi="Times New Roman"/>
          <w:sz w:val="36"/>
          <w:szCs w:val="28"/>
        </w:rPr>
        <w:t>П</w:t>
      </w:r>
      <w:r>
        <w:rPr>
          <w:rFonts w:ascii="Times New Roman" w:hAnsi="Times New Roman"/>
          <w:sz w:val="36"/>
          <w:szCs w:val="28"/>
        </w:rPr>
        <w:t xml:space="preserve">римерной основной образовательной программой основного общего образования </w:t>
      </w:r>
    </w:p>
    <w:p w:rsidR="006F355D" w:rsidRPr="002C06E7" w:rsidRDefault="006F355D" w:rsidP="00BF3CAF">
      <w:pPr>
        <w:pStyle w:val="a5"/>
        <w:ind w:left="-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F355D" w:rsidRPr="002A28F6" w:rsidRDefault="006F355D" w:rsidP="0063688D">
      <w:pPr>
        <w:pStyle w:val="a5"/>
        <w:ind w:left="-567" w:firstLine="426"/>
        <w:jc w:val="center"/>
        <w:rPr>
          <w:rFonts w:ascii="Times New Roman" w:hAnsi="Times New Roman"/>
          <w:b/>
          <w:sz w:val="28"/>
          <w:szCs w:val="28"/>
        </w:rPr>
      </w:pPr>
      <w:r w:rsidRPr="002A28F6">
        <w:rPr>
          <w:rFonts w:ascii="Times New Roman" w:hAnsi="Times New Roman"/>
          <w:b/>
          <w:sz w:val="28"/>
          <w:szCs w:val="28"/>
        </w:rPr>
        <w:t>Содержание рабочей программы:</w:t>
      </w:r>
    </w:p>
    <w:p w:rsidR="006F355D" w:rsidRPr="00474FFA" w:rsidRDefault="006F355D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6F355D" w:rsidRPr="00474FFA" w:rsidRDefault="006F355D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Освоение предмета «Музыка» направлено на:</w:t>
      </w:r>
    </w:p>
    <w:p w:rsidR="006F355D" w:rsidRPr="00474FFA" w:rsidRDefault="006F355D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•</w:t>
      </w:r>
      <w:r w:rsidRPr="00474FFA">
        <w:rPr>
          <w:rFonts w:ascii="Times New Roman" w:hAnsi="Times New Roman"/>
          <w:sz w:val="28"/>
          <w:szCs w:val="28"/>
        </w:rPr>
        <w:tab/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6F355D" w:rsidRPr="00474FFA" w:rsidRDefault="006F355D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•</w:t>
      </w:r>
      <w:r w:rsidRPr="00474FFA">
        <w:rPr>
          <w:rFonts w:ascii="Times New Roman" w:hAnsi="Times New Roman"/>
          <w:sz w:val="28"/>
          <w:szCs w:val="28"/>
        </w:rPr>
        <w:tab/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6F355D" w:rsidRPr="00474FFA" w:rsidRDefault="006F355D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•</w:t>
      </w:r>
      <w:r w:rsidRPr="00474FFA">
        <w:rPr>
          <w:rFonts w:ascii="Times New Roman" w:hAnsi="Times New Roman"/>
          <w:sz w:val="28"/>
          <w:szCs w:val="28"/>
        </w:rPr>
        <w:tab/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</w:p>
    <w:p w:rsidR="006F355D" w:rsidRPr="00474FFA" w:rsidRDefault="006F355D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•</w:t>
      </w:r>
      <w:r w:rsidRPr="00474FFA">
        <w:rPr>
          <w:rFonts w:ascii="Times New Roman" w:hAnsi="Times New Roman"/>
          <w:sz w:val="28"/>
          <w:szCs w:val="28"/>
        </w:rPr>
        <w:tab/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6F355D" w:rsidRPr="00474FFA" w:rsidRDefault="006F355D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•</w:t>
      </w:r>
      <w:r w:rsidRPr="00474FFA">
        <w:rPr>
          <w:rFonts w:ascii="Times New Roman" w:hAnsi="Times New Roman"/>
          <w:sz w:val="28"/>
          <w:szCs w:val="28"/>
        </w:rPr>
        <w:tab/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6F355D" w:rsidRPr="00474FFA" w:rsidRDefault="006F355D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6F355D" w:rsidRPr="00474FFA" w:rsidRDefault="006F355D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lastRenderedPageBreak/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474FFA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474FFA">
        <w:rPr>
          <w:rFonts w:ascii="Times New Roman" w:hAnsi="Times New Roman"/>
          <w:sz w:val="28"/>
          <w:szCs w:val="28"/>
        </w:rPr>
        <w:t xml:space="preserve"> связях с предметами: «Литература», «Русский язык», «Изобразительное искусство», «История», «География», «Математика» и др.</w:t>
      </w:r>
    </w:p>
    <w:p w:rsidR="006F355D" w:rsidRPr="00474FFA" w:rsidRDefault="006F355D" w:rsidP="00474FFA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474FFA">
        <w:rPr>
          <w:rFonts w:ascii="Times New Roman" w:hAnsi="Times New Roman"/>
          <w:sz w:val="28"/>
          <w:szCs w:val="28"/>
        </w:rPr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6F355D" w:rsidRPr="00474FFA" w:rsidRDefault="006F355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</w:p>
    <w:p w:rsidR="006F355D" w:rsidRPr="001E281F" w:rsidRDefault="006F355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  <w:r w:rsidRPr="001E281F">
        <w:rPr>
          <w:rFonts w:ascii="Times New Roman" w:hAnsi="Times New Roman"/>
          <w:b/>
          <w:i/>
          <w:sz w:val="28"/>
          <w:szCs w:val="28"/>
        </w:rPr>
        <w:t>Музыка как вид искусства.</w:t>
      </w:r>
    </w:p>
    <w:p w:rsidR="006F355D" w:rsidRPr="006C7BA7" w:rsidRDefault="006F355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6C7BA7">
        <w:rPr>
          <w:rFonts w:ascii="Times New Roman" w:hAnsi="Times New Roman"/>
          <w:sz w:val="28"/>
          <w:szCs w:val="28"/>
        </w:rPr>
        <w:t xml:space="preserve"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 (романс, вокализ, баркарола), инструментальной (песни без слов, вторая жизнь песни), вокально-инструментальной (романс), камерной (этюд, транскрипция), симфонической и театральной музыки. Циклические формы инструментальной музыки: </w:t>
      </w:r>
      <w:r w:rsidRPr="006C7BA7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6C7BA7">
        <w:rPr>
          <w:rFonts w:ascii="Times New Roman" w:hAnsi="Times New Roman"/>
          <w:sz w:val="28"/>
          <w:szCs w:val="28"/>
        </w:rPr>
        <w:t>оната</w:t>
      </w:r>
      <w:proofErr w:type="spellEnd"/>
      <w:r w:rsidRPr="006C7BA7">
        <w:rPr>
          <w:rFonts w:ascii="Times New Roman" w:hAnsi="Times New Roman"/>
          <w:sz w:val="28"/>
          <w:szCs w:val="28"/>
        </w:rPr>
        <w:t>, инструментальный концерт (кончерто гроссо), сюита. Музыкальная  драматургия – развитие   музыки (принципы музыкального развития:</w:t>
      </w:r>
      <w:r w:rsidRPr="006C7BA7">
        <w:t xml:space="preserve"> </w:t>
      </w:r>
      <w:r w:rsidRPr="006C7BA7">
        <w:rPr>
          <w:rFonts w:ascii="Times New Roman" w:hAnsi="Times New Roman"/>
          <w:sz w:val="28"/>
          <w:szCs w:val="28"/>
        </w:rPr>
        <w:t>повтор, варьирование, разработка, секвенция, имитация). Различные формы построения музыки (</w:t>
      </w:r>
      <w:proofErr w:type="spellStart"/>
      <w:r w:rsidRPr="006C7BA7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 и трехчастная, вариации, рондо,</w:t>
      </w:r>
      <w:r w:rsidRPr="006C7BA7">
        <w:rPr>
          <w:rFonts w:ascii="Times New Roman" w:hAnsi="Times New Roman"/>
          <w:i/>
          <w:sz w:val="28"/>
          <w:szCs w:val="28"/>
        </w:rPr>
        <w:t xml:space="preserve"> </w:t>
      </w:r>
      <w:r w:rsidRPr="006C7BA7">
        <w:rPr>
          <w:rFonts w:ascii="Times New Roman" w:hAnsi="Times New Roman"/>
          <w:sz w:val="28"/>
          <w:szCs w:val="28"/>
        </w:rPr>
        <w:t>сонатно-симфонический цикл, сюита</w:t>
      </w:r>
      <w:r w:rsidRPr="006C7BA7">
        <w:rPr>
          <w:rFonts w:ascii="Times New Roman" w:hAnsi="Times New Roman"/>
          <w:i/>
          <w:sz w:val="28"/>
          <w:szCs w:val="28"/>
        </w:rPr>
        <w:t xml:space="preserve">), </w:t>
      </w:r>
      <w:r w:rsidRPr="006C7BA7">
        <w:rPr>
          <w:rFonts w:ascii="Times New Roman" w:hAnsi="Times New Roman"/>
          <w:sz w:val="28"/>
          <w:szCs w:val="28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Два музыкальных посвящения (творчество М.И. Глинки). Картины  природы в музыке и в изобразительном искусстве. Композитор-художник (жизнь и творчество литовского художника и композитора М. К. Чюрлениса). Импрессионизм   в  музыке  и  живописи. Символика скульптуры, архитектуры, музыки.</w:t>
      </w:r>
      <w:r w:rsidRPr="006C7BA7">
        <w:t xml:space="preserve"> </w:t>
      </w:r>
      <w:r w:rsidRPr="006C7BA7">
        <w:rPr>
          <w:rFonts w:ascii="Times New Roman" w:hAnsi="Times New Roman"/>
          <w:sz w:val="28"/>
          <w:szCs w:val="28"/>
        </w:rPr>
        <w:t>Застывшая музыка.</w:t>
      </w:r>
    </w:p>
    <w:p w:rsidR="006F355D" w:rsidRPr="006C7BA7" w:rsidRDefault="006F355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  <w:r w:rsidRPr="006C7BA7">
        <w:rPr>
          <w:rFonts w:ascii="Times New Roman" w:hAnsi="Times New Roman"/>
          <w:b/>
          <w:i/>
          <w:sz w:val="28"/>
          <w:szCs w:val="28"/>
        </w:rPr>
        <w:t>Народное музыкальное творчество.</w:t>
      </w:r>
    </w:p>
    <w:p w:rsidR="006F355D" w:rsidRPr="006C7BA7" w:rsidRDefault="006F355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6C7BA7">
        <w:rPr>
          <w:rFonts w:ascii="Times New Roman" w:hAnsi="Times New Roman"/>
          <w:sz w:val="28"/>
          <w:szCs w:val="28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Различные исполнительские типы художественного общения (хоровое, соревновательное, </w:t>
      </w:r>
      <w:proofErr w:type="spellStart"/>
      <w:r w:rsidRPr="006C7BA7">
        <w:rPr>
          <w:rFonts w:ascii="Times New Roman" w:hAnsi="Times New Roman"/>
          <w:sz w:val="28"/>
          <w:szCs w:val="28"/>
        </w:rPr>
        <w:t>сказительное</w:t>
      </w:r>
      <w:proofErr w:type="spellEnd"/>
      <w:r w:rsidRPr="006C7BA7">
        <w:rPr>
          <w:rFonts w:ascii="Times New Roman" w:hAnsi="Times New Roman"/>
          <w:sz w:val="28"/>
          <w:szCs w:val="28"/>
        </w:rPr>
        <w:t>).</w:t>
      </w:r>
      <w:r w:rsidRPr="006C7BA7">
        <w:rPr>
          <w:rFonts w:ascii="Times New Roman" w:hAnsi="Times New Roman"/>
          <w:i/>
          <w:sz w:val="28"/>
          <w:szCs w:val="28"/>
        </w:rPr>
        <w:t xml:space="preserve"> </w:t>
      </w:r>
      <w:r w:rsidRPr="006C7BA7">
        <w:rPr>
          <w:rFonts w:ascii="Times New Roman" w:hAnsi="Times New Roman"/>
          <w:sz w:val="28"/>
          <w:szCs w:val="28"/>
        </w:rPr>
        <w:t xml:space="preserve">Музыкальный фольклор народов России. Фольклор  в  музыке  русских  композиторов. Сказка в программной музыке русских композиторов. Свадебный обряд в фольклоре и творчестве композиторов. Знакомство с музыкальной культурой, народным музыкальным творчеством своего региона. Народные песни </w:t>
      </w:r>
      <w:proofErr w:type="spellStart"/>
      <w:r w:rsidRPr="006C7BA7">
        <w:rPr>
          <w:rFonts w:ascii="Times New Roman" w:hAnsi="Times New Roman"/>
          <w:sz w:val="28"/>
          <w:szCs w:val="28"/>
        </w:rPr>
        <w:t>Хлевенского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 района.  Истоки и интонационное своеобразие, музыкального фольклора разных стран: западноевропейский музыкальный фольклор, арабский музыкальный фольклор, африканский музыкальный фольклор, американский музыкальный фольклор.</w:t>
      </w:r>
    </w:p>
    <w:p w:rsidR="0063688D" w:rsidRDefault="0063688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</w:p>
    <w:p w:rsidR="0063688D" w:rsidRDefault="0063688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</w:p>
    <w:p w:rsidR="006F355D" w:rsidRPr="006C7BA7" w:rsidRDefault="006F355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  <w:r w:rsidRPr="006C7BA7">
        <w:rPr>
          <w:rFonts w:ascii="Times New Roman" w:hAnsi="Times New Roman"/>
          <w:b/>
          <w:i/>
          <w:sz w:val="28"/>
          <w:szCs w:val="28"/>
        </w:rPr>
        <w:lastRenderedPageBreak/>
        <w:t xml:space="preserve">Русская музыка от эпохи средневековья до рубежа </w:t>
      </w:r>
      <w:r w:rsidRPr="006C7BA7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6C7BA7">
        <w:rPr>
          <w:rFonts w:ascii="Times New Roman" w:hAnsi="Times New Roman"/>
          <w:b/>
          <w:i/>
          <w:sz w:val="28"/>
          <w:szCs w:val="28"/>
        </w:rPr>
        <w:t>-ХХ вв.</w:t>
      </w:r>
    </w:p>
    <w:p w:rsidR="006F355D" w:rsidRPr="006C7BA7" w:rsidRDefault="006F355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6C7BA7">
        <w:rPr>
          <w:rFonts w:ascii="Times New Roman" w:hAnsi="Times New Roman"/>
          <w:sz w:val="28"/>
          <w:szCs w:val="28"/>
        </w:rPr>
        <w:t>Древнерусская духовная музыка. Знаменный распев как основа древнерусской храмовой музыки. Праздники православной церкви. Пасха.</w:t>
      </w:r>
      <w:r w:rsidRPr="006C7BA7">
        <w:t xml:space="preserve"> </w:t>
      </w:r>
      <w:r w:rsidRPr="006C7BA7">
        <w:rPr>
          <w:rFonts w:ascii="Times New Roman" w:hAnsi="Times New Roman"/>
          <w:sz w:val="28"/>
          <w:szCs w:val="28"/>
        </w:rPr>
        <w:t>Народные православные музыкальные традиции. Народное искусство Древней Руси. Основные жанры профессиональной музыки эпохи Просвещения: кант, хоровой концерт (на примере творчества М. С. Березовского), литургия (всенощное бдение). Формирование русской классической музыкальной школы (М.И. Глинка). Обращение композиторов к народным истокам профессиональной музыки (оперы: «Иван Сусанин» М. И. Глинки, «Снегурочка», «Садко» Н. А. Римского-Корсакова, «Князь Игорь» А. П. Бородина). Романтизм в русской музыке. Симфоническое развитие музыкальных образов на примере увертюры-фантазии «Ромео и Джульетта» П. И. Чайковского.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 («Всенощное бдение» С. В. Рахманинова). Реализм в музыке русских композиторов (оперы: «Борис Годунов» М. П. Мусоргского, «Евгений Онегин» П. И. Чайковского). Традиции русской музыкальной классики, стилевые черты русской классической музыкальной школы.</w:t>
      </w:r>
    </w:p>
    <w:p w:rsidR="006F355D" w:rsidRPr="006C7BA7" w:rsidRDefault="006F355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  <w:r w:rsidRPr="006C7BA7">
        <w:rPr>
          <w:rFonts w:ascii="Times New Roman" w:hAnsi="Times New Roman"/>
          <w:b/>
          <w:i/>
          <w:sz w:val="28"/>
          <w:szCs w:val="28"/>
        </w:rPr>
        <w:t xml:space="preserve">Зарубежная музыка от эпохи средневековья до рубежа </w:t>
      </w:r>
      <w:r w:rsidRPr="006C7BA7">
        <w:rPr>
          <w:rFonts w:ascii="Times New Roman" w:hAnsi="Times New Roman"/>
          <w:b/>
          <w:i/>
          <w:sz w:val="28"/>
          <w:szCs w:val="28"/>
          <w:lang w:val="en-US"/>
        </w:rPr>
        <w:t>XI</w:t>
      </w:r>
      <w:r w:rsidRPr="006C7BA7">
        <w:rPr>
          <w:rFonts w:ascii="Times New Roman" w:hAnsi="Times New Roman"/>
          <w:b/>
          <w:i/>
          <w:sz w:val="28"/>
          <w:szCs w:val="28"/>
        </w:rPr>
        <w:t>Х-</w:t>
      </w:r>
      <w:r w:rsidRPr="006C7BA7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6C7BA7">
        <w:rPr>
          <w:rFonts w:ascii="Times New Roman" w:hAnsi="Times New Roman"/>
          <w:b/>
          <w:i/>
          <w:sz w:val="28"/>
          <w:szCs w:val="28"/>
        </w:rPr>
        <w:t>Х вв.</w:t>
      </w:r>
    </w:p>
    <w:p w:rsidR="006F355D" w:rsidRPr="006C7BA7" w:rsidRDefault="006F355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6C7BA7">
        <w:rPr>
          <w:rFonts w:ascii="Times New Roman" w:hAnsi="Times New Roman"/>
          <w:sz w:val="28"/>
          <w:szCs w:val="28"/>
        </w:rPr>
        <w:t xml:space="preserve">Средневековая духовная музыка: григорианский хорал. Светская музыка эпохи Средневековья. Жанры зарубежной духовной и светской музыки в эпохи Возрождения и Барокко (мадригал, мотет, фуга, месса, реквием, шансон). История развития авторской песни. Духовная музыка Западной Европы. Хорал. И.С. Бах – выдающийся музыкант эпохи Барокко. Полифония в музыке. Небесное и земное в музыке И. С. Баха. Инструментальный концерт. «Итальянский концерт» И. С. Баха. «Высокая месса» И. С. Баха. Опера «Орфей и </w:t>
      </w:r>
      <w:proofErr w:type="spellStart"/>
      <w:r w:rsidRPr="006C7BA7">
        <w:rPr>
          <w:rFonts w:ascii="Times New Roman" w:hAnsi="Times New Roman"/>
          <w:sz w:val="28"/>
          <w:szCs w:val="28"/>
        </w:rPr>
        <w:t>Эвридика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» К. В. </w:t>
      </w:r>
      <w:proofErr w:type="spellStart"/>
      <w:r w:rsidRPr="006C7BA7">
        <w:rPr>
          <w:rFonts w:ascii="Times New Roman" w:hAnsi="Times New Roman"/>
          <w:sz w:val="28"/>
          <w:szCs w:val="28"/>
        </w:rPr>
        <w:t>Глюка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. Эпоха Классицизма в музыке, живописи и архитектуре. Венская классическая школа (Й. Гайдн, В. Моцарт, Л. Бетховен). Гений музыки – В. А. Моцарт. Соната № 11 В. А. Моцарта. </w:t>
      </w:r>
      <w:r w:rsidRPr="008D0865">
        <w:rPr>
          <w:rFonts w:ascii="Times New Roman" w:hAnsi="Times New Roman"/>
          <w:sz w:val="28"/>
          <w:szCs w:val="28"/>
        </w:rPr>
        <w:t>Образцы скорби и печали в религиозной музыке.</w:t>
      </w:r>
      <w:r w:rsidRPr="00941F08">
        <w:rPr>
          <w:rFonts w:ascii="Times New Roman" w:hAnsi="Times New Roman"/>
          <w:sz w:val="28"/>
          <w:szCs w:val="28"/>
        </w:rPr>
        <w:t xml:space="preserve"> </w:t>
      </w:r>
      <w:r w:rsidRPr="006C7BA7">
        <w:rPr>
          <w:rFonts w:ascii="Times New Roman" w:hAnsi="Times New Roman"/>
          <w:sz w:val="28"/>
          <w:szCs w:val="28"/>
        </w:rPr>
        <w:t>Образы борьбы и победы в искусстве на примере творчества Л.В. Бетховена. Программная увертюра «Эгмонт» Л. В. Бетховена. Соната № 14 «Лунная» Л. В. Бетховена. Романтизм в музыке. Творчество композиторов-романтиков (Ф. Шопен, Ф. Лист, Р. Шуман, Ф. Шуберт, Э.</w:t>
      </w:r>
      <w:r w:rsidRPr="006C7BA7">
        <w:rPr>
          <w:rFonts w:ascii="Times New Roman" w:hAnsi="Times New Roman"/>
          <w:sz w:val="28"/>
          <w:szCs w:val="28"/>
          <w:lang w:val="en-US"/>
        </w:rPr>
        <w:t> </w:t>
      </w:r>
      <w:r w:rsidRPr="006C7BA7">
        <w:rPr>
          <w:rFonts w:ascii="Times New Roman" w:hAnsi="Times New Roman"/>
          <w:sz w:val="28"/>
          <w:szCs w:val="28"/>
        </w:rPr>
        <w:t>Григ).  Гармонии задумчивый поэт (биография и творчество Ф. Шопена). Могучее царство Ф. Шопена. Композитор-песенник (жизнь и творчество Ф. Шуберта).</w:t>
      </w:r>
      <w:r w:rsidRPr="006C7BA7">
        <w:t xml:space="preserve"> </w:t>
      </w:r>
      <w:r w:rsidRPr="006C7BA7">
        <w:rPr>
          <w:rFonts w:ascii="Times New Roman" w:hAnsi="Times New Roman"/>
          <w:sz w:val="28"/>
          <w:szCs w:val="28"/>
        </w:rPr>
        <w:t xml:space="preserve">Старинной песни мир. Симфония №8 «Неоконченная» Ф. Шуберта. Звуки скрипки так дивно звучали. Виртуоз скрипки (знакомство с биографией и творчеством Н. Паганини). Сюита «Пер </w:t>
      </w:r>
      <w:proofErr w:type="spellStart"/>
      <w:r w:rsidRPr="006C7BA7">
        <w:rPr>
          <w:rFonts w:ascii="Times New Roman" w:hAnsi="Times New Roman"/>
          <w:sz w:val="28"/>
          <w:szCs w:val="28"/>
        </w:rPr>
        <w:t>Гюнт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» Э. Грига. Оперный жанр в творчестве композиторов </w:t>
      </w:r>
      <w:r w:rsidRPr="006C7BA7">
        <w:rPr>
          <w:rFonts w:ascii="Times New Roman" w:hAnsi="Times New Roman"/>
          <w:sz w:val="28"/>
          <w:szCs w:val="28"/>
          <w:lang w:val="en-US"/>
        </w:rPr>
        <w:t>XIX</w:t>
      </w:r>
      <w:r w:rsidRPr="006C7BA7">
        <w:rPr>
          <w:rFonts w:ascii="Times New Roman" w:hAnsi="Times New Roman"/>
          <w:sz w:val="28"/>
          <w:szCs w:val="28"/>
        </w:rPr>
        <w:t xml:space="preserve"> века (Ж. Бизе, Дж. Верди). Опера «</w:t>
      </w:r>
      <w:proofErr w:type="spellStart"/>
      <w:r w:rsidRPr="006C7BA7">
        <w:rPr>
          <w:rFonts w:ascii="Times New Roman" w:hAnsi="Times New Roman"/>
          <w:sz w:val="28"/>
          <w:szCs w:val="28"/>
        </w:rPr>
        <w:t>Риголетто</w:t>
      </w:r>
      <w:proofErr w:type="spellEnd"/>
      <w:r w:rsidRPr="006C7BA7">
        <w:rPr>
          <w:rFonts w:ascii="Times New Roman" w:hAnsi="Times New Roman"/>
          <w:sz w:val="28"/>
          <w:szCs w:val="28"/>
        </w:rPr>
        <w:t>» Дж. Верди. Опера «</w:t>
      </w:r>
      <w:proofErr w:type="spellStart"/>
      <w:r w:rsidRPr="006C7BA7">
        <w:rPr>
          <w:rFonts w:ascii="Times New Roman" w:hAnsi="Times New Roman"/>
          <w:sz w:val="28"/>
          <w:szCs w:val="28"/>
        </w:rPr>
        <w:t>Кармен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»  Ж. Бизе. Развитие жанров светской музыки. Основные жанры светской музыки </w:t>
      </w:r>
      <w:r w:rsidRPr="006C7BA7">
        <w:rPr>
          <w:rFonts w:ascii="Times New Roman" w:hAnsi="Times New Roman"/>
          <w:sz w:val="28"/>
          <w:szCs w:val="28"/>
          <w:lang w:val="en-US"/>
        </w:rPr>
        <w:t>XIX</w:t>
      </w:r>
      <w:r w:rsidRPr="006C7BA7">
        <w:rPr>
          <w:rFonts w:ascii="Times New Roman" w:hAnsi="Times New Roman"/>
          <w:sz w:val="28"/>
          <w:szCs w:val="28"/>
        </w:rPr>
        <w:t xml:space="preserve"> века (соната, симфония, концерт, опера, балет, камерно-инструментальная и вокальная музыка).</w:t>
      </w:r>
    </w:p>
    <w:p w:rsidR="006F355D" w:rsidRPr="006C7BA7" w:rsidRDefault="006F355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  <w:r w:rsidRPr="006C7BA7">
        <w:rPr>
          <w:rFonts w:ascii="Times New Roman" w:hAnsi="Times New Roman"/>
          <w:b/>
          <w:i/>
          <w:sz w:val="28"/>
          <w:szCs w:val="28"/>
        </w:rPr>
        <w:t xml:space="preserve">Русская и зарубежная музыкальная культура </w:t>
      </w:r>
      <w:r w:rsidRPr="006C7BA7">
        <w:rPr>
          <w:rFonts w:ascii="Times New Roman" w:hAnsi="Times New Roman"/>
          <w:b/>
          <w:i/>
          <w:sz w:val="28"/>
          <w:szCs w:val="28"/>
          <w:lang w:val="en-US"/>
        </w:rPr>
        <w:t>XX</w:t>
      </w:r>
      <w:r w:rsidRPr="006C7BA7">
        <w:rPr>
          <w:rFonts w:ascii="Times New Roman" w:hAnsi="Times New Roman"/>
          <w:b/>
          <w:i/>
          <w:sz w:val="28"/>
          <w:szCs w:val="28"/>
        </w:rPr>
        <w:t xml:space="preserve"> в.</w:t>
      </w:r>
    </w:p>
    <w:p w:rsidR="006F355D" w:rsidRPr="006C7BA7" w:rsidRDefault="006F355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6C7BA7">
        <w:rPr>
          <w:rFonts w:ascii="Times New Roman" w:hAnsi="Times New Roman"/>
          <w:sz w:val="28"/>
          <w:szCs w:val="28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А.И. Хачатурян, А. Г. </w:t>
      </w:r>
      <w:proofErr w:type="spellStart"/>
      <w:r w:rsidRPr="006C7BA7">
        <w:rPr>
          <w:rFonts w:ascii="Times New Roman" w:hAnsi="Times New Roman"/>
          <w:sz w:val="28"/>
          <w:szCs w:val="28"/>
        </w:rPr>
        <w:t>Шнитке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) и зарубежных композиторов ХХ столетия (К. Дебюсси, </w:t>
      </w:r>
      <w:r w:rsidRPr="006C7BA7">
        <w:rPr>
          <w:rFonts w:ascii="Times New Roman" w:hAnsi="Times New Roman"/>
          <w:i/>
          <w:sz w:val="28"/>
          <w:szCs w:val="28"/>
        </w:rPr>
        <w:t>К. </w:t>
      </w:r>
      <w:proofErr w:type="spellStart"/>
      <w:r w:rsidRPr="006C7BA7">
        <w:rPr>
          <w:rFonts w:ascii="Times New Roman" w:hAnsi="Times New Roman"/>
          <w:sz w:val="28"/>
          <w:szCs w:val="28"/>
        </w:rPr>
        <w:t>Орф</w:t>
      </w:r>
      <w:proofErr w:type="spellEnd"/>
      <w:r w:rsidRPr="006C7BA7">
        <w:rPr>
          <w:rFonts w:ascii="Times New Roman" w:hAnsi="Times New Roman"/>
          <w:sz w:val="28"/>
          <w:szCs w:val="28"/>
        </w:rPr>
        <w:t>, М. Равель, Б. Бриттен, А. Шенберг).</w:t>
      </w:r>
      <w:r w:rsidRPr="006C7BA7">
        <w:t xml:space="preserve"> </w:t>
      </w:r>
      <w:r w:rsidRPr="006C7BA7">
        <w:rPr>
          <w:rFonts w:ascii="Times New Roman" w:hAnsi="Times New Roman"/>
          <w:sz w:val="28"/>
          <w:szCs w:val="28"/>
        </w:rPr>
        <w:t xml:space="preserve">Балет «Петрушка» И. Стравинского. В  каждой  мимолетности   вижу  я  миры… (жизнь </w:t>
      </w:r>
      <w:r w:rsidRPr="006C7BA7">
        <w:rPr>
          <w:rFonts w:ascii="Times New Roman" w:hAnsi="Times New Roman"/>
          <w:sz w:val="28"/>
          <w:szCs w:val="28"/>
        </w:rPr>
        <w:lastRenderedPageBreak/>
        <w:t>и творчество С. С. Прокофьева). Опера «Война и мир» С. С Прокофьева. Кантата «Александр Невский» С. С. Прокофьева. Балет «Ромео и Джульетта» С. С. Прокофьева. Балет «Ярославна» Б. Тищенко. Балет «</w:t>
      </w:r>
      <w:proofErr w:type="spellStart"/>
      <w:r w:rsidRPr="006C7BA7">
        <w:rPr>
          <w:rFonts w:ascii="Times New Roman" w:hAnsi="Times New Roman"/>
          <w:sz w:val="28"/>
          <w:szCs w:val="28"/>
        </w:rPr>
        <w:t>Кармен-сюита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» Р. Щедрина. «Перезвоны» В. Гаврилина. «Фрески Софии Киевской» В. </w:t>
      </w:r>
      <w:proofErr w:type="spellStart"/>
      <w:r w:rsidRPr="006C7BA7">
        <w:rPr>
          <w:rFonts w:ascii="Times New Roman" w:hAnsi="Times New Roman"/>
          <w:sz w:val="28"/>
          <w:szCs w:val="28"/>
        </w:rPr>
        <w:t>Кикты</w:t>
      </w:r>
      <w:proofErr w:type="spellEnd"/>
      <w:r w:rsidRPr="006C7BA7">
        <w:rPr>
          <w:rFonts w:ascii="Times New Roman" w:hAnsi="Times New Roman"/>
          <w:sz w:val="28"/>
          <w:szCs w:val="28"/>
        </w:rPr>
        <w:t>. Слово о мастере (знакомство с биографией и творчеством Г. В. Свиридова). Образы симфонической музыки. «Метель» (музыкальные иллюстрации к повести А.С.Пушкина). Балет «</w:t>
      </w:r>
      <w:proofErr w:type="spellStart"/>
      <w:r w:rsidRPr="006C7BA7">
        <w:rPr>
          <w:rFonts w:ascii="Times New Roman" w:hAnsi="Times New Roman"/>
          <w:sz w:val="28"/>
          <w:szCs w:val="28"/>
        </w:rPr>
        <w:t>Гаянэ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» А. И. Хачатуряна. Кантата «Кармина Бурана» К. </w:t>
      </w:r>
      <w:proofErr w:type="spellStart"/>
      <w:r w:rsidRPr="006C7BA7">
        <w:rPr>
          <w:rFonts w:ascii="Times New Roman" w:hAnsi="Times New Roman"/>
          <w:sz w:val="28"/>
          <w:szCs w:val="28"/>
        </w:rPr>
        <w:t>Орфа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. Многообразие стилей в отечественной и зарубежной музыке ХХ века. Импрессионизм в музыке. Симфоническая картина «Празднества» К. Дебюсси. Экспрессионизм в </w:t>
      </w:r>
      <w:r w:rsidR="00665772">
        <w:rPr>
          <w:rFonts w:ascii="Times New Roman" w:hAnsi="Times New Roman"/>
          <w:sz w:val="28"/>
          <w:szCs w:val="28"/>
        </w:rPr>
        <w:t>музыке</w:t>
      </w:r>
      <w:r w:rsidRPr="006C7BA7">
        <w:rPr>
          <w:rFonts w:ascii="Times New Roman" w:hAnsi="Times New Roman"/>
          <w:sz w:val="28"/>
          <w:szCs w:val="28"/>
        </w:rPr>
        <w:t>. Джаз: спиричуэл, блюз, симфоджаз – наиболее яркие композиторы и исполнители. Джаз – музыка XX века. Опера «</w:t>
      </w:r>
      <w:proofErr w:type="spellStart"/>
      <w:r w:rsidRPr="006C7BA7">
        <w:rPr>
          <w:rFonts w:ascii="Times New Roman" w:hAnsi="Times New Roman"/>
          <w:sz w:val="28"/>
          <w:szCs w:val="28"/>
        </w:rPr>
        <w:t>Порги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C7BA7">
        <w:rPr>
          <w:rFonts w:ascii="Times New Roman" w:hAnsi="Times New Roman"/>
          <w:sz w:val="28"/>
          <w:szCs w:val="28"/>
        </w:rPr>
        <w:t>Бесс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» Дж. Гершвина. «Рапсодия в стиле блюз»  Дж. Гершвина. Творчество А. Н. Скрябина. Отечественные и зарубежные композиторы-песенники ХХ столетия. Жизнь и творчество Т. Н. Хренникова.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Рок-опера «Орфей и </w:t>
      </w:r>
      <w:proofErr w:type="spellStart"/>
      <w:r w:rsidRPr="006C7BA7">
        <w:rPr>
          <w:rFonts w:ascii="Times New Roman" w:hAnsi="Times New Roman"/>
          <w:sz w:val="28"/>
          <w:szCs w:val="28"/>
        </w:rPr>
        <w:t>Эвридика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» А. Б. Журбина. Рок-опера «Иисус Христос-суперзвезда» Э. Л. </w:t>
      </w:r>
      <w:proofErr w:type="spellStart"/>
      <w:r w:rsidRPr="006C7BA7">
        <w:rPr>
          <w:rFonts w:ascii="Times New Roman" w:hAnsi="Times New Roman"/>
          <w:sz w:val="28"/>
          <w:szCs w:val="28"/>
        </w:rPr>
        <w:t>Уэббера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. Мюзикл. Мюзикл «Кошки» Э. Л. </w:t>
      </w:r>
      <w:proofErr w:type="spellStart"/>
      <w:r w:rsidRPr="006C7BA7">
        <w:rPr>
          <w:rFonts w:ascii="Times New Roman" w:hAnsi="Times New Roman"/>
          <w:sz w:val="28"/>
          <w:szCs w:val="28"/>
        </w:rPr>
        <w:t>Уэббера</w:t>
      </w:r>
      <w:proofErr w:type="spellEnd"/>
      <w:r w:rsidRPr="006C7BA7">
        <w:rPr>
          <w:rFonts w:ascii="Times New Roman" w:hAnsi="Times New Roman"/>
          <w:sz w:val="28"/>
          <w:szCs w:val="28"/>
        </w:rPr>
        <w:t>. Мюзикл «</w:t>
      </w:r>
      <w:proofErr w:type="spellStart"/>
      <w:r w:rsidRPr="006C7BA7">
        <w:rPr>
          <w:rFonts w:ascii="Times New Roman" w:hAnsi="Times New Roman"/>
          <w:sz w:val="28"/>
          <w:szCs w:val="28"/>
        </w:rPr>
        <w:t>Вестсайдская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 история» Л. </w:t>
      </w:r>
      <w:proofErr w:type="spellStart"/>
      <w:r w:rsidRPr="006C7BA7">
        <w:rPr>
          <w:rFonts w:ascii="Times New Roman" w:hAnsi="Times New Roman"/>
          <w:sz w:val="28"/>
          <w:szCs w:val="28"/>
        </w:rPr>
        <w:t>Бернстайна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. Космический пейзаж (знакомство учащихся с новым «звуковым миром» через произведения Ч. </w:t>
      </w:r>
      <w:proofErr w:type="spellStart"/>
      <w:r w:rsidRPr="006C7BA7">
        <w:rPr>
          <w:rFonts w:ascii="Times New Roman" w:hAnsi="Times New Roman"/>
          <w:sz w:val="28"/>
          <w:szCs w:val="28"/>
        </w:rPr>
        <w:t>Айвза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 и Э. Н. Артемьева). Электронная музыка. Современные технологии записи и воспроизведения музыки. Авангардизм в музыке.</w:t>
      </w:r>
    </w:p>
    <w:p w:rsidR="006F355D" w:rsidRPr="006C7BA7" w:rsidRDefault="006F355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  <w:r w:rsidRPr="006C7BA7">
        <w:rPr>
          <w:rFonts w:ascii="Times New Roman" w:hAnsi="Times New Roman"/>
          <w:b/>
          <w:i/>
          <w:sz w:val="28"/>
          <w:szCs w:val="28"/>
        </w:rPr>
        <w:t>Современная музыкальная жизнь.</w:t>
      </w:r>
    </w:p>
    <w:p w:rsidR="006F355D" w:rsidRPr="006C7BA7" w:rsidRDefault="006F355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6C7BA7">
        <w:rPr>
          <w:rFonts w:ascii="Times New Roman" w:hAnsi="Times New Roman"/>
          <w:sz w:val="28"/>
          <w:szCs w:val="28"/>
        </w:rPr>
        <w:t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6C7BA7">
        <w:rPr>
          <w:rFonts w:ascii="Times New Roman" w:hAnsi="Times New Roman"/>
          <w:sz w:val="28"/>
          <w:szCs w:val="28"/>
        </w:rPr>
        <w:t>Мацуев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 и др.) и зарубежных исполнителей (Э. </w:t>
      </w:r>
      <w:proofErr w:type="spellStart"/>
      <w:r w:rsidRPr="006C7BA7">
        <w:rPr>
          <w:rFonts w:ascii="Times New Roman" w:hAnsi="Times New Roman"/>
          <w:sz w:val="28"/>
          <w:szCs w:val="28"/>
        </w:rPr>
        <w:t>Карузо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6C7BA7">
        <w:rPr>
          <w:rFonts w:ascii="Times New Roman" w:hAnsi="Times New Roman"/>
          <w:sz w:val="28"/>
          <w:szCs w:val="28"/>
        </w:rPr>
        <w:t>Каллас</w:t>
      </w:r>
      <w:proofErr w:type="spellEnd"/>
      <w:r w:rsidRPr="006C7BA7">
        <w:rPr>
          <w:rFonts w:ascii="Times New Roman" w:hAnsi="Times New Roman"/>
          <w:sz w:val="28"/>
          <w:szCs w:val="28"/>
        </w:rPr>
        <w:t>; Л. Паваротти, М. </w:t>
      </w:r>
      <w:proofErr w:type="spellStart"/>
      <w:r w:rsidRPr="006C7BA7">
        <w:rPr>
          <w:rFonts w:ascii="Times New Roman" w:hAnsi="Times New Roman"/>
          <w:sz w:val="28"/>
          <w:szCs w:val="28"/>
        </w:rPr>
        <w:t>Кабалье</w:t>
      </w:r>
      <w:proofErr w:type="spellEnd"/>
      <w:r w:rsidRPr="006C7BA7">
        <w:rPr>
          <w:rFonts w:ascii="Times New Roman" w:hAnsi="Times New Roman"/>
          <w:sz w:val="28"/>
          <w:szCs w:val="28"/>
        </w:rPr>
        <w:t>, В. </w:t>
      </w:r>
      <w:proofErr w:type="spellStart"/>
      <w:r w:rsidRPr="006C7BA7">
        <w:rPr>
          <w:rFonts w:ascii="Times New Roman" w:hAnsi="Times New Roman"/>
          <w:sz w:val="28"/>
          <w:szCs w:val="28"/>
        </w:rPr>
        <w:t>Клиберн</w:t>
      </w:r>
      <w:proofErr w:type="spellEnd"/>
      <w:r w:rsidRPr="006C7BA7">
        <w:rPr>
          <w:rFonts w:ascii="Times New Roman" w:hAnsi="Times New Roman"/>
          <w:sz w:val="28"/>
          <w:szCs w:val="28"/>
        </w:rPr>
        <w:t>, В. </w:t>
      </w:r>
      <w:proofErr w:type="spellStart"/>
      <w:r w:rsidRPr="006C7BA7">
        <w:rPr>
          <w:rFonts w:ascii="Times New Roman" w:hAnsi="Times New Roman"/>
          <w:sz w:val="28"/>
          <w:szCs w:val="28"/>
        </w:rPr>
        <w:t>Кельмпфф</w:t>
      </w:r>
      <w:proofErr w:type="spellEnd"/>
      <w:r w:rsidRPr="006C7BA7">
        <w:rPr>
          <w:rFonts w:ascii="Times New Roman" w:hAnsi="Times New Roman"/>
          <w:sz w:val="28"/>
          <w:szCs w:val="28"/>
        </w:rPr>
        <w:t xml:space="preserve"> и др.) классической музыки. Творцы современного музыкального искусства.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Классика и современность. Может ли современная музыка считаться классической? Классическая музыка в современных обработках. </w:t>
      </w:r>
    </w:p>
    <w:p w:rsidR="006F355D" w:rsidRPr="006C7BA7" w:rsidRDefault="006F355D" w:rsidP="00BF3CAF">
      <w:pPr>
        <w:pStyle w:val="a5"/>
        <w:ind w:left="-567" w:firstLine="426"/>
        <w:rPr>
          <w:rFonts w:ascii="Times New Roman" w:hAnsi="Times New Roman"/>
          <w:b/>
          <w:i/>
          <w:sz w:val="28"/>
          <w:szCs w:val="28"/>
        </w:rPr>
      </w:pPr>
      <w:r w:rsidRPr="006C7BA7">
        <w:rPr>
          <w:rFonts w:ascii="Times New Roman" w:hAnsi="Times New Roman"/>
          <w:b/>
          <w:i/>
          <w:sz w:val="28"/>
          <w:szCs w:val="28"/>
        </w:rPr>
        <w:t>Значение музыки в жизни человека.</w:t>
      </w:r>
    </w:p>
    <w:p w:rsidR="006F355D" w:rsidRPr="006C7BA7" w:rsidRDefault="006F355D" w:rsidP="00BF3CAF">
      <w:pPr>
        <w:pStyle w:val="a5"/>
        <w:ind w:left="-567" w:firstLine="426"/>
        <w:rPr>
          <w:rFonts w:ascii="Times New Roman" w:hAnsi="Times New Roman"/>
          <w:sz w:val="28"/>
          <w:szCs w:val="28"/>
        </w:rPr>
      </w:pPr>
      <w:r w:rsidRPr="006C7BA7">
        <w:rPr>
          <w:rFonts w:ascii="Times New Roman" w:hAnsi="Times New Roman"/>
          <w:sz w:val="28"/>
          <w:szCs w:val="28"/>
        </w:rPr>
        <w:t>Музыкальное искусство как воплощение жизненной красоты и жизненной правды. Стиль как отражение мироощущения композитора. Значение музыки в жизни человека. Воздействие музыки на человека, её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  <w:r w:rsidRPr="006C7BA7">
        <w:t xml:space="preserve"> </w:t>
      </w:r>
    </w:p>
    <w:p w:rsidR="006F355D" w:rsidRDefault="006F355D" w:rsidP="00474FFA">
      <w:pPr>
        <w:pStyle w:val="a5"/>
        <w:ind w:left="-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3688D" w:rsidRDefault="0063688D" w:rsidP="00474FFA">
      <w:pPr>
        <w:pStyle w:val="a5"/>
        <w:ind w:left="-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3688D" w:rsidRDefault="0063688D" w:rsidP="00474FFA">
      <w:pPr>
        <w:pStyle w:val="a5"/>
        <w:ind w:left="-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3688D" w:rsidRDefault="0063688D" w:rsidP="00474FFA">
      <w:pPr>
        <w:pStyle w:val="a5"/>
        <w:ind w:left="-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3688D" w:rsidRDefault="0063688D" w:rsidP="00474FFA">
      <w:pPr>
        <w:pStyle w:val="a5"/>
        <w:ind w:left="-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3688D" w:rsidRPr="00474FFA" w:rsidRDefault="0063688D" w:rsidP="00474FFA">
      <w:pPr>
        <w:pStyle w:val="a5"/>
        <w:ind w:left="-567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F355D" w:rsidRDefault="006F355D" w:rsidP="00BF3CAF">
      <w:pPr>
        <w:pStyle w:val="a5"/>
        <w:ind w:left="-567" w:firstLine="426"/>
        <w:rPr>
          <w:rFonts w:ascii="Times New Roman" w:hAnsi="Times New Roman"/>
          <w:b/>
          <w:sz w:val="28"/>
          <w:szCs w:val="28"/>
        </w:rPr>
      </w:pPr>
    </w:p>
    <w:p w:rsidR="006F355D" w:rsidRPr="0063688D" w:rsidRDefault="006F355D" w:rsidP="0063688D">
      <w:pPr>
        <w:pStyle w:val="a5"/>
        <w:ind w:left="-567" w:firstLine="426"/>
        <w:jc w:val="center"/>
        <w:rPr>
          <w:rFonts w:ascii="Times New Roman" w:hAnsi="Times New Roman"/>
          <w:b/>
          <w:sz w:val="32"/>
          <w:szCs w:val="32"/>
        </w:rPr>
      </w:pPr>
      <w:r w:rsidRPr="0063688D">
        <w:rPr>
          <w:rFonts w:ascii="Times New Roman" w:hAnsi="Times New Roman"/>
          <w:b/>
          <w:sz w:val="32"/>
          <w:szCs w:val="32"/>
        </w:rPr>
        <w:lastRenderedPageBreak/>
        <w:t>Тематическое планирование.</w:t>
      </w:r>
    </w:p>
    <w:p w:rsidR="006F355D" w:rsidRDefault="006F355D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597"/>
        <w:gridCol w:w="1189"/>
        <w:gridCol w:w="1189"/>
        <w:gridCol w:w="1189"/>
        <w:gridCol w:w="1258"/>
        <w:gridCol w:w="1708"/>
      </w:tblGrid>
      <w:tr w:rsidR="006F355D" w:rsidRPr="00055D8F" w:rsidTr="00BF3CAF">
        <w:trPr>
          <w:trHeight w:val="412"/>
        </w:trPr>
        <w:tc>
          <w:tcPr>
            <w:tcW w:w="617" w:type="dxa"/>
            <w:vMerge w:val="restart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F355D" w:rsidRPr="00474FFA" w:rsidRDefault="006F355D" w:rsidP="00055D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7" w:type="dxa"/>
            <w:vMerge w:val="restart"/>
          </w:tcPr>
          <w:p w:rsidR="006F355D" w:rsidRPr="00055D8F" w:rsidRDefault="006F355D" w:rsidP="00055D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Названия разделов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08" w:type="dxa"/>
            <w:vMerge w:val="restart"/>
            <w:tcBorders>
              <w:left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D8F"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часов </w:t>
            </w:r>
          </w:p>
        </w:tc>
      </w:tr>
      <w:tr w:rsidR="006F355D" w:rsidRPr="00055D8F" w:rsidTr="00BF3CAF">
        <w:trPr>
          <w:trHeight w:val="224"/>
        </w:trPr>
        <w:tc>
          <w:tcPr>
            <w:tcW w:w="617" w:type="dxa"/>
            <w:vMerge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  <w:vMerge/>
          </w:tcPr>
          <w:p w:rsidR="006F355D" w:rsidRPr="00055D8F" w:rsidRDefault="006F355D" w:rsidP="00055D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5D8F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708" w:type="dxa"/>
            <w:vMerge/>
            <w:tcBorders>
              <w:left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F355D" w:rsidRPr="00055D8F" w:rsidTr="00BF3CAF">
        <w:tc>
          <w:tcPr>
            <w:tcW w:w="617" w:type="dxa"/>
          </w:tcPr>
          <w:p w:rsidR="006F355D" w:rsidRPr="00055D8F" w:rsidRDefault="006F355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:rsidR="006F355D" w:rsidRPr="00055D8F" w:rsidRDefault="006F355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4"/>
                <w:szCs w:val="24"/>
              </w:rPr>
              <w:t>Музыка как вид искусства.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F355D" w:rsidRPr="00055D8F" w:rsidTr="00BF3CAF">
        <w:tc>
          <w:tcPr>
            <w:tcW w:w="617" w:type="dxa"/>
          </w:tcPr>
          <w:p w:rsidR="006F355D" w:rsidRPr="00055D8F" w:rsidRDefault="006F355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7" w:type="dxa"/>
          </w:tcPr>
          <w:p w:rsidR="006F355D" w:rsidRPr="00055D8F" w:rsidRDefault="006F355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4"/>
                <w:szCs w:val="24"/>
              </w:rPr>
              <w:t>Народное музыкальное творчество.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F355D" w:rsidRPr="00055D8F" w:rsidTr="00BF3CAF">
        <w:tc>
          <w:tcPr>
            <w:tcW w:w="617" w:type="dxa"/>
          </w:tcPr>
          <w:p w:rsidR="006F355D" w:rsidRPr="00055D8F" w:rsidRDefault="006F355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:rsidR="006F355D" w:rsidRPr="00055D8F" w:rsidRDefault="006F355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4"/>
                <w:szCs w:val="24"/>
              </w:rPr>
              <w:t>Русская музыка от эпохи средневековья до рубежа XIX-ХХ вв.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6F355D" w:rsidRPr="00055D8F" w:rsidRDefault="006F355D" w:rsidP="004912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F355D" w:rsidRPr="00055D8F" w:rsidTr="00BF3CAF">
        <w:tc>
          <w:tcPr>
            <w:tcW w:w="617" w:type="dxa"/>
          </w:tcPr>
          <w:p w:rsidR="006F355D" w:rsidRPr="00055D8F" w:rsidRDefault="006F355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:rsidR="006F355D" w:rsidRPr="00055D8F" w:rsidRDefault="006F355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4"/>
                <w:szCs w:val="24"/>
              </w:rPr>
              <w:t>Зарубежная музыка от эпохи средневековья до рубежа XIХ-XХ вв.</w:t>
            </w:r>
          </w:p>
        </w:tc>
        <w:tc>
          <w:tcPr>
            <w:tcW w:w="1189" w:type="dxa"/>
          </w:tcPr>
          <w:p w:rsidR="006F355D" w:rsidRPr="00055D8F" w:rsidRDefault="006F355D" w:rsidP="00676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6F355D" w:rsidRPr="00055D8F" w:rsidRDefault="006F355D" w:rsidP="003B6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F355D" w:rsidRPr="00055D8F" w:rsidTr="00BF3CAF">
        <w:tc>
          <w:tcPr>
            <w:tcW w:w="617" w:type="dxa"/>
          </w:tcPr>
          <w:p w:rsidR="006F355D" w:rsidRPr="00055D8F" w:rsidRDefault="006F355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7" w:type="dxa"/>
          </w:tcPr>
          <w:p w:rsidR="006F355D" w:rsidRPr="00055D8F" w:rsidRDefault="006F355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4"/>
                <w:szCs w:val="24"/>
              </w:rPr>
              <w:t>Русская и зарубежная музыкальная культура XX в.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F355D" w:rsidRPr="00055D8F" w:rsidTr="00BF3CAF">
        <w:tc>
          <w:tcPr>
            <w:tcW w:w="617" w:type="dxa"/>
          </w:tcPr>
          <w:p w:rsidR="006F355D" w:rsidRPr="00055D8F" w:rsidRDefault="006F355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7" w:type="dxa"/>
          </w:tcPr>
          <w:p w:rsidR="006F355D" w:rsidRPr="00055D8F" w:rsidRDefault="006F355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4"/>
                <w:szCs w:val="24"/>
              </w:rPr>
              <w:t>Современная музыкальная жизнь.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355D" w:rsidRPr="00055D8F" w:rsidTr="00BF3CAF">
        <w:trPr>
          <w:trHeight w:val="135"/>
        </w:trPr>
        <w:tc>
          <w:tcPr>
            <w:tcW w:w="617" w:type="dxa"/>
            <w:tcBorders>
              <w:bottom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4"/>
                <w:szCs w:val="24"/>
              </w:rPr>
              <w:t>Значение музыки в жизни человека.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355D" w:rsidRPr="00055D8F" w:rsidTr="00BF3CAF">
        <w:trPr>
          <w:trHeight w:val="168"/>
        </w:trPr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Итого</w:t>
            </w:r>
            <w:r w:rsidRPr="00055D8F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5D8F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5D8F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5D8F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5D8F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5D" w:rsidRPr="00055D8F" w:rsidRDefault="006F355D" w:rsidP="0005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D8F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6F355D" w:rsidRDefault="006F355D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F355D" w:rsidRDefault="006F355D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  <w:sectPr w:rsidR="00265615" w:rsidSect="00BF3CAF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265615" w:rsidRPr="00052681" w:rsidRDefault="00265615" w:rsidP="00265615">
      <w:pPr>
        <w:jc w:val="center"/>
        <w:rPr>
          <w:rFonts w:ascii="Times New Roman" w:hAnsi="Times New Roman"/>
          <w:b/>
          <w:sz w:val="28"/>
          <w:szCs w:val="28"/>
        </w:rPr>
      </w:pPr>
      <w:r w:rsidRPr="00E0012A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sz w:val="28"/>
          <w:szCs w:val="28"/>
        </w:rPr>
        <w:t>5</w:t>
      </w:r>
      <w:r w:rsidRPr="00E0012A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698" w:type="dxa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"/>
        <w:gridCol w:w="2739"/>
        <w:gridCol w:w="10346"/>
        <w:gridCol w:w="709"/>
        <w:gridCol w:w="709"/>
        <w:gridCol w:w="709"/>
        <w:gridCol w:w="13"/>
      </w:tblGrid>
      <w:tr w:rsidR="00265615" w:rsidRPr="00662C51" w:rsidTr="006615FF">
        <w:trPr>
          <w:trHeight w:val="557"/>
        </w:trPr>
        <w:tc>
          <w:tcPr>
            <w:tcW w:w="473" w:type="dxa"/>
            <w:vMerge w:val="restart"/>
          </w:tcPr>
          <w:p w:rsidR="00265615" w:rsidRPr="00662C51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62C5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</w:t>
            </w:r>
            <w:proofErr w:type="spellEnd"/>
            <w:r w:rsidRPr="00662C5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/</w:t>
            </w:r>
            <w:proofErr w:type="spellStart"/>
            <w:r w:rsidRPr="00662C5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9" w:type="dxa"/>
            <w:vMerge w:val="restart"/>
          </w:tcPr>
          <w:p w:rsidR="00265615" w:rsidRPr="00662C51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346" w:type="dxa"/>
            <w:vMerge w:val="restart"/>
          </w:tcPr>
          <w:p w:rsidR="00265615" w:rsidRPr="00662C51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5615" w:rsidRPr="00662C51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2" w:type="dxa"/>
            <w:gridSpan w:val="2"/>
            <w:vMerge w:val="restart"/>
            <w:tcBorders>
              <w:left w:val="single" w:sz="4" w:space="0" w:color="auto"/>
            </w:tcBorders>
          </w:tcPr>
          <w:p w:rsidR="00265615" w:rsidRPr="00662C51" w:rsidRDefault="00265615" w:rsidP="006615FF">
            <w:pPr>
              <w:pStyle w:val="a5"/>
              <w:ind w:right="-96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265615" w:rsidRPr="00662C51" w:rsidTr="006615FF">
        <w:trPr>
          <w:trHeight w:val="141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6" w:type="dxa"/>
            <w:vMerge/>
            <w:tcBorders>
              <w:bottom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314"/>
        </w:trPr>
        <w:tc>
          <w:tcPr>
            <w:tcW w:w="15698" w:type="dxa"/>
            <w:gridSpan w:val="7"/>
          </w:tcPr>
          <w:p w:rsidR="00265615" w:rsidRPr="003515DF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15DF">
              <w:rPr>
                <w:rFonts w:ascii="Times New Roman" w:hAnsi="Times New Roman"/>
                <w:b/>
                <w:sz w:val="20"/>
                <w:szCs w:val="20"/>
              </w:rPr>
              <w:t>1  четверть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515DF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265615" w:rsidRPr="003515DF" w:rsidTr="006615FF">
        <w:trPr>
          <w:trHeight w:val="341"/>
        </w:trPr>
        <w:tc>
          <w:tcPr>
            <w:tcW w:w="15698" w:type="dxa"/>
            <w:gridSpan w:val="7"/>
          </w:tcPr>
          <w:p w:rsidR="00265615" w:rsidRPr="0023332F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2D19">
              <w:rPr>
                <w:rFonts w:ascii="Times New Roman" w:hAnsi="Times New Roman"/>
                <w:i/>
                <w:sz w:val="20"/>
                <w:szCs w:val="20"/>
              </w:rPr>
              <w:t>Музыка как вид искусства</w:t>
            </w:r>
            <w:r w:rsidRPr="0023332F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 часов).</w:t>
            </w:r>
          </w:p>
        </w:tc>
      </w:tr>
      <w:tr w:rsidR="00265615" w:rsidRPr="003515DF" w:rsidTr="006615FF">
        <w:trPr>
          <w:trHeight w:val="344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Многообразие связей музыки с литературой.</w:t>
            </w:r>
          </w:p>
        </w:tc>
        <w:tc>
          <w:tcPr>
            <w:tcW w:w="10346" w:type="dxa"/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pacing w:val="-4"/>
                <w:sz w:val="20"/>
                <w:szCs w:val="20"/>
              </w:rPr>
              <w:t>Что стало бы с музы</w:t>
            </w:r>
            <w:r w:rsidRPr="0030404E">
              <w:rPr>
                <w:rFonts w:ascii="Times New Roman" w:hAnsi="Times New Roman"/>
                <w:spacing w:val="-4"/>
                <w:sz w:val="20"/>
                <w:szCs w:val="20"/>
              </w:rPr>
              <w:softHyphen/>
            </w: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кой, если бы не было 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литературы? </w:t>
            </w: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>Связь музыки и лите</w:t>
            </w: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0404E">
              <w:rPr>
                <w:rFonts w:ascii="Times New Roman" w:hAnsi="Times New Roman"/>
                <w:sz w:val="20"/>
                <w:szCs w:val="20"/>
              </w:rPr>
              <w:t>ратуры. Интонационное сходство и различие музыки и литературы. Литературная основа музыкальных произведений. Выявление особенностей воплощения литературного текста в музыке.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М. И. Глинка «Жаворонок»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CF7A36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:rsidR="00265615" w:rsidRPr="00DD2153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8E45E0">
        <w:trPr>
          <w:trHeight w:val="738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Вокальная  музыка. Романс.</w:t>
            </w:r>
            <w:r w:rsidRPr="0030404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46" w:type="dxa"/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 xml:space="preserve">Особенности вокальных жанров музыки. 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 xml:space="preserve">Расширение представлений о жанре </w:t>
            </w:r>
            <w:r w:rsidRPr="0030404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романса. 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>Взаимосвязь разговорных и музыкальных интонаций в романсах. Триединство «композитор - исполнитель - слушатель»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А. Н. Рубинштейн «Горные вершины»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CF7A36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614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Вокализ.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Интонация как внутреннее озвученное состояние, выражение эмоций и отражение мыслей. Знакомство с жанром вокализа. 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С.Рахманинов «Вокализ»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656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Баркарола. 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 xml:space="preserve">Особенности вокальных жанров музыки. 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 xml:space="preserve">Расширение представлений о жанре </w:t>
            </w:r>
            <w:r w:rsidRPr="0030404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баркаролы. 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Взаимосвязь разговорных и музыкальных интонаций в романсах. 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М. И. Глинка «Венецианская ночь»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Ф. Шуберт «Баркарола»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164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9" w:type="dxa"/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Инструментальная музыка. Песни без слов.</w:t>
            </w:r>
          </w:p>
        </w:tc>
        <w:tc>
          <w:tcPr>
            <w:tcW w:w="10346" w:type="dxa"/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>Инстру</w:t>
            </w: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softHyphen/>
              <w:t>ментальная музыка, особенности жанра. Жанровое многообра</w:t>
            </w: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softHyphen/>
              <w:t>зие: песни без слов, инструментальная баркарола.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>Ф. Мендельсон «Песня венецианского гондольера»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>П. И. Чайковский «Баркарола» из цикла «Времена года»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>Г. В. Свиридов «Романс»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763E92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1178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Вторая жизнь песни.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>Широкое отражение народной песни в рус</w:t>
            </w: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softHyphen/>
              <w:t>ской профессиональ</w:t>
            </w: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softHyphen/>
              <w:t>ной музыке. Связи между композиторским и народным му</w:t>
            </w: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softHyphen/>
              <w:t>зыкальным искус</w:t>
            </w: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softHyphen/>
              <w:t>ством.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>Интерпретация русской народной песни, основные приемы развития музыки в трактовке композитора.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>П. И. Чайковский «Камаринская», «В церкви»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>С. В. Рахманинов «Светлый праздник» из сюиты для 2 фортепиано № 1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357"/>
        </w:trPr>
        <w:tc>
          <w:tcPr>
            <w:tcW w:w="15698" w:type="dxa"/>
            <w:gridSpan w:val="7"/>
            <w:tcBorders>
              <w:top w:val="single" w:sz="4" w:space="0" w:color="auto"/>
            </w:tcBorders>
          </w:tcPr>
          <w:p w:rsidR="00265615" w:rsidRPr="0030404E" w:rsidRDefault="00265615" w:rsidP="006615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/>
                <w:sz w:val="20"/>
                <w:szCs w:val="20"/>
              </w:rPr>
              <w:t>Народное музыкальное творчество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(3 часа).</w:t>
            </w:r>
          </w:p>
        </w:tc>
      </w:tr>
      <w:tr w:rsidR="00265615" w:rsidRPr="003515DF" w:rsidTr="006615FF">
        <w:trPr>
          <w:trHeight w:val="1133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714BB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62DAE">
              <w:rPr>
                <w:rFonts w:ascii="Times New Roman" w:hAnsi="Times New Roman"/>
                <w:sz w:val="20"/>
                <w:szCs w:val="20"/>
              </w:rPr>
              <w:t>Основные жанры русской народной вокальной музыки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Контрольная работа</w:t>
            </w:r>
            <w:r w:rsidRPr="00714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теме «</w:t>
            </w:r>
            <w:r w:rsidRPr="00714BBE">
              <w:rPr>
                <w:rFonts w:ascii="Times New Roman" w:hAnsi="Times New Roman"/>
                <w:sz w:val="20"/>
                <w:szCs w:val="20"/>
              </w:rPr>
              <w:t>Музыка как вид искусства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Народные музыкальные традиции Отечества. Музыка в народных обрядах и обычаях. Роль песни в жизни человека. Определение жанров русских народных песен: лирические, игровые, колыбельные, трудовые, протяжные, хороводные, плясовые. Разучивание и исполнение русских народных песен.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Тесты, м</w:t>
            </w:r>
            <w:r w:rsidRPr="00AB1BAB">
              <w:rPr>
                <w:rFonts w:ascii="Times New Roman" w:hAnsi="Times New Roman"/>
                <w:spacing w:val="-1"/>
                <w:sz w:val="20"/>
                <w:szCs w:val="20"/>
              </w:rPr>
              <w:t>узыкальная викторина.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849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714BB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Фольклор  в  музыке  русских  композиторов. 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Определение симфонической миниатюры. Народное сказание – литературная первооснова произведения. Предугадывание музыкальных характеристик персонажей и основных приемов развития музыки по методу «Сочинение сочиненного», сравнение с музыкальными характеристиками А.К.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Лядова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 xml:space="preserve"> при прослушивании музыки.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Лядов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>. «Кикимора».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228"/>
        </w:trPr>
        <w:tc>
          <w:tcPr>
            <w:tcW w:w="156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5615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4E">
              <w:rPr>
                <w:rFonts w:ascii="Times New Roman" w:hAnsi="Times New Roman"/>
                <w:b/>
                <w:sz w:val="20"/>
                <w:szCs w:val="20"/>
              </w:rPr>
              <w:t>2-я четверть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0404E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  <w:p w:rsidR="00265615" w:rsidRPr="00763E92" w:rsidRDefault="00265615" w:rsidP="006615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41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Сказка в программной музыке русских композиторов.</w:t>
            </w:r>
          </w:p>
        </w:tc>
        <w:tc>
          <w:tcPr>
            <w:tcW w:w="10346" w:type="dxa"/>
            <w:tcBorders>
              <w:top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Характерные особенности программной музыки. Определение симфонической сюиты. Сказка - литературная первооснова произведения. Интонационно-образный анализ  тем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Шахриара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Шехерезады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Н. А. Римский-Корсаков Симфоническая сюита «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Шехеразада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>» (I часть)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345"/>
        </w:trPr>
        <w:tc>
          <w:tcPr>
            <w:tcW w:w="15698" w:type="dxa"/>
            <w:gridSpan w:val="7"/>
          </w:tcPr>
          <w:p w:rsidR="00265615" w:rsidRPr="0030404E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420"/>
        </w:trPr>
        <w:tc>
          <w:tcPr>
            <w:tcW w:w="156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/>
                <w:sz w:val="20"/>
                <w:szCs w:val="20"/>
              </w:rPr>
              <w:t>Русская музыка от эпохи средневековья до рубежа XIX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-ХХ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(7 часов).</w:t>
            </w:r>
          </w:p>
        </w:tc>
      </w:tr>
      <w:tr w:rsidR="00265615" w:rsidRPr="003515DF" w:rsidTr="006615FF">
        <w:trPr>
          <w:trHeight w:val="281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643B96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62DAE">
              <w:rPr>
                <w:rFonts w:ascii="Times New Roman" w:hAnsi="Times New Roman"/>
                <w:sz w:val="20"/>
                <w:szCs w:val="20"/>
              </w:rPr>
              <w:t>Древнерусская духовная музыка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E754E0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Древнерусская духовная музыка, музыкальные традиции Отечества. Обобщенное представление исторического прошлого в музыкальных образах. Эмоционально-образное родство  музыкального и художественного образов. </w:t>
            </w:r>
          </w:p>
          <w:p w:rsidR="00265615" w:rsidRPr="00E754E0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754E0">
              <w:rPr>
                <w:rFonts w:ascii="Times New Roman" w:hAnsi="Times New Roman"/>
                <w:sz w:val="20"/>
                <w:szCs w:val="20"/>
              </w:rPr>
              <w:t>Знаменный распев «Царю небесному»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Тропарь Владимирской иконе Божьей Матери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С. В. Рахманинов «Богородице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Дево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>, Радуйся!»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7828B7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906"/>
        </w:trPr>
        <w:tc>
          <w:tcPr>
            <w:tcW w:w="473" w:type="dxa"/>
            <w:tcBorders>
              <w:top w:val="single" w:sz="4" w:space="0" w:color="auto"/>
            </w:tcBorders>
          </w:tcPr>
          <w:p w:rsidR="00265615" w:rsidRPr="00401594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015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Праздники православной церкви. Пасха.</w:t>
            </w:r>
          </w:p>
        </w:tc>
        <w:tc>
          <w:tcPr>
            <w:tcW w:w="10346" w:type="dxa"/>
            <w:tcBorders>
              <w:top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Православные традиции празднования Пасхи. Духовная музыка в творчестве композиторов. Церковные песнопения: тропарь, молитва.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Тропарь «Христос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воскресе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Молитва «Ангел </w:t>
            </w:r>
            <w:proofErr w:type="spellStart"/>
            <w:r w:rsidRPr="0030404E">
              <w:rPr>
                <w:rFonts w:ascii="Times New Roman" w:hAnsi="Times New Roman"/>
                <w:bCs/>
                <w:iCs/>
                <w:sz w:val="20"/>
                <w:szCs w:val="20"/>
              </w:rPr>
              <w:t>вопияше</w:t>
            </w:r>
            <w:proofErr w:type="spellEnd"/>
            <w:r w:rsidRPr="0030404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» 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 xml:space="preserve"> П. Чесноков.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5615" w:rsidRPr="007828B7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848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9" w:type="dxa"/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Народные православные музыкальные традиции.</w:t>
            </w:r>
          </w:p>
        </w:tc>
        <w:tc>
          <w:tcPr>
            <w:tcW w:w="10346" w:type="dxa"/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Народные религиозные музыкальные традиции России. Музыка в народных обрядах и обычаях. Духовная музыка в творчестве композиторов. 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Пасхальная народная песня «Не шум шумит» 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404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«Светлый праздник» - ф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>инал сюиты-фантазии для двух фор</w:t>
            </w:r>
            <w:r w:rsidRPr="0030404E">
              <w:rPr>
                <w:rFonts w:ascii="Times New Roman" w:hAnsi="Times New Roman"/>
                <w:sz w:val="20"/>
                <w:szCs w:val="20"/>
              </w:rPr>
              <w:softHyphen/>
              <w:t>тепиано. С. В. Рахманинова.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7828B7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</w:trPr>
        <w:tc>
          <w:tcPr>
            <w:tcW w:w="473" w:type="dxa"/>
          </w:tcPr>
          <w:p w:rsidR="00265615" w:rsidRPr="00A22721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227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9" w:type="dxa"/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Народное искусство Древней Руси.</w:t>
            </w:r>
          </w:p>
        </w:tc>
        <w:tc>
          <w:tcPr>
            <w:tcW w:w="10346" w:type="dxa"/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Народное музыкальное искусство Древней Руси. Жанр былины в музыке. Образы скоморохов, певцов-сказителей в музыке.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М.И. Глинка «Песня Баяна» из оперы «Руслан и Людмила»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«Былина о Добрыне Никитиче»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Н.А. Римский-Корсаков «Пляска скоморохов» из оперы «Снегурочка»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7828B7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140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9" w:type="dxa"/>
          </w:tcPr>
          <w:p w:rsidR="00265615" w:rsidRPr="00C453A4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53A4">
              <w:rPr>
                <w:rFonts w:ascii="Times New Roman" w:hAnsi="Times New Roman"/>
                <w:sz w:val="20"/>
                <w:szCs w:val="20"/>
              </w:rPr>
              <w:t xml:space="preserve">Опера «Снегурочка» </w:t>
            </w:r>
            <w:r>
              <w:rPr>
                <w:rFonts w:ascii="Times New Roman" w:hAnsi="Times New Roman"/>
                <w:sz w:val="20"/>
                <w:szCs w:val="20"/>
              </w:rPr>
              <w:t>Н. А. Римского-Корсакова.</w:t>
            </w:r>
          </w:p>
        </w:tc>
        <w:tc>
          <w:tcPr>
            <w:tcW w:w="10346" w:type="dxa"/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>История развития оперного искусства. Основные понятия жанра (либретто, увертюра, ария, речитатив, хор, ансамбль)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 xml:space="preserve"> Синтез искусств (музыкального, драма</w:t>
            </w: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softHyphen/>
              <w:t>тического и изобрази</w:t>
            </w: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softHyphen/>
              <w:t xml:space="preserve">тельного) в опере. В основе оперы – литературное произведение. 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 xml:space="preserve">Характеристики-образы главных героев оперы «Снегурочка» Н. А. Римского-Корсакова. Музыкальное развитие в сопоставлении и столкновении человеческих чувств, тем, художественных образов. 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«С подружками по ягоды ходить»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Третья песня Леля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Сцена таяния Снегурочки «Люблю и таю»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7828B7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1036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265615" w:rsidRPr="00C453A4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53A4">
              <w:rPr>
                <w:rFonts w:ascii="Times New Roman" w:hAnsi="Times New Roman"/>
                <w:sz w:val="20"/>
                <w:szCs w:val="20"/>
              </w:rPr>
              <w:t>Опера «Садко»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Н. А. Римского-Корсакова. Контрольная работа по теме «</w:t>
            </w:r>
            <w:r w:rsidRPr="00714BBE">
              <w:rPr>
                <w:rFonts w:ascii="Times New Roman" w:hAnsi="Times New Roman"/>
                <w:sz w:val="20"/>
                <w:szCs w:val="20"/>
              </w:rPr>
              <w:t xml:space="preserve">Русская музыка от эпохи средневековья до рубежа XIX-ХХ </w:t>
            </w:r>
            <w:proofErr w:type="spellStart"/>
            <w:r w:rsidRPr="00714BBE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0346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</w:pPr>
            <w:proofErr w:type="spellStart"/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>Опера-былииа</w:t>
            </w:r>
            <w:proofErr w:type="spellEnd"/>
            <w:r w:rsidRPr="0030404E">
              <w:rPr>
                <w:rFonts w:ascii="Times New Roman" w:hAnsi="Times New Roman"/>
                <w:spacing w:val="-4"/>
                <w:sz w:val="20"/>
                <w:szCs w:val="20"/>
              </w:rPr>
              <w:t>. Римского-</w:t>
            </w:r>
            <w:r w:rsidRPr="0030404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Корсакова «Садко». </w:t>
            </w:r>
            <w:r w:rsidRPr="0030404E"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>Музыкальные портреты каждого «гостя», интонационно-образный анализ на основе метода «тождества и контраста».</w:t>
            </w:r>
            <w:r>
              <w:rPr>
                <w:rFonts w:ascii="Times New Roman" w:hAnsi="Times New Roman"/>
                <w:bCs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Тесты, м</w:t>
            </w:r>
            <w:r w:rsidRPr="00AB1BAB">
              <w:rPr>
                <w:rFonts w:ascii="Times New Roman" w:hAnsi="Times New Roman"/>
                <w:spacing w:val="-1"/>
                <w:sz w:val="20"/>
                <w:szCs w:val="20"/>
              </w:rPr>
              <w:t>узыкальная викторина.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«Песня Варяжского гостя»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«Песня Индийского гостя»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«Песня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Веденецкого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 xml:space="preserve"> гостя».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7828B7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849"/>
        </w:trPr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Балет «Щелкунчик»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И. Чайковского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>История развития ба</w:t>
            </w: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летного искусства. Основные понятия жанра. В основе бале</w:t>
            </w: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0404E">
              <w:rPr>
                <w:rFonts w:ascii="Times New Roman" w:hAnsi="Times New Roman"/>
                <w:sz w:val="20"/>
                <w:szCs w:val="20"/>
              </w:rPr>
              <w:t>та – литературное произведение. Балет П. И. Чайковского «Щелкунчик». Воплощение национальных особенностей в танцевальной музыке. Просмотр видеофрагментов балета.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И. Чайковский 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>«Танец шоколада»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>«Танец кофе»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>«Танец чая»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балета «Щелкунчик».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7828B7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245"/>
        </w:trPr>
        <w:tc>
          <w:tcPr>
            <w:tcW w:w="15685" w:type="dxa"/>
            <w:gridSpan w:val="6"/>
            <w:tcBorders>
              <w:top w:val="single" w:sz="4" w:space="0" w:color="auto"/>
            </w:tcBorders>
          </w:tcPr>
          <w:p w:rsidR="00265615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4E">
              <w:rPr>
                <w:rFonts w:ascii="Times New Roman" w:hAnsi="Times New Roman"/>
                <w:b/>
                <w:sz w:val="20"/>
                <w:szCs w:val="20"/>
              </w:rPr>
              <w:t>3 четверть (1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0404E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340"/>
        </w:trPr>
        <w:tc>
          <w:tcPr>
            <w:tcW w:w="15685" w:type="dxa"/>
            <w:gridSpan w:val="6"/>
          </w:tcPr>
          <w:p w:rsidR="00265615" w:rsidRPr="0030404E" w:rsidRDefault="00265615" w:rsidP="006615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/>
                <w:sz w:val="20"/>
                <w:szCs w:val="20"/>
              </w:rPr>
              <w:t xml:space="preserve">Зарубежная музыка от эпохи средневековья до рубежа XIХ-XХ </w:t>
            </w:r>
            <w:proofErr w:type="spellStart"/>
            <w:r w:rsidRPr="0030404E">
              <w:rPr>
                <w:rFonts w:ascii="Times New Roman" w:hAnsi="Times New Roman"/>
                <w:i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(11 часов).</w:t>
            </w:r>
          </w:p>
        </w:tc>
      </w:tr>
      <w:tr w:rsidR="00265615" w:rsidRPr="003515DF" w:rsidTr="006615FF">
        <w:trPr>
          <w:gridAfter w:val="1"/>
          <w:wAfter w:w="13" w:type="dxa"/>
          <w:trHeight w:val="646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Полифония в музыке.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Знакомство с биографией и творчеством  И. С. Баха. Освоение понятий полифония, токката. Любимый инструмент Баха – орган. Просмотр видеоролика игры на органе.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И.С. Бах «Токката и фуга ре минор»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578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9" w:type="dxa"/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Полифония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музыке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>. Фуга.</w:t>
            </w:r>
          </w:p>
        </w:tc>
        <w:tc>
          <w:tcPr>
            <w:tcW w:w="10346" w:type="dxa"/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Продолжение знакомства с творчеством И. С. Баха. Расширение представлений о взаимосвязи и взаимодействии музыки и изобразительного искусства. Освоение понятия, фуга.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И.С. Бах «Прелюдия и фуга до мажор»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67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6F7AD2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F7AD2">
              <w:rPr>
                <w:rFonts w:ascii="Times New Roman" w:hAnsi="Times New Roman"/>
                <w:sz w:val="20"/>
                <w:szCs w:val="20"/>
              </w:rPr>
              <w:t>Гений музыки – В. А. Моцарт.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04E">
              <w:rPr>
                <w:rFonts w:ascii="Times New Roman" w:hAnsi="Times New Roman"/>
                <w:bCs/>
                <w:sz w:val="20"/>
                <w:szCs w:val="20"/>
              </w:rPr>
              <w:t>Знакомство с биографией и творчеством В.А Моцарта. Интонационно-образный анализ произведений Моцарта на основе метода «тождества и контраста». Стилистические особенности музыки.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04E">
              <w:rPr>
                <w:rFonts w:ascii="Times New Roman" w:hAnsi="Times New Roman"/>
                <w:bCs/>
                <w:sz w:val="20"/>
                <w:szCs w:val="20"/>
              </w:rPr>
              <w:t xml:space="preserve">«Маленькая ночная серенада» 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0404E">
              <w:rPr>
                <w:rFonts w:ascii="Times New Roman" w:hAnsi="Times New Roman"/>
                <w:bCs/>
                <w:sz w:val="20"/>
                <w:szCs w:val="20"/>
              </w:rPr>
              <w:t>Симфония № 40, 1 часть.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1017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Реквием.</w:t>
            </w:r>
          </w:p>
        </w:tc>
        <w:tc>
          <w:tcPr>
            <w:tcW w:w="10346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04E">
              <w:rPr>
                <w:rFonts w:ascii="Times New Roman" w:hAnsi="Times New Roman"/>
                <w:bCs/>
                <w:sz w:val="20"/>
                <w:szCs w:val="20"/>
              </w:rPr>
              <w:t>Освоение понятия «реквием». Характерные особенности жанра. Рассказ об истории создания «Реквиема» Размышления о смысле высказывания Э.Грига: «В своих лучших произведениях Моцарт охватывает все времена.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proofErr w:type="spellStart"/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>Dies</w:t>
            </w:r>
            <w:proofErr w:type="spellEnd"/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>ire</w:t>
            </w:r>
            <w:proofErr w:type="spellEnd"/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proofErr w:type="spellStart"/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>Lacrimoza</w:t>
            </w:r>
            <w:proofErr w:type="spellEnd"/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410"/>
        </w:trPr>
        <w:tc>
          <w:tcPr>
            <w:tcW w:w="473" w:type="dxa"/>
            <w:tcBorders>
              <w:top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Образы борьбы и победы в искусстве.</w:t>
            </w:r>
          </w:p>
        </w:tc>
        <w:tc>
          <w:tcPr>
            <w:tcW w:w="10346" w:type="dxa"/>
            <w:tcBorders>
              <w:top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Жизнь и творчество Людвига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 xml:space="preserve"> Бетховена. Образный строй Симфонии № 5. Творческий процесс сочинения музыки композитором. Расширение представлений о взаимосвязи и взаимодействии музыки и других видов искусств.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936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Гармонии задумчивый поэт.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0404E">
              <w:rPr>
                <w:rFonts w:ascii="Times New Roman" w:hAnsi="Times New Roman"/>
                <w:bCs/>
                <w:sz w:val="20"/>
                <w:szCs w:val="20"/>
              </w:rPr>
              <w:t>Знакомство с биографией и творчеством Ф. Шопена.</w:t>
            </w: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 xml:space="preserve"> Знакомство с жанром этюда. Нацио</w:t>
            </w: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softHyphen/>
              <w:t>нальное своеобразие музыки в творчестве польского компози</w:t>
            </w: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softHyphen/>
              <w:t>тора.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Вальс № 7 (до диез минор)</w:t>
            </w:r>
          </w:p>
          <w:p w:rsidR="00265615" w:rsidRPr="00323A92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Прелюдия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Этюд № 12 «Революционный»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950"/>
        </w:trPr>
        <w:tc>
          <w:tcPr>
            <w:tcW w:w="473" w:type="dxa"/>
            <w:tcBorders>
              <w:top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Композитор-песенник. </w:t>
            </w:r>
          </w:p>
        </w:tc>
        <w:tc>
          <w:tcPr>
            <w:tcW w:w="10346" w:type="dxa"/>
            <w:tcBorders>
              <w:top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Жизнь и творчество Ф. Шуберта. </w:t>
            </w:r>
            <w:r w:rsidRPr="0030404E">
              <w:rPr>
                <w:rFonts w:ascii="Times New Roman" w:hAnsi="Times New Roman"/>
                <w:bCs/>
                <w:sz w:val="20"/>
                <w:szCs w:val="20"/>
              </w:rPr>
              <w:t>Интонационно-образный анализ произведений Шуберта. Стилистические особенности музыки.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>«Форель»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proofErr w:type="spellStart"/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>Фореллен-квинтет</w:t>
            </w:r>
            <w:proofErr w:type="spellEnd"/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8E45E0">
        <w:trPr>
          <w:gridAfter w:val="1"/>
          <w:wAfter w:w="13" w:type="dxa"/>
          <w:trHeight w:val="808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Звуки скрипки так дивно звучали.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Выразительные возможности скрипки, история её возникновения. Выдающиеся скрипичные мастера 16 века.</w:t>
            </w:r>
          </w:p>
          <w:p w:rsidR="00265615" w:rsidRPr="006B7DD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И. Чайковский  «Мелодия»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И.С. Бах «Чакона»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39" w:type="dxa"/>
          </w:tcPr>
          <w:p w:rsidR="00265615" w:rsidRPr="00714BB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14BBE">
              <w:rPr>
                <w:rFonts w:ascii="Times New Roman" w:hAnsi="Times New Roman"/>
                <w:sz w:val="20"/>
                <w:szCs w:val="20"/>
              </w:rPr>
              <w:t>Виртуоз скрипки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>.</w:t>
            </w:r>
            <w:r w:rsidRPr="00714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</w:t>
            </w:r>
            <w:r w:rsidRPr="00714BBE">
              <w:rPr>
                <w:rFonts w:ascii="Times New Roman" w:hAnsi="Times New Roman"/>
                <w:sz w:val="20"/>
                <w:szCs w:val="20"/>
              </w:rPr>
              <w:t xml:space="preserve">Зарубежная музыка от эпохи средневековья до рубежа XIХ-XХ </w:t>
            </w:r>
            <w:proofErr w:type="spellStart"/>
            <w:r w:rsidRPr="00714BBE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0346" w:type="dxa"/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404E">
              <w:rPr>
                <w:rFonts w:ascii="Times New Roman" w:hAnsi="Times New Roman"/>
                <w:bCs/>
                <w:sz w:val="20"/>
                <w:szCs w:val="20"/>
              </w:rPr>
              <w:t>Знакомство с биографией и творчеством Н. Паганини.</w:t>
            </w: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>Портрет Н. Паганини в музыке и изобразительном искусстве.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Современные обработки музыки композитора.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Тесты, м</w:t>
            </w:r>
            <w:r w:rsidRPr="00AB1BAB">
              <w:rPr>
                <w:rFonts w:ascii="Times New Roman" w:hAnsi="Times New Roman"/>
                <w:spacing w:val="-1"/>
                <w:sz w:val="20"/>
                <w:szCs w:val="20"/>
              </w:rPr>
              <w:t>узыкальная викторина.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Н.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Пагагнини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 xml:space="preserve"> «Каприс № 24»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В. Зинчук «Каприс № 24»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424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2163A7" w:rsidRDefault="00265615" w:rsidP="006615FF">
            <w:pPr>
              <w:pStyle w:val="a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453A4">
              <w:rPr>
                <w:rFonts w:ascii="Times New Roman" w:hAnsi="Times New Roman"/>
                <w:sz w:val="20"/>
                <w:szCs w:val="20"/>
              </w:rPr>
              <w:t>Сюита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53A4">
              <w:rPr>
                <w:rFonts w:ascii="Times New Roman" w:hAnsi="Times New Roman"/>
                <w:sz w:val="20"/>
                <w:szCs w:val="20"/>
              </w:rPr>
              <w:t xml:space="preserve">«Пер </w:t>
            </w:r>
            <w:proofErr w:type="spellStart"/>
            <w:r w:rsidRPr="00C453A4">
              <w:rPr>
                <w:rFonts w:ascii="Times New Roman" w:hAnsi="Times New Roman"/>
                <w:sz w:val="20"/>
                <w:szCs w:val="20"/>
              </w:rPr>
              <w:t>Гюнт</w:t>
            </w:r>
            <w:proofErr w:type="spellEnd"/>
            <w:r w:rsidRPr="00C453A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Э. Грига.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Жизнь и творчество Э. Грига. Знакомство с жанром сюиты. Контрастные образы сюиты.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 xml:space="preserve">Фрагменты из сюиты «Пер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Гюнт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>» Э. Грига.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9D5F7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228"/>
        </w:trPr>
        <w:tc>
          <w:tcPr>
            <w:tcW w:w="1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4-я четверть (8</w:t>
            </w:r>
            <w:r w:rsidRPr="0030404E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501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Сюита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 xml:space="preserve">«Пер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Гюнт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Э. Грига.</w:t>
            </w:r>
          </w:p>
        </w:tc>
        <w:tc>
          <w:tcPr>
            <w:tcW w:w="10346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Продолжение знакомства с музыкой сюиты «Пер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Гюнт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 xml:space="preserve">». Контрастные образы сюиты. Фрагменты из сюиты «Пер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Гюнт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>» Э. Грига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9D5F7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9D5F7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184"/>
        </w:trPr>
        <w:tc>
          <w:tcPr>
            <w:tcW w:w="15685" w:type="dxa"/>
            <w:gridSpan w:val="6"/>
            <w:tcBorders>
              <w:top w:val="single" w:sz="4" w:space="0" w:color="auto"/>
            </w:tcBorders>
          </w:tcPr>
          <w:p w:rsidR="00265615" w:rsidRPr="0030404E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/>
                <w:sz w:val="20"/>
                <w:szCs w:val="20"/>
              </w:rPr>
              <w:t>Русская и зарубежная музыкальная культура XX 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(5 часов).</w:t>
            </w:r>
          </w:p>
        </w:tc>
      </w:tr>
      <w:tr w:rsidR="00265615" w:rsidRPr="003515DF" w:rsidTr="006615FF">
        <w:trPr>
          <w:gridAfter w:val="1"/>
          <w:wAfter w:w="13" w:type="dxa"/>
          <w:trHeight w:val="766"/>
        </w:trPr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C453A4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453A4">
              <w:rPr>
                <w:rFonts w:ascii="Times New Roman" w:hAnsi="Times New Roman"/>
                <w:sz w:val="20"/>
                <w:szCs w:val="20"/>
              </w:rPr>
              <w:t>Кантата «Александр Невский»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С. Прокофьева.</w:t>
            </w:r>
          </w:p>
        </w:tc>
        <w:tc>
          <w:tcPr>
            <w:tcW w:w="10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Патриотическая тема в русской классической музыке.  Определение кантаты. Обобщенное представление исторического прошлого в музыкальных образах. Общность интонаций народной музыки и музыки русских композиторов. Фрагменты из кантаты С.Прокофьева «Александр Невский».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«Ледовое побоище»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9D5F7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844"/>
        </w:trPr>
        <w:tc>
          <w:tcPr>
            <w:tcW w:w="473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В  каждой  мимолетности   вижу  я  миры…</w:t>
            </w:r>
          </w:p>
        </w:tc>
        <w:tc>
          <w:tcPr>
            <w:tcW w:w="10346" w:type="dxa"/>
            <w:tcBorders>
              <w:right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Жизнь и творчество С.С. Прокофьева,</w:t>
            </w: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образный мир его произ</w:t>
            </w: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ведений. Отражение изменчивость и неуловимость состояния души человека в музыке и изобразительном искусстве.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>«Мимолётности».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972"/>
        </w:trPr>
        <w:tc>
          <w:tcPr>
            <w:tcW w:w="473" w:type="dxa"/>
            <w:tcBorders>
              <w:top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265615" w:rsidRPr="004E6A4B" w:rsidRDefault="00265615" w:rsidP="006615F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4C0F04">
              <w:rPr>
                <w:rFonts w:ascii="Times New Roman" w:hAnsi="Times New Roman"/>
                <w:sz w:val="20"/>
                <w:szCs w:val="20"/>
              </w:rPr>
              <w:t>Перезвоны</w:t>
            </w:r>
            <w:r>
              <w:rPr>
                <w:rFonts w:ascii="Times New Roman" w:hAnsi="Times New Roman"/>
                <w:sz w:val="20"/>
                <w:szCs w:val="20"/>
              </w:rPr>
              <w:t>» В. Гаврилина.</w:t>
            </w:r>
          </w:p>
        </w:tc>
        <w:tc>
          <w:tcPr>
            <w:tcW w:w="10346" w:type="dxa"/>
            <w:tcBorders>
              <w:top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 xml:space="preserve">Колокольный звон в музыке. 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>Сравнение музыки на основе метода «тождества и контраста». Подбор картин, созвучных по духу содержанию музыкальных произведений. Интонационно-образный анализ музыкальных произведений.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В. Гаврилин «Молитва»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«Весело на душе»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5615" w:rsidRPr="005E73F1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79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Творчество Г. В. Свиридова.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0404E">
              <w:rPr>
                <w:rFonts w:ascii="Times New Roman" w:hAnsi="Times New Roman"/>
                <w:bCs/>
                <w:sz w:val="20"/>
                <w:szCs w:val="20"/>
              </w:rPr>
              <w:t>Знакомство с биографией и творчеством Г. В. Свиридова</w:t>
            </w: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 xml:space="preserve"> Нацио</w:t>
            </w: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softHyphen/>
              <w:t>нальное своеобразие музыки в творчестве композитора.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>«Время вперёд!»</w:t>
            </w:r>
          </w:p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>«Снег идёт»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0404E">
              <w:rPr>
                <w:rFonts w:ascii="Times New Roman" w:hAnsi="Times New Roman"/>
                <w:iCs/>
                <w:sz w:val="20"/>
                <w:szCs w:val="20"/>
              </w:rPr>
              <w:t>«Запевка»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5E73F1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342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2A35C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Мюзикл «Кошки» Э. 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Уэббера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Расширение представ</w:t>
            </w:r>
            <w:r w:rsidRPr="0030404E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30404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лений о жанре </w:t>
            </w:r>
            <w:r w:rsidRPr="0030404E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мюзик</w:t>
            </w:r>
            <w:r w:rsidRPr="0030404E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softHyphen/>
              <w:t xml:space="preserve">ла. </w:t>
            </w:r>
            <w:r w:rsidRPr="0030404E">
              <w:rPr>
                <w:rFonts w:ascii="Times New Roman" w:hAnsi="Times New Roman"/>
                <w:spacing w:val="-2"/>
                <w:sz w:val="20"/>
                <w:szCs w:val="20"/>
              </w:rPr>
              <w:t>История возникно</w:t>
            </w:r>
            <w:r w:rsidRPr="0030404E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>вения жанра. Основ</w:t>
            </w: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ные его отличия от </w:t>
            </w: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оперы (театр </w:t>
            </w: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«легко</w:t>
            </w:r>
            <w:r w:rsidRPr="0030404E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го» стиля). Прослушивание музыкальных фрагментов мюзикла «Кошки» Э. Л.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Уэббера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357"/>
        </w:trPr>
        <w:tc>
          <w:tcPr>
            <w:tcW w:w="15685" w:type="dxa"/>
            <w:gridSpan w:val="6"/>
            <w:tcBorders>
              <w:top w:val="single" w:sz="4" w:space="0" w:color="auto"/>
            </w:tcBorders>
          </w:tcPr>
          <w:p w:rsidR="00265615" w:rsidRDefault="00265615" w:rsidP="006615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Современная музыкальная жизнь (2 часа).</w:t>
            </w:r>
          </w:p>
        </w:tc>
      </w:tr>
      <w:tr w:rsidR="00265615" w:rsidRPr="003515DF" w:rsidTr="006615FF">
        <w:trPr>
          <w:gridAfter w:val="1"/>
          <w:wAfter w:w="13" w:type="dxa"/>
          <w:trHeight w:val="67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Наследие выдающихся отечественных исполнителей классической музыки.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Контрольная работа по теме «</w:t>
            </w:r>
            <w:r w:rsidRPr="002A35CF">
              <w:rPr>
                <w:rFonts w:ascii="Times New Roman" w:hAnsi="Times New Roman"/>
                <w:sz w:val="20"/>
                <w:szCs w:val="20"/>
              </w:rPr>
              <w:t>Русская и зарубежная музыкальная культура XX в</w:t>
            </w:r>
            <w:r>
              <w:rPr>
                <w:rFonts w:ascii="Times New Roman" w:hAnsi="Times New Roman"/>
                <w:sz w:val="20"/>
                <w:szCs w:val="20"/>
              </w:rPr>
              <w:t>ека».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Знакомство с именами и творчеством выдающихся отечественных исполнителей классической музыки: Ф.И. Шаляпин, Д.Ф. Ойстрах; Д.А. Хворостовский, Д.Л.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Мацуев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Тесты, м</w:t>
            </w:r>
            <w:r w:rsidRPr="00AB1BAB">
              <w:rPr>
                <w:rFonts w:ascii="Times New Roman" w:hAnsi="Times New Roman"/>
                <w:spacing w:val="-1"/>
                <w:sz w:val="20"/>
                <w:szCs w:val="20"/>
              </w:rPr>
              <w:t>узыкальная викторина.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576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Наследие выдающихся зарубежных исполнителей классической музыки.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 xml:space="preserve">Знакомство с именами и творчеством выдающихся зарубежных исполнителей классической музыки: Э.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30404E">
              <w:rPr>
                <w:rFonts w:ascii="Times New Roman" w:hAnsi="Times New Roman"/>
                <w:sz w:val="20"/>
                <w:szCs w:val="20"/>
              </w:rPr>
              <w:t>рузо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 xml:space="preserve">, М.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Каллас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 xml:space="preserve">; Л. Паваротти, М.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Кабалье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 xml:space="preserve">, В. </w:t>
            </w:r>
            <w:proofErr w:type="spellStart"/>
            <w:r w:rsidRPr="0030404E">
              <w:rPr>
                <w:rFonts w:ascii="Times New Roman" w:hAnsi="Times New Roman"/>
                <w:sz w:val="20"/>
                <w:szCs w:val="20"/>
              </w:rPr>
              <w:t>Клиберн</w:t>
            </w:r>
            <w:proofErr w:type="spellEnd"/>
            <w:r w:rsidRPr="0030404E">
              <w:rPr>
                <w:rFonts w:ascii="Times New Roman" w:hAnsi="Times New Roman"/>
                <w:sz w:val="20"/>
                <w:szCs w:val="20"/>
              </w:rPr>
              <w:t>, и др.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383"/>
        </w:trPr>
        <w:tc>
          <w:tcPr>
            <w:tcW w:w="15685" w:type="dxa"/>
            <w:gridSpan w:val="6"/>
            <w:tcBorders>
              <w:top w:val="single" w:sz="4" w:space="0" w:color="auto"/>
            </w:tcBorders>
          </w:tcPr>
          <w:p w:rsidR="00265615" w:rsidRPr="0030404E" w:rsidRDefault="00265615" w:rsidP="006615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</w:trPr>
        <w:tc>
          <w:tcPr>
            <w:tcW w:w="473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265615" w:rsidRPr="0030404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Значение музыки в жизни человека.</w:t>
            </w:r>
          </w:p>
        </w:tc>
        <w:tc>
          <w:tcPr>
            <w:tcW w:w="10346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0404E">
              <w:rPr>
                <w:rFonts w:ascii="Times New Roman" w:hAnsi="Times New Roman"/>
                <w:sz w:val="20"/>
                <w:szCs w:val="20"/>
              </w:rPr>
              <w:t>Музыкальное искусство, как воплощение жизненной красоты и жизненной правды. Воздействие музыки на внутренний мир человека, её роль в человеческом обществе. Обобщение музыкальных впечатлений пятиклассников за 4 четверть и год. Слушание любимых музыкальных произведений. Исполнение  выученных и полюбившихся  песен  всего учебного  года.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615" w:rsidRDefault="00265615" w:rsidP="00265615">
      <w:pPr>
        <w:pStyle w:val="a5"/>
        <w:rPr>
          <w:rFonts w:ascii="Times New Roman" w:hAnsi="Times New Roman"/>
          <w:sz w:val="20"/>
          <w:szCs w:val="20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26561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26561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26561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26561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26561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26561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26561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26561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26561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Pr="00052681" w:rsidRDefault="00265615" w:rsidP="00265615">
      <w:pPr>
        <w:jc w:val="center"/>
        <w:rPr>
          <w:rFonts w:ascii="Times New Roman" w:hAnsi="Times New Roman"/>
          <w:b/>
          <w:sz w:val="28"/>
          <w:szCs w:val="28"/>
        </w:rPr>
      </w:pPr>
      <w:r w:rsidRPr="00E0012A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sz w:val="28"/>
          <w:szCs w:val="28"/>
        </w:rPr>
        <w:t>6</w:t>
      </w:r>
      <w:r w:rsidRPr="00E0012A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698" w:type="dxa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"/>
        <w:gridCol w:w="2739"/>
        <w:gridCol w:w="10346"/>
        <w:gridCol w:w="709"/>
        <w:gridCol w:w="709"/>
        <w:gridCol w:w="709"/>
        <w:gridCol w:w="13"/>
      </w:tblGrid>
      <w:tr w:rsidR="00265615" w:rsidRPr="00662C51" w:rsidTr="006615FF">
        <w:trPr>
          <w:trHeight w:val="557"/>
        </w:trPr>
        <w:tc>
          <w:tcPr>
            <w:tcW w:w="473" w:type="dxa"/>
            <w:vMerge w:val="restart"/>
          </w:tcPr>
          <w:p w:rsidR="00265615" w:rsidRPr="00662C51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62C5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</w:t>
            </w:r>
            <w:proofErr w:type="spellEnd"/>
            <w:r w:rsidRPr="00662C5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/</w:t>
            </w:r>
            <w:proofErr w:type="spellStart"/>
            <w:r w:rsidRPr="00662C5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9" w:type="dxa"/>
            <w:vMerge w:val="restart"/>
          </w:tcPr>
          <w:p w:rsidR="00265615" w:rsidRPr="00662C51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346" w:type="dxa"/>
            <w:vMerge w:val="restart"/>
          </w:tcPr>
          <w:p w:rsidR="00265615" w:rsidRPr="00662C51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5615" w:rsidRPr="00662C51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2" w:type="dxa"/>
            <w:gridSpan w:val="2"/>
            <w:vMerge w:val="restart"/>
            <w:tcBorders>
              <w:left w:val="single" w:sz="4" w:space="0" w:color="auto"/>
            </w:tcBorders>
          </w:tcPr>
          <w:p w:rsidR="00265615" w:rsidRPr="00662C51" w:rsidRDefault="00265615" w:rsidP="006615FF">
            <w:pPr>
              <w:pStyle w:val="a5"/>
              <w:ind w:right="-96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265615" w:rsidRPr="00662C51" w:rsidTr="006615FF">
        <w:trPr>
          <w:trHeight w:val="289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6" w:type="dxa"/>
            <w:vMerge/>
            <w:tcBorders>
              <w:bottom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400"/>
        </w:trPr>
        <w:tc>
          <w:tcPr>
            <w:tcW w:w="15698" w:type="dxa"/>
            <w:gridSpan w:val="7"/>
          </w:tcPr>
          <w:p w:rsidR="00265615" w:rsidRPr="003515DF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15DF">
              <w:rPr>
                <w:rFonts w:ascii="Times New Roman" w:hAnsi="Times New Roman"/>
                <w:b/>
                <w:sz w:val="20"/>
                <w:szCs w:val="20"/>
              </w:rPr>
              <w:t>1  четверть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515DF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265615" w:rsidRPr="003515DF" w:rsidTr="006615FF">
        <w:trPr>
          <w:trHeight w:val="279"/>
        </w:trPr>
        <w:tc>
          <w:tcPr>
            <w:tcW w:w="15698" w:type="dxa"/>
            <w:gridSpan w:val="7"/>
          </w:tcPr>
          <w:p w:rsidR="00265615" w:rsidRPr="00FE2D19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2D19">
              <w:rPr>
                <w:rFonts w:ascii="Times New Roman" w:hAnsi="Times New Roman"/>
                <w:i/>
                <w:sz w:val="20"/>
                <w:szCs w:val="20"/>
              </w:rPr>
              <w:t>Музыка как вид искусства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(9 часов).</w:t>
            </w:r>
          </w:p>
        </w:tc>
      </w:tr>
      <w:tr w:rsidR="00265615" w:rsidRPr="003515DF" w:rsidTr="006615FF">
        <w:trPr>
          <w:trHeight w:val="344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Многообразие связей музыки с изобразительным искусством.</w:t>
            </w:r>
          </w:p>
        </w:tc>
        <w:tc>
          <w:tcPr>
            <w:tcW w:w="10346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Жизнь – единый источник всех художественных произведений. Связь музыки и изобразительного искусства. Общее в средствах выразительности музыки и изобразительного искусства. Соотнесение выразительных средств музыки и живописи: мелодия - линия, аккорд-пятно, ритм  - ритм, форма – композиция, гармония, тембр – цвет, колорит, гамма, тон; фактура – штрих, мазок; темп – статика-динамика. 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Рахманинов Концерт №3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810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Картины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 xml:space="preserve"> природы в музыке и живописи.</w:t>
            </w:r>
          </w:p>
        </w:tc>
        <w:tc>
          <w:tcPr>
            <w:tcW w:w="10346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Размышление на тему: Какую роль играет природа в жизни человека, как она пробуждает творческое воображение писателей, композиторов, художников? Жизнь и творчество С. В. Рахманинова,</w:t>
            </w:r>
            <w:r w:rsidRPr="003D1E7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образный мир его произ</w:t>
            </w:r>
            <w:r w:rsidRPr="003D1E75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ведений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>. Роль мелодии и аккомпанемента в романсах композитора. Исполнительские интерпретации.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С. В. Рахманинов «Здесь хорошо», «Сирень»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614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Картины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 xml:space="preserve"> природы в музыке и живописи.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Обоснование трактовок стихотворений «Островок» поэта К.Бальмонта и «Весенние воды» Ф. И. Тютчева в музыке композитора С.В. Рахманинова.  Сравнение настроений романсов с картинами В.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Борисова-Мусатова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 «Водоём» и А.Рылова «Буйный ветер». Определение приемов развития тем и форм музыкальных произведений. Интонационно-образный анализ картин и музыкальных произведений.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Рахманинов «Островок» 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«Весенние воды»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656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Портрет в музыке и изобразительном искусстве.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Расширение представлений о жанре романса. Взаимосвязь разговорных и музыкальных интонаций в романсах. Сравнение настроений романсов с произведениями изобразительного искусства, выявление общих приёмов выразительности.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 А.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Гурилёв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 «Колокольчик» 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А. Варламов «Красный сарафан» 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1061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9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Два музыкальных посвящения.</w:t>
            </w:r>
          </w:p>
        </w:tc>
        <w:tc>
          <w:tcPr>
            <w:tcW w:w="10346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Знакомство с историей создания и образами шедевров вокальной и инструментальной музыки.  Своеобразие почерка композитора М. И. Глинки. Интонационно-образный анализ музыкальных произведений и выявление их сходства с произведениями изобразительного искусства.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М. И. Глинка «Я помню чудное мгновенье»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«Вальс-фантазия».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692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Композитор-художник.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Знакомство с творчеством литовского художника и композитора М. К. Чюрлениса. Расширение представлений о взаимосвязи и взаимодействии музыки, изобразительного искусства и литературы.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Симфоническая поэма «Море»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858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D65888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Импрессионизм   в  музыке  и  живописи.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Контрольная работа</w:t>
            </w:r>
            <w:r w:rsidRPr="00D65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теме </w:t>
            </w:r>
            <w:r w:rsidRPr="00D65888">
              <w:rPr>
                <w:rFonts w:ascii="Times New Roman" w:hAnsi="Times New Roman"/>
                <w:sz w:val="20"/>
                <w:szCs w:val="20"/>
              </w:rPr>
              <w:t>«Музыка как вид искусства»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Особенности импрессионизма как художественного стиля, взаимодействие и взаимообусловленность в музыке и живописи. Жизнь и творчество К. Дебюсси.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Тесты, музыкальная викторина.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К. Дебюсси «Диалог ветра с морем»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14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Импрессионизм   в  музыке  и  живописи. 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Особенности импрессионизма как художественного стиля, взаимодействие и взаимообусловленность в музыке и живописи. Продолжение знакомства с творчеством К. Дебюсси.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«Лунный свет»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«Кукольный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кэк-уок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292"/>
        </w:trPr>
        <w:tc>
          <w:tcPr>
            <w:tcW w:w="156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5615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E75">
              <w:rPr>
                <w:rFonts w:ascii="Times New Roman" w:hAnsi="Times New Roman"/>
                <w:b/>
                <w:sz w:val="20"/>
                <w:szCs w:val="20"/>
              </w:rPr>
              <w:t>2-я четверть (7 часов)</w:t>
            </w:r>
          </w:p>
          <w:p w:rsidR="00265615" w:rsidRPr="00B168A2" w:rsidRDefault="00265615" w:rsidP="006615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410"/>
        </w:trPr>
        <w:tc>
          <w:tcPr>
            <w:tcW w:w="473" w:type="dxa"/>
            <w:tcBorders>
              <w:top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Застывшая музыка.</w:t>
            </w:r>
          </w:p>
        </w:tc>
        <w:tc>
          <w:tcPr>
            <w:tcW w:w="10346" w:type="dxa"/>
            <w:tcBorders>
              <w:top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Гармония в синтезе искусств: архитектуры, музыки, изобразительного искусства. Архитектура – застывшая музыка.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Дж.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Каччини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AveMaria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П. И. Чайковский «Богородице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Дево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, радуйся» № 8 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323"/>
        </w:trPr>
        <w:tc>
          <w:tcPr>
            <w:tcW w:w="156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i/>
                <w:sz w:val="20"/>
                <w:szCs w:val="20"/>
              </w:rPr>
              <w:t>Народное музыкальное творчество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(2 часа)</w:t>
            </w:r>
          </w:p>
        </w:tc>
      </w:tr>
      <w:tr w:rsidR="00265615" w:rsidRPr="003515DF" w:rsidTr="006615FF">
        <w:trPr>
          <w:trHeight w:val="281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643B96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Свадебный обряд в фольклоре и творчестве композиторов.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Поэтизация быта и жизненного уклада русского народа в творчестве композиторов на основе обряда старинной русской свадьбы.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М. Матвеев. «Матушка, матушка, что во поле пыльно».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972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401594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015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Свадебный обряд в фольклоре и творчестве композиторов.</w:t>
            </w:r>
          </w:p>
        </w:tc>
        <w:tc>
          <w:tcPr>
            <w:tcW w:w="10346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Поэтизация быта и жизненного уклада русского народа в творчестве композиторов на основе обряда старинной русской свадьбы </w:t>
            </w: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>(в том числе включенной в оперный жанр).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Р.н.п. «Ты река ли моя реченька» 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Р.н.п. «На море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утушка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 купалась» 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М. И. Глинка «Романс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Антониды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>» из оперы «Иван Сусанин»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363"/>
        </w:trPr>
        <w:tc>
          <w:tcPr>
            <w:tcW w:w="15698" w:type="dxa"/>
            <w:gridSpan w:val="7"/>
            <w:tcBorders>
              <w:top w:val="single" w:sz="4" w:space="0" w:color="auto"/>
            </w:tcBorders>
          </w:tcPr>
          <w:p w:rsidR="00265615" w:rsidRPr="00841392" w:rsidRDefault="00265615" w:rsidP="006615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392">
              <w:rPr>
                <w:rFonts w:ascii="Times New Roman" w:hAnsi="Times New Roman"/>
                <w:i/>
                <w:sz w:val="20"/>
                <w:szCs w:val="20"/>
              </w:rPr>
              <w:t xml:space="preserve">Русская музыка от эпохи средневековья до рубежа XIX-ХХ </w:t>
            </w:r>
            <w:proofErr w:type="spellStart"/>
            <w:r w:rsidRPr="00841392">
              <w:rPr>
                <w:rFonts w:ascii="Times New Roman" w:hAnsi="Times New Roman"/>
                <w:i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(5 часов).</w:t>
            </w:r>
          </w:p>
        </w:tc>
      </w:tr>
      <w:tr w:rsidR="00265615" w:rsidRPr="003515DF" w:rsidTr="006615FF">
        <w:trPr>
          <w:gridAfter w:val="1"/>
          <w:wAfter w:w="13" w:type="dxa"/>
          <w:trHeight w:val="848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9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C3B42">
              <w:rPr>
                <w:rFonts w:ascii="Times New Roman" w:hAnsi="Times New Roman"/>
                <w:sz w:val="20"/>
                <w:szCs w:val="20"/>
              </w:rPr>
              <w:t>Древнерусская духовная музыка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Особенности развития духовной музыки Древней Руси в историческом контексте (от знаменного распева до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партесного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 пения). Различные жанры церковного пения. 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П. Чесноков «Да исправится молитва моя». 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Киевский распев «Свете тихий»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</w:trPr>
        <w:tc>
          <w:tcPr>
            <w:tcW w:w="473" w:type="dxa"/>
          </w:tcPr>
          <w:p w:rsidR="00265615" w:rsidRPr="00291D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91D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9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C3B42">
              <w:rPr>
                <w:rFonts w:ascii="Times New Roman" w:hAnsi="Times New Roman"/>
                <w:sz w:val="20"/>
                <w:szCs w:val="20"/>
              </w:rPr>
              <w:t>Древнерусская духовная музыка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Древнерусская духовная музыка, музыкальные традиции Отечества. Обобщенное представление исторического прошлого в музыкальных образах. Жанры духовной музыки: тропарь, стихира.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Тропарь князю Владимиру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«Земле русская» стихира русским святым.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1162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9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3115D5">
              <w:rPr>
                <w:rFonts w:ascii="Times New Roman" w:hAnsi="Times New Roman"/>
                <w:sz w:val="20"/>
                <w:szCs w:val="20"/>
              </w:rPr>
              <w:t>оровой концерт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Контрольная работа по теме «</w:t>
            </w:r>
            <w:r w:rsidRPr="00D65888">
              <w:rPr>
                <w:rFonts w:ascii="Times New Roman" w:hAnsi="Times New Roman"/>
                <w:sz w:val="20"/>
                <w:szCs w:val="20"/>
              </w:rPr>
              <w:t xml:space="preserve">Русская музыка от эпохи средневековья до рубежа XIX-ХХ </w:t>
            </w:r>
            <w:proofErr w:type="spellStart"/>
            <w:r w:rsidRPr="00D65888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0346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Жизнь и особенности творчества М. С. Березовского. Ознакомление с жанром духовного </w:t>
            </w: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 xml:space="preserve">хорового концерта и 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>его особенностями. Интонационно-образный анализ музыкального произведения.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Тесты, музыкальная викторина.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Хоровой концерт «Не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отвержи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 мене во время старости».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842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3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005DB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Симфоническое развитие музыкальных образов.</w:t>
            </w:r>
            <w:r w:rsidRPr="00005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 xml:space="preserve">Особенности строения сонатно-симфонического цикла. 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Основной принцип музыкального развития - </w:t>
            </w: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 xml:space="preserve">сходство 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>различие, контраст. Знакомство с м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>иром образов увертюры-фантазии «Ромео и Джульетта» П. И. Чайковского созданной  на основе одноимённой трагедии У. Шекспира.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292"/>
        </w:trPr>
        <w:tc>
          <w:tcPr>
            <w:tcW w:w="15685" w:type="dxa"/>
            <w:gridSpan w:val="6"/>
            <w:tcBorders>
              <w:top w:val="single" w:sz="4" w:space="0" w:color="auto"/>
            </w:tcBorders>
          </w:tcPr>
          <w:p w:rsidR="00265615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четверть (10</w:t>
            </w:r>
            <w:r w:rsidRPr="003D1E75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  <w:p w:rsidR="00265615" w:rsidRPr="006C5AA8" w:rsidRDefault="00265615" w:rsidP="006615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598"/>
        </w:trPr>
        <w:tc>
          <w:tcPr>
            <w:tcW w:w="473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6A7810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Увертюра-ф</w:t>
            </w:r>
            <w:r>
              <w:rPr>
                <w:rFonts w:ascii="Times New Roman" w:hAnsi="Times New Roman"/>
                <w:sz w:val="20"/>
                <w:szCs w:val="20"/>
              </w:rPr>
              <w:t>антазия «Ромео и Джульетта»</w:t>
            </w:r>
            <w:r w:rsidRPr="006A7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 И. Чайковского.</w:t>
            </w:r>
          </w:p>
        </w:tc>
        <w:tc>
          <w:tcPr>
            <w:tcW w:w="10346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>Продолжение знакомства с м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>иром образов увертюры-фантазии «Ромео и Джульетта» П. И. Чайковского созданной на основе одноимённой трагедии У. Шекспира.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Фрагменты увертюры-фантазии «Ромео и Джульетта»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397"/>
        </w:trPr>
        <w:tc>
          <w:tcPr>
            <w:tcW w:w="15685" w:type="dxa"/>
            <w:gridSpan w:val="6"/>
          </w:tcPr>
          <w:p w:rsidR="00265615" w:rsidRPr="003D1E75" w:rsidRDefault="00265615" w:rsidP="006615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i/>
                <w:sz w:val="20"/>
                <w:szCs w:val="20"/>
              </w:rPr>
              <w:t xml:space="preserve">Зарубежная музыка от эпохи средневековья до рубежа XIХ-XХ </w:t>
            </w:r>
            <w:proofErr w:type="spellStart"/>
            <w:r w:rsidRPr="003D1E75">
              <w:rPr>
                <w:rFonts w:ascii="Times New Roman" w:hAnsi="Times New Roman"/>
                <w:i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(11 часов).</w:t>
            </w:r>
          </w:p>
        </w:tc>
      </w:tr>
      <w:tr w:rsidR="00265615" w:rsidRPr="003515DF" w:rsidTr="006615FF">
        <w:trPr>
          <w:gridAfter w:val="1"/>
          <w:wAfter w:w="13" w:type="dxa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9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B4C8C">
              <w:rPr>
                <w:rFonts w:ascii="Times New Roman" w:hAnsi="Times New Roman"/>
                <w:sz w:val="20"/>
                <w:szCs w:val="20"/>
              </w:rPr>
              <w:t>История развития авторской песни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История развития авторской песни от Средневековья и до нашего времени. Жанры, особенности и исполнители авторской песни.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578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9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Небесное и земное в музыке И. С. Баха.</w:t>
            </w:r>
          </w:p>
        </w:tc>
        <w:tc>
          <w:tcPr>
            <w:tcW w:w="10346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Жизнь и творчество немецкого композитора И. С. Баха. Духовная и светская музыка в творчестве композитора. Особенности полифонического изложения музыки стиля барокко, жанров токкаты, фуги. Просмотр видеофрагментов игры на органе. Интонационно-образный анализ произведений композитора.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Токата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 и фуга ре минор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Фуга № 2 до минор из ХТК том Ι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7 часть «Шутка» из сюиты № 2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67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Духовная музыка Западной Европы. Хорал.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Ознакомление с жанром хорала в церковной музыке Западной Европы. Мир музыки И. С. Баха. Знакомство с хоралами И. С. Баха.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Хорал «Хранить тебя с усердием я буду»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Хорал «Проснитесь, голос к вам взывает»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6C5AA8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841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5D5532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D5532">
              <w:rPr>
                <w:rFonts w:ascii="Times New Roman" w:hAnsi="Times New Roman"/>
                <w:sz w:val="20"/>
                <w:szCs w:val="20"/>
              </w:rPr>
              <w:t>Образцы скорби и печали в религиозной музыке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Образцы скорби и печали в религиозной музыке. Углубление понимания особенностей языка западноевропейской музыки на примере вокально-инструментальных жанров: </w:t>
            </w: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 xml:space="preserve">кантаты, реквиема. 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Фрагменты кантаты «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Stabat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mater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» Дж.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Перголези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Фрагменты «Реквиема» В. А. Моцарта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410"/>
        </w:trPr>
        <w:tc>
          <w:tcPr>
            <w:tcW w:w="473" w:type="dxa"/>
            <w:tcBorders>
              <w:top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Инструментальный концерт.</w:t>
            </w:r>
          </w:p>
        </w:tc>
        <w:tc>
          <w:tcPr>
            <w:tcW w:w="10346" w:type="dxa"/>
            <w:tcBorders>
              <w:top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Зарождение и развитие жанра камерной музыки - </w:t>
            </w: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 xml:space="preserve">инструментального концерта. Жизнь и творчество итальянского композитора А. </w:t>
            </w:r>
            <w:proofErr w:type="spellStart"/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>Вивальди</w:t>
            </w:r>
            <w:proofErr w:type="spellEnd"/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 xml:space="preserve">. Роль инструментальных концертов в его творчестве. Особенности 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>программной музыки. Цикл концертов для скрипки соло, струнного квинтета, органа и чембало «Времена года». Просмотр видеофрагментов. Интонационно-образный анализ музыкальных произведений.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Вивальди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 «Весна», «Зима»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268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«Итальянский концерт» И. С. Баха.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Продолжение ознакомления с творчеством И. С. Баха. Взаимопроникновение жанров скрипичной, клавирной и органной музыки в творчестве композитора. «Итальянский концерт» – концерт для одного клавира, новое направление в жанре инструментального концерта. Особенности клавесина – предшественника фортепиано. 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«Чакона»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1 и 2 части «Итальянского концерта».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950"/>
        </w:trPr>
        <w:tc>
          <w:tcPr>
            <w:tcW w:w="473" w:type="dxa"/>
            <w:tcBorders>
              <w:top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Симфония № 40.</w:t>
            </w:r>
          </w:p>
        </w:tc>
        <w:tc>
          <w:tcPr>
            <w:tcW w:w="10346" w:type="dxa"/>
            <w:tcBorders>
              <w:top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Знакомство с биографией и творчеством В. А. Моцарта на примере его симфонии №40. Повторение понятия «симфония», особенностей жанра. Просмотр видеофрагментов, интонационно-образный анализ музыкальных тем.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В. А. Моцарт «симфония № 40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5615" w:rsidRPr="006C5AA8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108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Программная увер</w:t>
            </w:r>
            <w:r>
              <w:rPr>
                <w:rFonts w:ascii="Times New Roman" w:hAnsi="Times New Roman"/>
                <w:sz w:val="20"/>
                <w:szCs w:val="20"/>
              </w:rPr>
              <w:t>тюра «Эгмонт» Л. В. Бетховена.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Продолжение знакомства с жанром </w:t>
            </w: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 xml:space="preserve">программной увертюры 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на примере увертюры «Эгмонт» Л. В. Бетховена.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>ир героических образов увертюры «Эгмонт». Интонационно-образный анализ музыкальных тем.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Л. В. Бетховен увертюра «Эгмонт».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39" w:type="dxa"/>
          </w:tcPr>
          <w:p w:rsidR="00265615" w:rsidRPr="006A7810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Опера «Орфей </w:t>
            </w:r>
            <w:r w:rsidRPr="006A781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6A7810">
              <w:rPr>
                <w:rFonts w:ascii="Times New Roman" w:hAnsi="Times New Roman"/>
                <w:sz w:val="20"/>
                <w:szCs w:val="20"/>
              </w:rPr>
              <w:t>Эвридика</w:t>
            </w:r>
            <w:proofErr w:type="spellEnd"/>
            <w:r w:rsidRPr="006A781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Глюка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Контрольная работа по теме «</w:t>
            </w:r>
            <w:r w:rsidRPr="00D65888">
              <w:rPr>
                <w:rFonts w:ascii="Times New Roman" w:hAnsi="Times New Roman"/>
                <w:sz w:val="20"/>
                <w:szCs w:val="20"/>
              </w:rPr>
              <w:t xml:space="preserve">Зарубежная музыка от эпохи средневековья до рубежа XIХ-XХ </w:t>
            </w:r>
            <w:proofErr w:type="spellStart"/>
            <w:r w:rsidRPr="00D65888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0346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Жизнь и творчество австрийского композитора К. В.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Глюка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, его роль в реформировании оперного жанра. Знакомство с содержанием и музыкой оперы «Орфей и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Эвридика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Тесты, музыкальная викторина.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«Мелодия»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«Хор фурий»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Хор «Струн золотых напев»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1200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Старинной песни мир.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Знакомство с жизнью и творчеством Ф. Шуберта. Освоение новых вокальных жанров – </w:t>
            </w: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 xml:space="preserve">баллады и серенады. 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Выявление средств выразительности разных видов искусства </w:t>
            </w: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 xml:space="preserve">(литературного, музыкального и изобразительного) 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>в создании единого образа. Интонационно-образный анализ музыкальных произведений.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Баллада «Лесной царь» 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Серенада «Лебединая песня»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B3194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165"/>
        </w:trPr>
        <w:tc>
          <w:tcPr>
            <w:tcW w:w="1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Default="00265615" w:rsidP="006615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4-я четверть (9</w:t>
            </w:r>
            <w:r w:rsidRPr="003D1E75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265615" w:rsidRPr="003515DF" w:rsidTr="006615FF">
        <w:trPr>
          <w:gridAfter w:val="1"/>
          <w:wAfter w:w="13" w:type="dxa"/>
          <w:trHeight w:val="972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Могучее царство Ф. Шопена.</w:t>
            </w:r>
          </w:p>
        </w:tc>
        <w:tc>
          <w:tcPr>
            <w:tcW w:w="10346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Творческий облик Ф. Шопена, широта его взглядов на мир. Истоки творчества композитора. Контраст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музыкальных образов, воплощенных в различных жанрах фортепианной миниатюры </w:t>
            </w: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>(прелюдиях, вальсах, полонезах, мазурках).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>Прелюдия № 7, Полонез ля мажор, Вальс № 10 (си минор), Мазурка № 1.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407"/>
        </w:trPr>
        <w:tc>
          <w:tcPr>
            <w:tcW w:w="15685" w:type="dxa"/>
            <w:gridSpan w:val="6"/>
            <w:tcBorders>
              <w:top w:val="single" w:sz="4" w:space="0" w:color="auto"/>
            </w:tcBorders>
          </w:tcPr>
          <w:p w:rsidR="00265615" w:rsidRPr="00841392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41392">
              <w:rPr>
                <w:rFonts w:ascii="Times New Roman" w:hAnsi="Times New Roman"/>
                <w:i/>
                <w:sz w:val="20"/>
                <w:szCs w:val="20"/>
              </w:rPr>
              <w:t>Русская и зарубежная музыкальная культура XX 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(6 часов).</w:t>
            </w:r>
          </w:p>
        </w:tc>
      </w:tr>
      <w:tr w:rsidR="00265615" w:rsidRPr="003515DF" w:rsidTr="006615FF">
        <w:trPr>
          <w:gridAfter w:val="1"/>
          <w:wAfter w:w="13" w:type="dxa"/>
          <w:trHeight w:val="766"/>
        </w:trPr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6A7810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7810">
              <w:rPr>
                <w:rFonts w:ascii="Times New Roman" w:hAnsi="Times New Roman"/>
                <w:sz w:val="20"/>
                <w:szCs w:val="20"/>
              </w:rPr>
              <w:t>Кантата «Кармина Бурана»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Орфа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Жизнь и творчество немецкого композитора К.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Орфа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>. Повторение понятия «кантата». Знакомство с историей создания и миром образов сценической кантаты «Кармина Бурана».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«О, Фортуна!»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«Оплакиваю раны, нанесённые судьбой»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«На неверных весах моей души»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268"/>
        </w:trPr>
        <w:tc>
          <w:tcPr>
            <w:tcW w:w="473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>Фрески Софии Киевской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Кикты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  <w:tcBorders>
              <w:right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Жизнь и творчество В. </w:t>
            </w:r>
            <w:proofErr w:type="spellStart"/>
            <w:r w:rsidRPr="003D1E75">
              <w:rPr>
                <w:rFonts w:ascii="Times New Roman" w:hAnsi="Times New Roman"/>
                <w:spacing w:val="-1"/>
                <w:sz w:val="20"/>
                <w:szCs w:val="20"/>
              </w:rPr>
              <w:t>Кикты</w:t>
            </w:r>
            <w:proofErr w:type="spellEnd"/>
            <w:r w:rsidRPr="003D1E7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Определение жанра концертной симфонии. Знакомство с историей храма Софии Киевской, ознакомление с его фресками, внутренним убранством. Определение сходства и различия художественного воплощения образов во фресковой живописи и  в музыке В. </w:t>
            </w:r>
            <w:proofErr w:type="spellStart"/>
            <w:r w:rsidRPr="003D1E75">
              <w:rPr>
                <w:rFonts w:ascii="Times New Roman" w:hAnsi="Times New Roman"/>
                <w:spacing w:val="-1"/>
                <w:sz w:val="20"/>
                <w:szCs w:val="20"/>
              </w:rPr>
              <w:t>Кикты</w:t>
            </w:r>
            <w:proofErr w:type="spellEnd"/>
            <w:r w:rsidRPr="003D1E75">
              <w:rPr>
                <w:rFonts w:ascii="Times New Roman" w:hAnsi="Times New Roman"/>
                <w:spacing w:val="-1"/>
                <w:sz w:val="20"/>
                <w:szCs w:val="20"/>
              </w:rPr>
              <w:t>. Определение основных признаков и роли имитирующего инструмента (арфы) в создании музыкальных образов «фресок».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«Фрески Софии Киевской» В.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Кикты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 (фрагменты).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B3194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126"/>
        </w:trPr>
        <w:tc>
          <w:tcPr>
            <w:tcW w:w="473" w:type="dxa"/>
            <w:tcBorders>
              <w:top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Космический пейзаж.</w:t>
            </w:r>
          </w:p>
        </w:tc>
        <w:tc>
          <w:tcPr>
            <w:tcW w:w="10346" w:type="dxa"/>
            <w:tcBorders>
              <w:top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Знакомство учащихся с новым «звуковым миром» через произведения Ч.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Айвза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 «Космический пейзаж» и Э. Н. Артемьева «Мозаика». Мир космических образов,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сонорика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>. Выразительные возможности синтезатора. Интонационно-образный анализ музыкальных произведений и их сравнение с иллюстрациями учебника.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Айвз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 «Космический пейзаж»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Э. Н. Артемьев «Мозаика»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5615" w:rsidRPr="003B3194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79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Джаз – музыка XX века.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История развития джазовой музыки, её истоки </w:t>
            </w: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 xml:space="preserve">(спиричуэл ,блюз). 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>Джазовые импровизации и обработки, взаимодействие легкой и серьезной музыки</w:t>
            </w: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>Сприричуэл</w:t>
            </w:r>
            <w:proofErr w:type="spellEnd"/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 xml:space="preserve"> «Вернёмся с Иисусом»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</w:rPr>
            </w:pP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>А. Франклин «Сегодня я пою блюз»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 xml:space="preserve">Д. </w:t>
            </w:r>
            <w:proofErr w:type="spellStart"/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>Эллингтон</w:t>
            </w:r>
            <w:proofErr w:type="spellEnd"/>
            <w:r w:rsidRPr="003D1E75">
              <w:rPr>
                <w:rFonts w:ascii="Times New Roman" w:hAnsi="Times New Roman"/>
                <w:iCs/>
                <w:sz w:val="20"/>
                <w:szCs w:val="20"/>
              </w:rPr>
              <w:t xml:space="preserve"> «Караван»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888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39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Образы симфонической музыки «Метель». Музыкальные иллюстрации к повести А.С.Пушкина.</w:t>
            </w:r>
          </w:p>
        </w:tc>
        <w:tc>
          <w:tcPr>
            <w:tcW w:w="10346" w:type="dxa"/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Жизнь и творчество Г. В. Свиридова. Знакомство с музыкальными иллюстрациями к повести А. С. Пушкина «Метель». Широкие связи музыки и литературы. Возможности симфонического оркестра в раскрытии образов литературного произведения.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Г. В. Свиридов «Музыкальные иллюстрации к повести А. С. Пушкина «Метель» (фрагменты).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67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Образы симфонической музыки «Метель». </w:t>
            </w: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</w:t>
            </w:r>
            <w:r w:rsidRPr="00010CF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10CFB">
              <w:rPr>
                <w:rFonts w:ascii="Times New Roman" w:hAnsi="Times New Roman"/>
                <w:sz w:val="20"/>
                <w:szCs w:val="20"/>
              </w:rPr>
              <w:t>Русская и зарубежная музыкальная культура XX в</w:t>
            </w:r>
            <w:r>
              <w:rPr>
                <w:rFonts w:ascii="Times New Roman" w:hAnsi="Times New Roman"/>
                <w:sz w:val="20"/>
                <w:szCs w:val="20"/>
              </w:rPr>
              <w:t>ека».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Продолжение знакомства с музыкальными иллюстрациями к повести А. С. Пушкина «Метель». Широкие связи музыки и литературы. Возможности симфонического оркестра в раскрытии образов литературного произведения.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Г. В. Свиридов «Музыкальные иллюстрации к повести А. С. Пушкина «Метель» (фрагменты).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308"/>
        </w:trPr>
        <w:tc>
          <w:tcPr>
            <w:tcW w:w="15685" w:type="dxa"/>
            <w:gridSpan w:val="6"/>
            <w:tcBorders>
              <w:top w:val="single" w:sz="4" w:space="0" w:color="auto"/>
            </w:tcBorders>
          </w:tcPr>
          <w:p w:rsidR="00265615" w:rsidRPr="00841392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Современная музыкальная жизнь (1 час).</w:t>
            </w:r>
          </w:p>
        </w:tc>
      </w:tr>
      <w:tr w:rsidR="00265615" w:rsidRPr="003515DF" w:rsidTr="006615FF">
        <w:trPr>
          <w:gridAfter w:val="1"/>
          <w:wAfter w:w="13" w:type="dxa"/>
          <w:trHeight w:val="86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Всемирные центры музыкальной культуры.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Панорама самых знаменитых центров музыкальной культуры в мире. Знаменитые музыкальные учебные заведения мира. Концерты, конкурсы и фестивали современной и классической музыки.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Тесты, музыкальная викторина.</w:t>
            </w:r>
          </w:p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П. И. Чайковский Концерт № 1 для </w:t>
            </w:r>
            <w:proofErr w:type="spellStart"/>
            <w:r w:rsidRPr="003D1E75">
              <w:rPr>
                <w:rFonts w:ascii="Times New Roman" w:hAnsi="Times New Roman"/>
                <w:sz w:val="20"/>
                <w:szCs w:val="20"/>
              </w:rPr>
              <w:t>ф-но</w:t>
            </w:r>
            <w:proofErr w:type="spellEnd"/>
            <w:r w:rsidRPr="003D1E75">
              <w:rPr>
                <w:rFonts w:ascii="Times New Roman" w:hAnsi="Times New Roman"/>
                <w:sz w:val="20"/>
                <w:szCs w:val="20"/>
              </w:rPr>
              <w:t xml:space="preserve"> с оркестром (1 часть)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259"/>
        </w:trPr>
        <w:tc>
          <w:tcPr>
            <w:tcW w:w="15685" w:type="dxa"/>
            <w:gridSpan w:val="6"/>
            <w:tcBorders>
              <w:top w:val="single" w:sz="4" w:space="0" w:color="auto"/>
            </w:tcBorders>
          </w:tcPr>
          <w:p w:rsidR="00265615" w:rsidRPr="00841392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41392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начение музыки в жизни человека (1 час).</w:t>
            </w:r>
          </w:p>
        </w:tc>
      </w:tr>
      <w:tr w:rsidR="00265615" w:rsidRPr="003515DF" w:rsidTr="006615FF">
        <w:trPr>
          <w:gridAfter w:val="1"/>
          <w:wAfter w:w="13" w:type="dxa"/>
        </w:trPr>
        <w:tc>
          <w:tcPr>
            <w:tcW w:w="473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265615" w:rsidRPr="003D1E7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>Воплощение жизненной красоты и правды в музыкальном искусстве.</w:t>
            </w:r>
          </w:p>
        </w:tc>
        <w:tc>
          <w:tcPr>
            <w:tcW w:w="10346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1E75">
              <w:rPr>
                <w:rFonts w:ascii="Times New Roman" w:hAnsi="Times New Roman"/>
                <w:sz w:val="20"/>
                <w:szCs w:val="20"/>
              </w:rPr>
              <w:t xml:space="preserve">Музыкальное искусство, как воплощение жизненной красоты и жизненной правды. </w:t>
            </w:r>
            <w:r w:rsidRPr="003D1E75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Беседа о том, какую роль играет музыка в человеческом обществе, о роли музыкального искусства в жизни людей. </w:t>
            </w:r>
            <w:r w:rsidRPr="003D1E75">
              <w:rPr>
                <w:rFonts w:ascii="Times New Roman" w:hAnsi="Times New Roman"/>
                <w:sz w:val="20"/>
                <w:szCs w:val="20"/>
              </w:rPr>
              <w:t>Слушание любимых музыкальных произведений. Исполнение  выученных и полюбившихся  песен  всего учебного  года.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615" w:rsidRPr="003515DF" w:rsidRDefault="00265615" w:rsidP="00265615">
      <w:pPr>
        <w:pStyle w:val="a5"/>
        <w:rPr>
          <w:rFonts w:ascii="Times New Roman" w:hAnsi="Times New Roman"/>
          <w:sz w:val="20"/>
          <w:szCs w:val="20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Pr="00052681" w:rsidRDefault="00265615" w:rsidP="00265615">
      <w:pPr>
        <w:jc w:val="center"/>
        <w:rPr>
          <w:rFonts w:ascii="Times New Roman" w:hAnsi="Times New Roman"/>
          <w:b/>
          <w:sz w:val="28"/>
          <w:szCs w:val="28"/>
        </w:rPr>
      </w:pPr>
      <w:r w:rsidRPr="00E0012A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sz w:val="28"/>
          <w:szCs w:val="28"/>
        </w:rPr>
        <w:t>7</w:t>
      </w:r>
      <w:r w:rsidRPr="00E0012A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698" w:type="dxa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"/>
        <w:gridCol w:w="2739"/>
        <w:gridCol w:w="10346"/>
        <w:gridCol w:w="709"/>
        <w:gridCol w:w="709"/>
        <w:gridCol w:w="709"/>
        <w:gridCol w:w="13"/>
      </w:tblGrid>
      <w:tr w:rsidR="00265615" w:rsidRPr="00662C51" w:rsidTr="006615FF">
        <w:trPr>
          <w:trHeight w:val="557"/>
        </w:trPr>
        <w:tc>
          <w:tcPr>
            <w:tcW w:w="473" w:type="dxa"/>
            <w:vMerge w:val="restart"/>
          </w:tcPr>
          <w:p w:rsidR="00265615" w:rsidRPr="00662C51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62C5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</w:t>
            </w:r>
            <w:proofErr w:type="spellEnd"/>
            <w:r w:rsidRPr="00662C5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/</w:t>
            </w:r>
            <w:proofErr w:type="spellStart"/>
            <w:r w:rsidRPr="00662C5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9" w:type="dxa"/>
            <w:vMerge w:val="restart"/>
          </w:tcPr>
          <w:p w:rsidR="00265615" w:rsidRPr="00662C51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346" w:type="dxa"/>
            <w:vMerge w:val="restart"/>
          </w:tcPr>
          <w:p w:rsidR="00265615" w:rsidRPr="00662C51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5615" w:rsidRPr="00662C51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22" w:type="dxa"/>
            <w:gridSpan w:val="2"/>
            <w:vMerge w:val="restart"/>
            <w:tcBorders>
              <w:left w:val="single" w:sz="4" w:space="0" w:color="auto"/>
            </w:tcBorders>
          </w:tcPr>
          <w:p w:rsidR="00265615" w:rsidRPr="00662C51" w:rsidRDefault="00265615" w:rsidP="006615FF">
            <w:pPr>
              <w:pStyle w:val="a5"/>
              <w:ind w:right="-96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265615" w:rsidRPr="00662C51" w:rsidTr="006615FF">
        <w:trPr>
          <w:trHeight w:val="269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6" w:type="dxa"/>
            <w:vMerge/>
            <w:tcBorders>
              <w:bottom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272"/>
        </w:trPr>
        <w:tc>
          <w:tcPr>
            <w:tcW w:w="15698" w:type="dxa"/>
            <w:gridSpan w:val="7"/>
          </w:tcPr>
          <w:p w:rsidR="00265615" w:rsidRPr="003515DF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15DF">
              <w:rPr>
                <w:rFonts w:ascii="Times New Roman" w:hAnsi="Times New Roman"/>
                <w:b/>
                <w:sz w:val="20"/>
                <w:szCs w:val="20"/>
              </w:rPr>
              <w:t>1  четверть (9 часов)</w:t>
            </w:r>
          </w:p>
        </w:tc>
      </w:tr>
      <w:tr w:rsidR="00265615" w:rsidRPr="003515DF" w:rsidTr="006615FF">
        <w:trPr>
          <w:trHeight w:val="291"/>
        </w:trPr>
        <w:tc>
          <w:tcPr>
            <w:tcW w:w="15698" w:type="dxa"/>
            <w:gridSpan w:val="7"/>
          </w:tcPr>
          <w:p w:rsidR="00265615" w:rsidRPr="00FE2D19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2D19">
              <w:rPr>
                <w:rFonts w:ascii="Times New Roman" w:hAnsi="Times New Roman"/>
                <w:i/>
                <w:sz w:val="20"/>
                <w:szCs w:val="20"/>
              </w:rPr>
              <w:t>Музыка как вид искусства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(9 часов).</w:t>
            </w:r>
          </w:p>
        </w:tc>
      </w:tr>
      <w:tr w:rsidR="00265615" w:rsidRPr="003515DF" w:rsidTr="006615FF">
        <w:trPr>
          <w:trHeight w:val="344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</w:t>
            </w:r>
            <w:r w:rsidRPr="002773B0">
              <w:rPr>
                <w:rFonts w:ascii="Times New Roman" w:hAnsi="Times New Roman"/>
                <w:sz w:val="20"/>
                <w:szCs w:val="20"/>
              </w:rPr>
              <w:t xml:space="preserve"> музыкальных образов</w:t>
            </w:r>
            <w:r w:rsidRPr="00A046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iCs/>
                <w:sz w:val="20"/>
                <w:szCs w:val="20"/>
              </w:rPr>
              <w:t xml:space="preserve">Музыкальный образ – </w:t>
            </w:r>
            <w:r w:rsidRPr="00A046AE">
              <w:rPr>
                <w:rFonts w:ascii="Times New Roman" w:hAnsi="Times New Roman"/>
                <w:sz w:val="20"/>
                <w:szCs w:val="20"/>
              </w:rPr>
              <w:t>это живое обобщенное представление о действительности, выраженное в музыкальных интонациях. Лирические образы в музыке.</w:t>
            </w:r>
          </w:p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М. И. Глинка «Жаворонок»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Ф. Шуберт «Лебединая песня»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8C7D51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890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</w:t>
            </w:r>
            <w:r w:rsidRPr="002773B0">
              <w:rPr>
                <w:rFonts w:ascii="Times New Roman" w:hAnsi="Times New Roman"/>
                <w:sz w:val="20"/>
                <w:szCs w:val="20"/>
              </w:rPr>
              <w:t xml:space="preserve"> музыкальных образов</w:t>
            </w:r>
            <w:r w:rsidRPr="00A046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Продолжение знакомства с видами музыкальных образов. Драматические и эпические образы, особенности их музыкального воплощения.</w:t>
            </w:r>
          </w:p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Ш. Шуберт «Лесной царь»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А. П. Бородин Симфония № 2 «Богатырская»</w:t>
            </w:r>
            <w:r w:rsidRPr="00990C6C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/>
                <w:sz w:val="20"/>
                <w:szCs w:val="20"/>
              </w:rPr>
              <w:t>и 2 части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614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Музыкальная  драматургия - развитие   музыки.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Музыкальная драматургия в инструментально-симфонической музыке. Главное в музыке – развитие. Принципы (способы) музыкального развития: повтор, варьирование, разработка, секвенция, имитация.</w:t>
            </w:r>
          </w:p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П. И. Чайковский «Камаринская»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Г. Ф. Гендель «Золотая секвенция»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656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Камерная инструментальная музыка. Этюд.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Повторение понятия «камерная музыка». Углубление знаний о жанре – этюда.  Жизнь и творчество Ф. Листа. Особенности развития музыки в этюдах эпохи романтизма на примере творчества Ф.Листа, Ф. Шопена.</w:t>
            </w:r>
          </w:p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Ф. Лист «Метель» 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Ф. Шопен Этюд № 12 «Революционный».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164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9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i/>
                <w:color w:val="FF0000"/>
                <w:sz w:val="20"/>
                <w:szCs w:val="20"/>
                <w:u w:val="single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Камерная инструментальная музыка. Транскрипция.</w:t>
            </w:r>
          </w:p>
        </w:tc>
        <w:tc>
          <w:tcPr>
            <w:tcW w:w="10346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Ознакомление с особенностями жанра транскрипции в музыке на примере творчества Ф. Листа и Ф.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Бузони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Ф. Лист Фортепианная транскрипция «Лесной царь» </w:t>
            </w:r>
          </w:p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Ф. Лист Этюд по каприсам Н. Паганини. 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Ф.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Буззони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Транскрипция «Чаконы» из Партиты №2 ре-минор И. С. Баха.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857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Циклические формы инструментальной музыки. Соната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Углублённое знакомство с сонатой – жанром камерной музыки. Смысл сонаты как самого действенного, драматизированного вида музыкальной драматургии, на примере музыки Л.Бетховена. Жизнь и творчество Л.В. Бетховена. 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Соната № 8 для фортепиано Л. Бетховена.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772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074E44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074E44">
              <w:rPr>
                <w:rFonts w:ascii="Times New Roman" w:hAnsi="Times New Roman"/>
                <w:sz w:val="20"/>
                <w:szCs w:val="20"/>
              </w:rPr>
              <w:t>Кончерто гроссо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Шнитке</w:t>
            </w:r>
            <w:proofErr w:type="spellEnd"/>
            <w:r w:rsidRPr="00074E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Углубление знакомства с жанром инструментального концерта на примере творчества А.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Шнитке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. Обобщение представлений об особенностях  формы инструментального концерта. Жизнь и творчество А.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Шнитке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. Закрепление представлений  о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полистилистике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, характерной для современной музыки.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Шнитке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«Кончерто гроссо» 5 часть.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686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E15373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046AE">
              <w:rPr>
                <w:rFonts w:ascii="Times New Roman" w:hAnsi="Times New Roman"/>
                <w:sz w:val="20"/>
                <w:szCs w:val="20"/>
              </w:rPr>
              <w:t>Сюита в старинном стиле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Шнитке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Контрольная работа</w:t>
            </w:r>
            <w:r w:rsidRPr="00E15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теме </w:t>
            </w:r>
            <w:r w:rsidRPr="00E15373">
              <w:rPr>
                <w:rFonts w:ascii="Times New Roman" w:hAnsi="Times New Roman"/>
                <w:sz w:val="20"/>
                <w:szCs w:val="20"/>
              </w:rPr>
              <w:t>«Музыка как вид искусства»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Углубление знакомства с жанром сюиты на примере творчества А.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Шнитке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. Освоение характерных черт стиля композитора, закрепление представлений  о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полистилистике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, характерной для современной музыки.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Тесты, музыкальная викторина.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Шнитке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«Сюита в старинном стиле».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410"/>
        </w:trPr>
        <w:tc>
          <w:tcPr>
            <w:tcW w:w="473" w:type="dxa"/>
            <w:tcBorders>
              <w:top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Симфоническая музыка.</w:t>
            </w:r>
          </w:p>
        </w:tc>
        <w:tc>
          <w:tcPr>
            <w:tcW w:w="10346" w:type="dxa"/>
            <w:tcBorders>
              <w:top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Углублённое знакомство с жанром симфонии. Мир музыкальных образов симфонической музыки, строение симфонического произведения: четыре части, воплощающие стороны жизни человека.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жизнью и творчеством Й. Гайдна. Просмотр видеофрагментов.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Симфония № 103 И. Гайдна.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5615" w:rsidRPr="008C7D51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357"/>
        </w:trPr>
        <w:tc>
          <w:tcPr>
            <w:tcW w:w="15698" w:type="dxa"/>
            <w:gridSpan w:val="7"/>
          </w:tcPr>
          <w:p w:rsidR="00265615" w:rsidRPr="00A046AE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6AE">
              <w:rPr>
                <w:rFonts w:ascii="Times New Roman" w:hAnsi="Times New Roman"/>
                <w:b/>
                <w:sz w:val="20"/>
                <w:szCs w:val="20"/>
              </w:rPr>
              <w:t>2-я четверть (7 часов)</w:t>
            </w:r>
          </w:p>
        </w:tc>
      </w:tr>
      <w:tr w:rsidR="00265615" w:rsidRPr="003515DF" w:rsidTr="006615FF">
        <w:trPr>
          <w:trHeight w:val="349"/>
        </w:trPr>
        <w:tc>
          <w:tcPr>
            <w:tcW w:w="156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i/>
                <w:sz w:val="20"/>
                <w:szCs w:val="20"/>
              </w:rPr>
              <w:t xml:space="preserve">Зарубежная музыка от эпохи средневековья до рубежа XIХ-XХ </w:t>
            </w:r>
            <w:proofErr w:type="spellStart"/>
            <w:r w:rsidRPr="00A046AE">
              <w:rPr>
                <w:rFonts w:ascii="Times New Roman" w:hAnsi="Times New Roman"/>
                <w:i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(7 часов).</w:t>
            </w:r>
          </w:p>
        </w:tc>
      </w:tr>
      <w:tr w:rsidR="00265615" w:rsidRPr="003515DF" w:rsidTr="006615FF">
        <w:trPr>
          <w:trHeight w:val="617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401594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046AE">
              <w:rPr>
                <w:rFonts w:ascii="Times New Roman" w:hAnsi="Times New Roman"/>
                <w:sz w:val="20"/>
                <w:szCs w:val="20"/>
              </w:rPr>
              <w:t>Высокая месса</w:t>
            </w:r>
            <w:r>
              <w:rPr>
                <w:rFonts w:ascii="Times New Roman" w:hAnsi="Times New Roman"/>
                <w:sz w:val="20"/>
                <w:szCs w:val="20"/>
              </w:rPr>
              <w:t>» И. С. Баха.</w:t>
            </w:r>
          </w:p>
        </w:tc>
        <w:tc>
          <w:tcPr>
            <w:tcW w:w="10346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Знакомство  с вокально-драматическим творчеством зарубежных композиторов на примере творчества И.Баха. Месса – жанр церковного богослужебного пения католической церкви. Жизнь и творчество И. С. Баха. Музыка И. С. Баха – язык всех времён и народов. 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И. С. Бах «Высокая месса» (фрагменты).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514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401594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015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Соната № 11 В. А. Моцарта.</w:t>
            </w:r>
          </w:p>
        </w:tc>
        <w:tc>
          <w:tcPr>
            <w:tcW w:w="10346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Жизнь и творчество великого австрийского композитора В. А. Моцарта. Продолжение знакомства с жанром сонаты. Смысл сонаты как самого действенного, драматизированного вида музыкальной драматургии, на примере музыки, В.Моцарта. Закрепления понятия  сонатная форма.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Соната №11 В. Моцарта.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672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9" w:type="dxa"/>
          </w:tcPr>
          <w:p w:rsidR="00265615" w:rsidRPr="00545532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Соната № 14 «Лунная»</w:t>
            </w:r>
            <w:r w:rsidRPr="005455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Л. В. Бетховена.</w:t>
            </w:r>
          </w:p>
        </w:tc>
        <w:tc>
          <w:tcPr>
            <w:tcW w:w="10346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Продолжение знакомства с сонатным творчеством Л. В. Бетховена на примере Сонаты № 14 «Лунной». История создания сонаты, главные темы и образы.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Л.В. Бетховен Соната № 14 «Лунная» 1 часть.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9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Симфония №8 «Неоконченная» Ф. Шуберта.</w:t>
            </w:r>
          </w:p>
        </w:tc>
        <w:tc>
          <w:tcPr>
            <w:tcW w:w="10346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Знакомство с биографией и симфоническим творчеством Ф. Шуберта. Романтические тенденции в творчестве Ф. Шуберта.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Симфония №8 «Неоконченная» 1 часть.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678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9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Опера 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Риголетто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» Дж. Верди.</w:t>
            </w:r>
          </w:p>
        </w:tc>
        <w:tc>
          <w:tcPr>
            <w:tcW w:w="10346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Жизнь и творчество итальянского композитора Дж. Верди, его роль в развитии оперного искусства. Знакомство с содержанием и музыкой оперы 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Риголетто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Фрагменты оперы 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Риголетто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» Дж. Верди.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702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265615" w:rsidRPr="000D1054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Опера 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Кармен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Ж. Бизе</w:t>
            </w:r>
            <w:r w:rsidRPr="00A046AE">
              <w:rPr>
                <w:rFonts w:ascii="Times New Roman" w:hAnsi="Times New Roman"/>
                <w:sz w:val="20"/>
                <w:szCs w:val="20"/>
              </w:rPr>
              <w:t>.</w:t>
            </w:r>
            <w:r w:rsidRPr="000D1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</w:t>
            </w:r>
            <w:r w:rsidRPr="00E15373">
              <w:rPr>
                <w:rFonts w:ascii="Times New Roman" w:hAnsi="Times New Roman"/>
                <w:sz w:val="20"/>
                <w:szCs w:val="20"/>
              </w:rPr>
              <w:t xml:space="preserve">Зарубежная музыка от эпохи средневековья до рубежа XIХ-XХ </w:t>
            </w:r>
            <w:proofErr w:type="spellStart"/>
            <w:r w:rsidRPr="00E15373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0346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Знакомство с жизнью и творчеством французского композитора  Ж.Бизе и его шедевром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оперой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Кармен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A046AE">
              <w:rPr>
                <w:rFonts w:ascii="Times New Roman" w:hAnsi="Times New Roman"/>
                <w:sz w:val="20"/>
                <w:szCs w:val="20"/>
              </w:rPr>
              <w:t xml:space="preserve">, отличающимся ярким драматизмом содержания. Драматургия оперы – конфликтное противостояние.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Тесты, музыкальная викторина.</w:t>
            </w:r>
          </w:p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Опера 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Кармен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» Ж. Бизе (фрагменты)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698"/>
        </w:trPr>
        <w:tc>
          <w:tcPr>
            <w:tcW w:w="473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Опера 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Кармен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» - самая популярная опера в мире.</w:t>
            </w:r>
          </w:p>
        </w:tc>
        <w:tc>
          <w:tcPr>
            <w:tcW w:w="10346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Продолжение знакомства с оперой 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Кармен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» - самой популярной оперой в мире. Выражение сложных эмоциональных состояний, событий в опере.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Опера 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Кармен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» Ж. Бизе (фрагменты).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300"/>
        </w:trPr>
        <w:tc>
          <w:tcPr>
            <w:tcW w:w="15685" w:type="dxa"/>
            <w:gridSpan w:val="6"/>
          </w:tcPr>
          <w:p w:rsidR="00265615" w:rsidRPr="00A046AE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 четверть (10</w:t>
            </w:r>
            <w:r w:rsidRPr="00A046AE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265615" w:rsidRPr="003515DF" w:rsidTr="006615FF">
        <w:trPr>
          <w:gridAfter w:val="1"/>
          <w:wAfter w:w="13" w:type="dxa"/>
          <w:trHeight w:val="321"/>
        </w:trPr>
        <w:tc>
          <w:tcPr>
            <w:tcW w:w="15685" w:type="dxa"/>
            <w:gridSpan w:val="6"/>
          </w:tcPr>
          <w:p w:rsidR="00265615" w:rsidRPr="00A046AE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46AE">
              <w:rPr>
                <w:rFonts w:ascii="Times New Roman" w:hAnsi="Times New Roman"/>
                <w:i/>
                <w:sz w:val="20"/>
                <w:szCs w:val="20"/>
              </w:rPr>
              <w:t xml:space="preserve">Русская музыка от эпохи средневековья до рубежа XIX-ХХ </w:t>
            </w:r>
            <w:proofErr w:type="spellStart"/>
            <w:r w:rsidRPr="00A046AE">
              <w:rPr>
                <w:rFonts w:ascii="Times New Roman" w:hAnsi="Times New Roman"/>
                <w:i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(5 часов).</w:t>
            </w:r>
          </w:p>
        </w:tc>
      </w:tr>
      <w:tr w:rsidR="00265615" w:rsidRPr="003515DF" w:rsidTr="006615FF">
        <w:trPr>
          <w:gridAfter w:val="1"/>
          <w:wAfter w:w="13" w:type="dxa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9" w:type="dxa"/>
          </w:tcPr>
          <w:p w:rsidR="00265615" w:rsidRPr="008144E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02579">
              <w:rPr>
                <w:rFonts w:ascii="Times New Roman" w:hAnsi="Times New Roman"/>
                <w:sz w:val="20"/>
                <w:szCs w:val="20"/>
              </w:rPr>
              <w:t xml:space="preserve"> «Всенощное бдение» С. В. Рахманинова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Духовные музыкальные традиции русской православной церкви. Основные этапы праздничного православного богослужения. Знакомство с духовной музыкой С. В. Рахманинова на примере «Всенощной» и «Всенощного бдения».</w:t>
            </w:r>
          </w:p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С. В. Рахманинов «Богородице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Дево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, радуйся!»</w:t>
            </w:r>
          </w:p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Приидите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, поклонимся»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«Слёзы» и «Светлый праздник» из сюиты-фантазии для 2 фортепиано.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578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9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 «Иван Сусанин» М. И. Глинки.</w:t>
            </w:r>
          </w:p>
        </w:tc>
        <w:tc>
          <w:tcPr>
            <w:tcW w:w="10346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Народно-эпическая образность в творчестве  русских композиторов, народные истоки в  русской профессиональной музыке, обращение композиторов  к народному фольклору. Жизнь и творчество М. И. Глинки, его роль в развитии русской классической музыки. Углубление знаний  об оперном спектакле, повторение  форм драматургии в опере (ария, песня, каватина, речитатив, ансамбль, хор).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Опера «Иван Сусанин» М. И. Глинки (фрагменты)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67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 «Иван Сусанин» М. И. Глинки.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Продолжение знакомства с оперой «Иван Сусанин» М. И. Глинки. Выражение сложных эмоциональных состояний, событий в опере.</w:t>
            </w:r>
          </w:p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Опера «Иван Сусанин» (фрагменты).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1017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 </w:t>
            </w:r>
            <w:r w:rsidRPr="00A046AE">
              <w:rPr>
                <w:rFonts w:ascii="Times New Roman" w:hAnsi="Times New Roman"/>
                <w:sz w:val="20"/>
                <w:szCs w:val="20"/>
              </w:rPr>
              <w:t>«Князь Игорь»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 П. Бородина.</w:t>
            </w:r>
          </w:p>
        </w:tc>
        <w:tc>
          <w:tcPr>
            <w:tcW w:w="10346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Жизнь и творчество А. П. Бородина. Знакомство с русской эпической оперой А. П. Бородина «Князь Игорь». Драматургия оперы – конфликтное противостояние двух сил (русской и половецкой). Освоение принципов драматургического развития на основе знакомства  с музыкальными характеристиками героев оперы (сольных  - князь Игорь, Ярославна, и хоровых – сцена затмения, половецкие пляски).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Опера «Князь Игорь» А. П. Бородина (фрагменты)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666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 </w:t>
            </w:r>
            <w:r w:rsidRPr="00A046AE">
              <w:rPr>
                <w:rFonts w:ascii="Times New Roman" w:hAnsi="Times New Roman"/>
                <w:sz w:val="20"/>
                <w:szCs w:val="20"/>
              </w:rPr>
              <w:t>«Князь Игорь»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 П. Бородина.</w:t>
            </w:r>
          </w:p>
        </w:tc>
        <w:tc>
          <w:tcPr>
            <w:tcW w:w="10346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Продолжение знакомства с оперой «Князь Игорь» А. П. Бородина. Музыкальные образы героев оперы. Обобщение представлений  о жанре эпической оперы.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Опера «Князь Игорь» А. П. Бородина (фрагменты).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261"/>
        </w:trPr>
        <w:tc>
          <w:tcPr>
            <w:tcW w:w="15685" w:type="dxa"/>
            <w:gridSpan w:val="6"/>
            <w:tcBorders>
              <w:top w:val="single" w:sz="4" w:space="0" w:color="auto"/>
            </w:tcBorders>
          </w:tcPr>
          <w:p w:rsidR="00265615" w:rsidRPr="00A046AE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Народное музыкальное творчество (2 часа)</w:t>
            </w:r>
          </w:p>
        </w:tc>
      </w:tr>
      <w:tr w:rsidR="00265615" w:rsidRPr="003515DF" w:rsidTr="006615FF">
        <w:trPr>
          <w:gridAfter w:val="1"/>
          <w:wAfter w:w="13" w:type="dxa"/>
          <w:trHeight w:val="695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C1A3C">
              <w:rPr>
                <w:rFonts w:ascii="Times New Roman" w:hAnsi="Times New Roman"/>
                <w:sz w:val="20"/>
                <w:szCs w:val="20"/>
              </w:rPr>
              <w:t>Основные жанры русской народной вокальной музыки</w:t>
            </w:r>
            <w:r w:rsidRPr="00A046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Народные музыкальные традиции Отечества. Музыка в народных обрядах и обычаях. Роль песни в жизни человека. Определение жанров русских народных песен: лирические, игровые, колыбельные, трудовые, протяжные, хороводные, плясовые. Разучивание и исполнение русских народных песен.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9E1AD7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421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Народные песни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Хлевенского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10346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Знакомство с народными музыкальными традициями родного края. Народные песни сёл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Елец-Маланино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Отскочное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Хлевенского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района. 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383"/>
        </w:trPr>
        <w:tc>
          <w:tcPr>
            <w:tcW w:w="15685" w:type="dxa"/>
            <w:gridSpan w:val="6"/>
            <w:tcBorders>
              <w:top w:val="single" w:sz="4" w:space="0" w:color="auto"/>
            </w:tcBorders>
          </w:tcPr>
          <w:p w:rsidR="00265615" w:rsidRPr="00A046AE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046AE">
              <w:rPr>
                <w:rFonts w:ascii="Times New Roman" w:hAnsi="Times New Roman"/>
                <w:i/>
                <w:sz w:val="20"/>
                <w:szCs w:val="20"/>
              </w:rPr>
              <w:t>Русская и зарубежная музыкальная культура XX 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(10 часов).</w:t>
            </w:r>
          </w:p>
        </w:tc>
      </w:tr>
      <w:tr w:rsidR="00265615" w:rsidRPr="003515DF" w:rsidTr="006615FF">
        <w:trPr>
          <w:gridAfter w:val="1"/>
          <w:wAfter w:w="13" w:type="dxa"/>
          <w:trHeight w:val="108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Балет «Ярославна» Б. Тищенко.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Актуализация  знаний  о жанре балета, раскрытие особенности драматургического развития образов на основе контраста, сопоставления. Формы драматургии балета (танцы, хореографические ансамбли, действенные эпизоды). Современное прочтение произведения древнерусской литературы « Слово о полку Игореве» в жанре балета. Сравнение образных сфер балета Б.Тищенко и оперы А.Бородина.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Балет «Ярославна» Б. Тищенко (фрагменты)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739" w:type="dxa"/>
          </w:tcPr>
          <w:p w:rsidR="00265615" w:rsidRPr="00E15373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4E44">
              <w:rPr>
                <w:rFonts w:ascii="Times New Roman" w:hAnsi="Times New Roman"/>
                <w:sz w:val="20"/>
                <w:szCs w:val="20"/>
              </w:rPr>
              <w:t>Балет «</w:t>
            </w:r>
            <w:proofErr w:type="spellStart"/>
            <w:r w:rsidRPr="00074E44">
              <w:rPr>
                <w:rFonts w:ascii="Times New Roman" w:hAnsi="Times New Roman"/>
                <w:sz w:val="20"/>
                <w:szCs w:val="20"/>
              </w:rPr>
              <w:t>Кармен-сюита</w:t>
            </w:r>
            <w:proofErr w:type="spellEnd"/>
            <w:r w:rsidRPr="00074E44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Р. Щедрина. Контрольная работа по </w:t>
            </w:r>
            <w:r w:rsidRPr="00E15373">
              <w:rPr>
                <w:rFonts w:ascii="Times New Roman" w:hAnsi="Times New Roman"/>
                <w:sz w:val="20"/>
                <w:szCs w:val="20"/>
              </w:rPr>
              <w:t>теме «Русская музыка от эпохи средневековья до XХ в».</w:t>
            </w:r>
          </w:p>
        </w:tc>
        <w:tc>
          <w:tcPr>
            <w:tcW w:w="10346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Знакомство с балетом Р. Щедрина 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Кармен-сюита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». Новое прочтение оперы Ж. Бизе, сопоставление фрагментов оперы и балета. Образы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Кармен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Хозе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Тореодора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, образы «масок».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Тесты, музыкальная викторина.</w:t>
            </w:r>
          </w:p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Балет 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Кармен-сюита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» Ж. Бизе – Р. Щедрина (фрагменты)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750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Балет «Ромео и Джульетта» С. С. Прокофьева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Жизнь и творчество С. С. Прокофьева. Трагедия У. Шекспира «Ромео и Джульетта» в творческой интерпретации композитора. Драматургия балета – конфликтное столкновение светлой любви Ромео и Джульетты и родовой вражды их семей. Музыкальные характеристики действующих лиц.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Балет «Ромео и Джульетта» (фрагменты)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155"/>
        </w:trPr>
        <w:tc>
          <w:tcPr>
            <w:tcW w:w="1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6AE">
              <w:rPr>
                <w:rFonts w:ascii="Times New Roman" w:hAnsi="Times New Roman"/>
                <w:b/>
                <w:sz w:val="20"/>
                <w:szCs w:val="20"/>
              </w:rPr>
              <w:t>4-я четверть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A046AE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  <w:p w:rsidR="00265615" w:rsidRPr="00AB5473" w:rsidRDefault="00265615" w:rsidP="006615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972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Мюзикл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Вестсайдская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история» 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Бернстайна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Жизнь и творчество Л.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Бернстайна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.  Повторения понятия «мюзикл» и особенностей этого жанра лёгкой музыки. Трагедия У. Шекспира «Ромео и Джульетта» в современной творческой интерпретации композитора. Музыкальные характеристики действующих лиц.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Мюзикл 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Вестсайдская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история» (фрагменты).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9D5F7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766"/>
        </w:trPr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Порги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Бесс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» - первая американская национальная опера.</w:t>
            </w:r>
          </w:p>
        </w:tc>
        <w:tc>
          <w:tcPr>
            <w:tcW w:w="10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Жизнь и творчество Дж. Гершвина. 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Порги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Бесс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»- первая американская национальная опера, первая опера в истории музыкального искусства, в которой афроамериканское население показано с глубоким уважением и сочувствием. Ознакомление с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понятим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«симфоджаз». Закрепление понятий блюз, спиричуэл.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Опера 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Порги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Бесс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» (фрагменты)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665"/>
        </w:trPr>
        <w:tc>
          <w:tcPr>
            <w:tcW w:w="473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 </w:t>
            </w:r>
            <w:r w:rsidRPr="00A046A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Порги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Бесс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Дж. Гершвина.</w:t>
            </w:r>
          </w:p>
        </w:tc>
        <w:tc>
          <w:tcPr>
            <w:tcW w:w="10346" w:type="dxa"/>
            <w:tcBorders>
              <w:right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Продолжение знакомства с оперой 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Порги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Бесс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» Дж. Гершвина. Музыкальные характеристики действующих лиц.</w:t>
            </w:r>
          </w:p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Опера «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Порги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Бесс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» (фрагменты).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268"/>
        </w:trPr>
        <w:tc>
          <w:tcPr>
            <w:tcW w:w="473" w:type="dxa"/>
            <w:tcBorders>
              <w:top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Рок-опера «Орфей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Эвридика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A046AE">
              <w:rPr>
                <w:rFonts w:ascii="Times New Roman" w:hAnsi="Times New Roman"/>
                <w:spacing w:val="-1"/>
                <w:sz w:val="20"/>
                <w:szCs w:val="20"/>
              </w:rPr>
              <w:t>А. Б. Журбина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0346" w:type="dxa"/>
            <w:tcBorders>
              <w:top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Жизнь и творчество А. Б. Журбина. </w:t>
            </w:r>
            <w:r w:rsidRPr="00A046AE">
              <w:rPr>
                <w:rFonts w:ascii="Times New Roman" w:hAnsi="Times New Roman"/>
                <w:sz w:val="20"/>
                <w:szCs w:val="20"/>
              </w:rPr>
              <w:t xml:space="preserve">История возникновения и основные черты жанра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рок-оперы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. Античный миф об Орфее и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Эвридике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в современной творческой интерпретации композитора. 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Рок-опера «Орфей и </w:t>
            </w:r>
            <w:proofErr w:type="spellStart"/>
            <w:r w:rsidRPr="00A046AE">
              <w:rPr>
                <w:rFonts w:ascii="Times New Roman" w:hAnsi="Times New Roman"/>
                <w:spacing w:val="-1"/>
                <w:sz w:val="20"/>
                <w:szCs w:val="20"/>
              </w:rPr>
              <w:t>Эвридика</w:t>
            </w:r>
            <w:proofErr w:type="spellEnd"/>
            <w:r w:rsidRPr="00A046AE">
              <w:rPr>
                <w:rFonts w:ascii="Times New Roman" w:hAnsi="Times New Roman"/>
                <w:spacing w:val="-1"/>
                <w:sz w:val="20"/>
                <w:szCs w:val="20"/>
              </w:rPr>
              <w:t>» (фрагменты).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79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Симфония №7 «Ленинградская» Д.Д. Шостаковича.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Знакомство с жизнью и особенностями творчества Д. Д. Шостаковича. История создания симфонии №7 «Ленинградской», главные темы и образы. Просмотр видеофрагмента выступления Д. Д. Шостаковича.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Симфония № 7 «Ленинградская» 1 часть.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888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39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Рок-оп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ера «Иисус Христос-суперзвезда» Э. 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Уэббера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Жизнь и творчество Э. Л.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Уэббера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. Знакомство с его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рок-оперой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«Иисус Христос - суперзвезда». Вечные темы в искусстве. Традиции и новаторство в жанре оперы, драматургия развития  и музыкального языка основных образов рок – оперы «Иисус Христос -  суперзвезда». Сравнение классического жанра оперы с современным  исполнением. Просмотр эпизодов из фильма.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Рок-опера «Иисус Христос - суперзвезда» Э. Л.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Уэббера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(фрагменты)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67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Рок-оп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ера «Иисус Христос-суперзвезда» Э. 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Уэббера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Продолжение знакомства с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рок-оперой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«Иисус Христос - суперзвезда». Контраст главных образов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рок-оперы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>, музыкальные характеристики действующих лиц. Просмотр эпизодов из фильма. Обсуждение цикла картин о страданиях Иисуса Христа русского художника Н. Н. Ге.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 xml:space="preserve">Рок-опера «Иисус Христос - суперзвезда» Э. Л. </w:t>
            </w:r>
            <w:proofErr w:type="spellStart"/>
            <w:r w:rsidRPr="00A046AE">
              <w:rPr>
                <w:rFonts w:ascii="Times New Roman" w:hAnsi="Times New Roman"/>
                <w:sz w:val="20"/>
                <w:szCs w:val="20"/>
              </w:rPr>
              <w:t>Уэббера</w:t>
            </w:r>
            <w:proofErr w:type="spellEnd"/>
            <w:r w:rsidRPr="00A046AE">
              <w:rPr>
                <w:rFonts w:ascii="Times New Roman" w:hAnsi="Times New Roman"/>
                <w:sz w:val="20"/>
                <w:szCs w:val="20"/>
              </w:rPr>
              <w:t xml:space="preserve"> (фрагменты).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331"/>
        </w:trPr>
        <w:tc>
          <w:tcPr>
            <w:tcW w:w="15685" w:type="dxa"/>
            <w:gridSpan w:val="6"/>
            <w:tcBorders>
              <w:top w:val="single" w:sz="4" w:space="0" w:color="auto"/>
            </w:tcBorders>
          </w:tcPr>
          <w:p w:rsidR="00265615" w:rsidRPr="00A046AE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Современная музыкальная жизнь (1 час).</w:t>
            </w:r>
          </w:p>
        </w:tc>
      </w:tr>
      <w:tr w:rsidR="00265615" w:rsidRPr="003515DF" w:rsidTr="006615FF">
        <w:trPr>
          <w:gridAfter w:val="1"/>
          <w:wAfter w:w="13" w:type="dxa"/>
          <w:trHeight w:val="86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E1F78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E1F78">
              <w:rPr>
                <w:rFonts w:ascii="Times New Roman" w:hAnsi="Times New Roman"/>
                <w:sz w:val="20"/>
                <w:szCs w:val="20"/>
              </w:rPr>
              <w:t>Классика и современность.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Контрольная работа по теме</w:t>
            </w:r>
            <w:r w:rsidRPr="00AE1F7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E1F78">
              <w:rPr>
                <w:rFonts w:ascii="Times New Roman" w:hAnsi="Times New Roman"/>
                <w:sz w:val="20"/>
                <w:szCs w:val="20"/>
              </w:rPr>
              <w:t>Русская и зарубежная музыкальная культура XX в</w:t>
            </w:r>
            <w:r>
              <w:rPr>
                <w:rFonts w:ascii="Times New Roman" w:hAnsi="Times New Roman"/>
                <w:sz w:val="20"/>
                <w:szCs w:val="20"/>
              </w:rPr>
              <w:t>ека».</w:t>
            </w:r>
          </w:p>
        </w:tc>
        <w:tc>
          <w:tcPr>
            <w:tcW w:w="10346" w:type="dxa"/>
            <w:tcBorders>
              <w:bottom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Значение слова «классика». Понятия: «классическая музыка», «классика жанра», «стиль», разновидности стилей. Интерпретация и обработка классической музыки прошлого. Беседа о том, что собой представляют образцы классического искусства. Слушание современных обработок классических музыкальных произведений.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Тесты, музыкальная викторина.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И. С. Бах Токката и фуга ре минор в совр</w:t>
            </w:r>
            <w:r>
              <w:rPr>
                <w:rFonts w:ascii="Times New Roman" w:hAnsi="Times New Roman"/>
                <w:sz w:val="20"/>
                <w:szCs w:val="20"/>
              </w:rPr>
              <w:t>еменной</w:t>
            </w:r>
            <w:r w:rsidRPr="00A046AE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>
              <w:rPr>
                <w:rFonts w:ascii="Times New Roman" w:hAnsi="Times New Roman"/>
                <w:sz w:val="20"/>
                <w:szCs w:val="20"/>
              </w:rPr>
              <w:t>работке.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gridAfter w:val="1"/>
          <w:wAfter w:w="13" w:type="dxa"/>
          <w:trHeight w:val="271"/>
        </w:trPr>
        <w:tc>
          <w:tcPr>
            <w:tcW w:w="15685" w:type="dxa"/>
            <w:gridSpan w:val="6"/>
            <w:tcBorders>
              <w:top w:val="single" w:sz="4" w:space="0" w:color="auto"/>
            </w:tcBorders>
          </w:tcPr>
          <w:p w:rsidR="00265615" w:rsidRPr="003515DF" w:rsidRDefault="00265615" w:rsidP="006615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i/>
                <w:sz w:val="20"/>
                <w:szCs w:val="20"/>
              </w:rPr>
              <w:t>Значение музыки в жизни человека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 час).</w:t>
            </w:r>
          </w:p>
        </w:tc>
      </w:tr>
      <w:tr w:rsidR="00265615" w:rsidRPr="003515DF" w:rsidTr="006615FF">
        <w:trPr>
          <w:gridAfter w:val="1"/>
          <w:wAfter w:w="13" w:type="dxa"/>
        </w:trPr>
        <w:tc>
          <w:tcPr>
            <w:tcW w:w="473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z w:val="20"/>
                <w:szCs w:val="20"/>
              </w:rPr>
              <w:t>«Вечные» проблемы жизни в творчестве композиторов.</w:t>
            </w:r>
          </w:p>
        </w:tc>
        <w:tc>
          <w:tcPr>
            <w:tcW w:w="10346" w:type="dxa"/>
            <w:tcBorders>
              <w:right w:val="single" w:sz="4" w:space="0" w:color="auto"/>
            </w:tcBorders>
          </w:tcPr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pacing w:val="-1"/>
                <w:sz w:val="20"/>
                <w:szCs w:val="20"/>
              </w:rPr>
              <w:t>Беседа о том, какие проблемы жизни можно назвать «вечными» (война, любовь, мир, добро). Своеобразие раскрытия вечных проблем жизни в творчестве композиторов И. С. Баха, Шостаковича,  Ф. Шуберта.</w:t>
            </w:r>
          </w:p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pacing w:val="-1"/>
                <w:sz w:val="20"/>
                <w:szCs w:val="20"/>
              </w:rPr>
              <w:t>И. С. Бах Сюита № 2 (7 часть «Шутка»)</w:t>
            </w:r>
          </w:p>
          <w:p w:rsidR="00265615" w:rsidRPr="00A046AE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046AE">
              <w:rPr>
                <w:rFonts w:ascii="Times New Roman" w:hAnsi="Times New Roman"/>
                <w:spacing w:val="-1"/>
                <w:sz w:val="20"/>
                <w:szCs w:val="20"/>
              </w:rPr>
              <w:t>Д. Д. Шостакович Симфония № 7 «Ленинградская»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  <w:r w:rsidRPr="00A046AE">
              <w:rPr>
                <w:rFonts w:ascii="Times New Roman" w:hAnsi="Times New Roman"/>
                <w:spacing w:val="-1"/>
                <w:sz w:val="20"/>
                <w:szCs w:val="20"/>
              </w:rPr>
              <w:t>Ф. Шуберт «Аве Мария»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color w:val="FF0000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615" w:rsidRPr="003515DF" w:rsidRDefault="00265615" w:rsidP="00265615">
      <w:pPr>
        <w:pStyle w:val="a5"/>
        <w:rPr>
          <w:rFonts w:ascii="Times New Roman" w:hAnsi="Times New Roman"/>
          <w:sz w:val="20"/>
          <w:szCs w:val="20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E45E0" w:rsidRDefault="008E45E0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65615" w:rsidRPr="00052681" w:rsidRDefault="00265615" w:rsidP="00265615">
      <w:pPr>
        <w:jc w:val="center"/>
        <w:rPr>
          <w:rFonts w:ascii="Times New Roman" w:hAnsi="Times New Roman"/>
          <w:b/>
          <w:sz w:val="28"/>
          <w:szCs w:val="28"/>
        </w:rPr>
      </w:pPr>
      <w:r w:rsidRPr="00E0012A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sz w:val="28"/>
          <w:szCs w:val="28"/>
        </w:rPr>
        <w:t>8</w:t>
      </w:r>
      <w:r w:rsidRPr="00E0012A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5686" w:type="dxa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3"/>
        <w:gridCol w:w="2739"/>
        <w:gridCol w:w="10345"/>
        <w:gridCol w:w="709"/>
        <w:gridCol w:w="709"/>
        <w:gridCol w:w="711"/>
      </w:tblGrid>
      <w:tr w:rsidR="00265615" w:rsidRPr="00662C51" w:rsidTr="006615FF">
        <w:trPr>
          <w:trHeight w:val="557"/>
        </w:trPr>
        <w:tc>
          <w:tcPr>
            <w:tcW w:w="473" w:type="dxa"/>
            <w:vMerge w:val="restart"/>
          </w:tcPr>
          <w:p w:rsidR="00265615" w:rsidRPr="00662C51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62C5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</w:t>
            </w:r>
            <w:proofErr w:type="spellEnd"/>
            <w:r w:rsidRPr="00662C5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/</w:t>
            </w:r>
            <w:proofErr w:type="spellStart"/>
            <w:r w:rsidRPr="00662C51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9" w:type="dxa"/>
            <w:vMerge w:val="restart"/>
          </w:tcPr>
          <w:p w:rsidR="00265615" w:rsidRPr="00662C51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0345" w:type="dxa"/>
            <w:vMerge w:val="restart"/>
          </w:tcPr>
          <w:p w:rsidR="00265615" w:rsidRPr="00662C51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5615" w:rsidRPr="00662C51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</w:tcBorders>
          </w:tcPr>
          <w:p w:rsidR="00265615" w:rsidRPr="00662C51" w:rsidRDefault="00265615" w:rsidP="006615FF">
            <w:pPr>
              <w:pStyle w:val="a5"/>
              <w:ind w:right="-96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265615" w:rsidRPr="00662C51" w:rsidTr="006615FF">
        <w:trPr>
          <w:trHeight w:val="283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5" w:type="dxa"/>
            <w:vMerge/>
            <w:tcBorders>
              <w:bottom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62C5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5615" w:rsidRPr="00662C51" w:rsidRDefault="00265615" w:rsidP="006615F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400"/>
        </w:trPr>
        <w:tc>
          <w:tcPr>
            <w:tcW w:w="15686" w:type="dxa"/>
            <w:gridSpan w:val="6"/>
          </w:tcPr>
          <w:p w:rsidR="00265615" w:rsidRPr="003515DF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15DF">
              <w:rPr>
                <w:rFonts w:ascii="Times New Roman" w:hAnsi="Times New Roman"/>
                <w:b/>
                <w:sz w:val="20"/>
                <w:szCs w:val="20"/>
              </w:rPr>
              <w:t>1  четверть (9 часов)</w:t>
            </w:r>
          </w:p>
        </w:tc>
      </w:tr>
      <w:tr w:rsidR="00265615" w:rsidRPr="003515DF" w:rsidTr="006615FF">
        <w:trPr>
          <w:trHeight w:val="341"/>
        </w:trPr>
        <w:tc>
          <w:tcPr>
            <w:tcW w:w="15686" w:type="dxa"/>
            <w:gridSpan w:val="6"/>
          </w:tcPr>
          <w:p w:rsidR="00265615" w:rsidRPr="00FE2D19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E2D19">
              <w:rPr>
                <w:rFonts w:ascii="Times New Roman" w:hAnsi="Times New Roman"/>
                <w:i/>
                <w:sz w:val="20"/>
                <w:szCs w:val="20"/>
              </w:rPr>
              <w:t>Музыка как вид искусства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(4 часа).</w:t>
            </w:r>
          </w:p>
        </w:tc>
      </w:tr>
      <w:tr w:rsidR="00265615" w:rsidRPr="003515DF" w:rsidTr="006615FF">
        <w:trPr>
          <w:trHeight w:val="344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9" w:type="dxa"/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Мир музыкальных форм. Двух и трёхчастные музыкальные формы.</w:t>
            </w:r>
          </w:p>
        </w:tc>
        <w:tc>
          <w:tcPr>
            <w:tcW w:w="10345" w:type="dxa"/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 xml:space="preserve">Повторение понятия «музыкальная форма». Определение особенности развития музыки в произведениях, написанных в простой и сложной двух и трёхчастной формах. Прослушивание музыкальных произведений в простой двух и трёхчастной форме. </w:t>
            </w:r>
          </w:p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Пьесы из «Детского альбома» П. И. Чайковского («Марш деревянных солдатиков», «Вальс», «Баба Яга» «Утренняя молитва» и др.)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С. С. Прокофьев «Марш»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65615" w:rsidRPr="000803B0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 xml:space="preserve">Мир музыкальных форм. Вариации, рондо. </w:t>
            </w:r>
          </w:p>
        </w:tc>
        <w:tc>
          <w:tcPr>
            <w:tcW w:w="10345" w:type="dxa"/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Продолжение знакомства с видами музыкальных форм. Прослушивание музыкальных произведений в форме вариаций и рондо. Определение особенностей развития музыки в произведениях, написанных в форме вариаций и рондо.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П. И. Чайковский «Камаринская»</w:t>
            </w:r>
          </w:p>
          <w:p w:rsidR="00265615" w:rsidRPr="00AA05B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Вариации на тему р.н.п. «Светит месяц»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В.А. Моцарт «Рондо в турецком стиле» из сонаты № 11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614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Сонатно-симфонический цикл.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Повторение понятия сонатно-симфонического цикла. Мир музыкальных образов симфонической музыки, строение симфонического произведения: четыре части, воплощающие стороны жизни человека. Закрепление понимания сонатного аллегро на основе драматургического развития музыкальных образов.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23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Сюита.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80FE8">
              <w:rPr>
                <w:rFonts w:ascii="Times New Roman" w:hAnsi="Times New Roman"/>
                <w:sz w:val="20"/>
                <w:szCs w:val="20"/>
              </w:rPr>
              <w:t>Повторение понятия «сюита». Углублённое знакомство с жанром сюиты.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В. Свиридов Сюита «Время вперёд» (6 часть). 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290"/>
        </w:trPr>
        <w:tc>
          <w:tcPr>
            <w:tcW w:w="156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5615" w:rsidRPr="00F72153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Народное музыкальное творчество (5 часов).</w:t>
            </w:r>
          </w:p>
        </w:tc>
      </w:tr>
      <w:tr w:rsidR="00265615" w:rsidRPr="003515DF" w:rsidTr="006615FF">
        <w:trPr>
          <w:trHeight w:val="164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9" w:type="dxa"/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79BC">
              <w:rPr>
                <w:rFonts w:ascii="Times New Roman" w:hAnsi="Times New Roman"/>
                <w:sz w:val="20"/>
                <w:szCs w:val="20"/>
              </w:rPr>
              <w:t>Музыкальный фольклор народов России.</w:t>
            </w:r>
            <w:r w:rsidRPr="00A66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45" w:type="dxa"/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Обобщение представлений о народных музыкальных традициях Отечества. Музыка в народных обрядах и обычаях. Роль песни в жизни человека. Определение жанров русских народных песен: лирические, игровые, колыбельные, трудовые, протяжные, хороводные, плясовые. Разучивание и исполнение русских народных песен.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45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Западноевропейский музыкальный фольклор.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Знакомство с музыкой и традициями музыкального фольклора Западной Европы. Музыка в народных обрядах и обычаях. Разучивание и исполнение народных песен народов Западной Европы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8324F">
              <w:rPr>
                <w:rFonts w:ascii="Times New Roman" w:hAnsi="Times New Roman"/>
                <w:sz w:val="20"/>
                <w:szCs w:val="20"/>
              </w:rPr>
              <w:t xml:space="preserve">Английская народная песня - </w:t>
            </w:r>
            <w:proofErr w:type="spellStart"/>
            <w:r w:rsidRPr="0088324F">
              <w:rPr>
                <w:rFonts w:ascii="Times New Roman" w:hAnsi="Times New Roman"/>
                <w:sz w:val="20"/>
                <w:szCs w:val="20"/>
              </w:rPr>
              <w:t>How</w:t>
            </w:r>
            <w:proofErr w:type="spellEnd"/>
            <w:r w:rsidRPr="00883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324F">
              <w:rPr>
                <w:rFonts w:ascii="Times New Roman" w:hAnsi="Times New Roman"/>
                <w:sz w:val="20"/>
                <w:szCs w:val="20"/>
              </w:rPr>
              <w:t>Much</w:t>
            </w:r>
            <w:proofErr w:type="spellEnd"/>
            <w:r w:rsidRPr="00883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324F">
              <w:rPr>
                <w:rFonts w:ascii="Times New Roman" w:hAnsi="Times New Roman"/>
                <w:sz w:val="20"/>
                <w:szCs w:val="20"/>
              </w:rPr>
              <w:t>Is</w:t>
            </w:r>
            <w:proofErr w:type="spellEnd"/>
            <w:r w:rsidRPr="00883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324F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Pr="00883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324F">
              <w:rPr>
                <w:rFonts w:ascii="Times New Roman" w:hAnsi="Times New Roman"/>
                <w:sz w:val="20"/>
                <w:szCs w:val="20"/>
              </w:rPr>
              <w:t>Fish</w:t>
            </w:r>
            <w:proofErr w:type="spellEnd"/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E1095">
              <w:rPr>
                <w:rFonts w:ascii="Times New Roman" w:hAnsi="Times New Roman"/>
                <w:sz w:val="20"/>
                <w:szCs w:val="20"/>
              </w:rPr>
              <w:t>Английская народная песня - Зелёные рукава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Французские народные мелодии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415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Арабский</w:t>
            </w:r>
            <w:r w:rsidRPr="00A66669">
              <w:rPr>
                <w:rFonts w:ascii="Times New Roman" w:hAnsi="Times New Roman"/>
                <w:sz w:val="20"/>
                <w:szCs w:val="20"/>
              </w:rPr>
              <w:t xml:space="preserve"> музыкальный фольклор. 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Знакомство с музыкой и традициями музыкального фольклора народов востока. Музыка в народных обрядах и обычаях. Разучивание и исполнение восточных народных песен.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856B6">
              <w:rPr>
                <w:rFonts w:ascii="Times New Roman" w:hAnsi="Times New Roman"/>
                <w:sz w:val="20"/>
                <w:szCs w:val="20"/>
              </w:rPr>
              <w:t>Арабская народн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3856B6">
              <w:rPr>
                <w:rFonts w:ascii="Times New Roman" w:hAnsi="Times New Roman"/>
                <w:sz w:val="20"/>
                <w:szCs w:val="20"/>
              </w:rPr>
              <w:t xml:space="preserve"> песня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856B6">
              <w:rPr>
                <w:rFonts w:ascii="Times New Roman" w:hAnsi="Times New Roman"/>
                <w:sz w:val="20"/>
                <w:szCs w:val="20"/>
              </w:rPr>
              <w:t>Разгорелся свет вдали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365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19727E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43C65">
              <w:rPr>
                <w:rFonts w:ascii="Times New Roman" w:hAnsi="Times New Roman"/>
                <w:sz w:val="20"/>
                <w:szCs w:val="20"/>
              </w:rPr>
              <w:t>Африканский музыкальный фольклор.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Контрольная работа</w:t>
            </w:r>
            <w:r w:rsidRPr="00197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теме «</w:t>
            </w:r>
            <w:r w:rsidRPr="0019727E">
              <w:rPr>
                <w:rFonts w:ascii="Times New Roman" w:hAnsi="Times New Roman"/>
                <w:sz w:val="20"/>
                <w:szCs w:val="20"/>
              </w:rPr>
              <w:t>Музыка как вид искусства</w:t>
            </w:r>
            <w:r>
              <w:rPr>
                <w:rFonts w:ascii="Times New Roman" w:hAnsi="Times New Roman"/>
                <w:sz w:val="20"/>
                <w:szCs w:val="20"/>
              </w:rPr>
              <w:t>. Народное музыкальное творчество.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Знакомство с музыкой и традициями музыкального фольклора народов Африки. Музыка в народных обрядах и обычаях.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Тесты, музыкальная викторина.</w:t>
            </w:r>
          </w:p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Песни африканских пигмеев.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410"/>
        </w:trPr>
        <w:tc>
          <w:tcPr>
            <w:tcW w:w="473" w:type="dxa"/>
            <w:tcBorders>
              <w:top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 xml:space="preserve">Американский музыкальный фольклор. </w:t>
            </w:r>
          </w:p>
        </w:tc>
        <w:tc>
          <w:tcPr>
            <w:tcW w:w="10345" w:type="dxa"/>
            <w:tcBorders>
              <w:top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Знакомство с музыкой и традициями музыкального фольклора народов Америки. Музыка в народных обрядах и обычаях. Разучивание и исполнение американских народных песен.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Американский народный блюз «</w:t>
            </w:r>
            <w:proofErr w:type="spellStart"/>
            <w:r w:rsidRPr="00A66669">
              <w:rPr>
                <w:rFonts w:ascii="Times New Roman" w:hAnsi="Times New Roman"/>
                <w:sz w:val="20"/>
                <w:szCs w:val="20"/>
              </w:rPr>
              <w:t>Роллем</w:t>
            </w:r>
            <w:proofErr w:type="spellEnd"/>
            <w:r w:rsidRPr="00A66669">
              <w:rPr>
                <w:rFonts w:ascii="Times New Roman" w:hAnsi="Times New Roman"/>
                <w:sz w:val="20"/>
                <w:szCs w:val="20"/>
              </w:rPr>
              <w:t xml:space="preserve"> Пит»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724D94">
              <w:rPr>
                <w:rFonts w:ascii="Times New Roman" w:hAnsi="Times New Roman"/>
                <w:sz w:val="20"/>
                <w:szCs w:val="20"/>
              </w:rPr>
              <w:t>«Город Нью-Йорк»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D94">
              <w:rPr>
                <w:rFonts w:ascii="Times New Roman" w:hAnsi="Times New Roman"/>
                <w:sz w:val="20"/>
                <w:szCs w:val="20"/>
              </w:rPr>
              <w:t xml:space="preserve">(обр. Дж. </w:t>
            </w:r>
            <w:proofErr w:type="spellStart"/>
            <w:r w:rsidRPr="00724D94">
              <w:rPr>
                <w:rFonts w:ascii="Times New Roman" w:hAnsi="Times New Roman"/>
                <w:sz w:val="20"/>
                <w:szCs w:val="20"/>
              </w:rPr>
              <w:t>Сильвермена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345"/>
        </w:trPr>
        <w:tc>
          <w:tcPr>
            <w:tcW w:w="15686" w:type="dxa"/>
            <w:gridSpan w:val="6"/>
          </w:tcPr>
          <w:p w:rsidR="00265615" w:rsidRPr="00A66669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669">
              <w:rPr>
                <w:rFonts w:ascii="Times New Roman" w:hAnsi="Times New Roman"/>
                <w:b/>
                <w:sz w:val="20"/>
                <w:szCs w:val="20"/>
              </w:rPr>
              <w:t>2-я четверть (7 часов)</w:t>
            </w:r>
          </w:p>
        </w:tc>
      </w:tr>
      <w:tr w:rsidR="00265615" w:rsidRPr="003515DF" w:rsidTr="006615FF">
        <w:trPr>
          <w:trHeight w:val="278"/>
        </w:trPr>
        <w:tc>
          <w:tcPr>
            <w:tcW w:w="156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i/>
                <w:sz w:val="20"/>
                <w:szCs w:val="20"/>
              </w:rPr>
              <w:t xml:space="preserve">Зарубежная музыка от эпохи средневековья до рубежа XIХ-XХ </w:t>
            </w:r>
            <w:proofErr w:type="spellStart"/>
            <w:r w:rsidRPr="00A66669">
              <w:rPr>
                <w:rFonts w:ascii="Times New Roman" w:hAnsi="Times New Roman"/>
                <w:i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(9 часов).</w:t>
            </w:r>
          </w:p>
        </w:tc>
      </w:tr>
      <w:tr w:rsidR="00265615" w:rsidRPr="003515DF" w:rsidTr="006615FF">
        <w:trPr>
          <w:trHeight w:val="122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401594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Духовная  музыка эпохи Средневековья.</w:t>
            </w: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85364A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364A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эпохи Средневековья, знакомство с историей развития и основными жанрами духовного музыкального искусства Западной Европы эпохи Средневековья (григорианский хорал, литургическая драма, мистерия), исполнительскими приёмами: антифон, </w:t>
            </w:r>
            <w:proofErr w:type="spellStart"/>
            <w:r w:rsidRPr="0085364A">
              <w:rPr>
                <w:rFonts w:ascii="Times New Roman" w:hAnsi="Times New Roman"/>
                <w:sz w:val="20"/>
                <w:szCs w:val="20"/>
              </w:rPr>
              <w:t>респонсори</w:t>
            </w:r>
            <w:proofErr w:type="spellEnd"/>
            <w:r w:rsidRPr="0085364A">
              <w:rPr>
                <w:rFonts w:ascii="Times New Roman" w:hAnsi="Times New Roman"/>
                <w:sz w:val="20"/>
                <w:szCs w:val="20"/>
              </w:rPr>
              <w:t>. Роль монастырей в сохранении культуры. Различные способы записи средневековой музыки (</w:t>
            </w:r>
            <w:proofErr w:type="spellStart"/>
            <w:r w:rsidRPr="0085364A">
              <w:rPr>
                <w:rFonts w:ascii="Times New Roman" w:hAnsi="Times New Roman"/>
                <w:sz w:val="20"/>
                <w:szCs w:val="20"/>
              </w:rPr>
              <w:t>невмы</w:t>
            </w:r>
            <w:proofErr w:type="spellEnd"/>
            <w:r w:rsidRPr="0085364A">
              <w:rPr>
                <w:rFonts w:ascii="Times New Roman" w:hAnsi="Times New Roman"/>
                <w:sz w:val="20"/>
                <w:szCs w:val="20"/>
              </w:rPr>
              <w:t xml:space="preserve">). Знаменитые исполнительские школы Средневековья. </w:t>
            </w:r>
          </w:p>
          <w:p w:rsidR="00265615" w:rsidRPr="0085364A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364A">
              <w:rPr>
                <w:rFonts w:ascii="Times New Roman" w:hAnsi="Times New Roman"/>
                <w:sz w:val="20"/>
                <w:szCs w:val="20"/>
              </w:rPr>
              <w:t>Прослушивание григорианских хоралов.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5364A">
              <w:rPr>
                <w:rFonts w:ascii="Times New Roman" w:hAnsi="Times New Roman"/>
                <w:sz w:val="20"/>
                <w:szCs w:val="20"/>
              </w:rPr>
              <w:t>Григорианские хоралы «</w:t>
            </w:r>
            <w:proofErr w:type="spellStart"/>
            <w:r w:rsidRPr="0085364A">
              <w:rPr>
                <w:rFonts w:ascii="Times New Roman" w:hAnsi="Times New Roman"/>
                <w:sz w:val="20"/>
                <w:szCs w:val="20"/>
              </w:rPr>
              <w:t>Ave</w:t>
            </w:r>
            <w:proofErr w:type="spellEnd"/>
            <w:r w:rsidRPr="00853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64A">
              <w:rPr>
                <w:rFonts w:ascii="Times New Roman" w:hAnsi="Times New Roman"/>
                <w:sz w:val="20"/>
                <w:szCs w:val="20"/>
              </w:rPr>
              <w:t>Maria</w:t>
            </w:r>
            <w:proofErr w:type="spellEnd"/>
            <w:r w:rsidRPr="0085364A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85364A">
              <w:rPr>
                <w:rFonts w:ascii="Times New Roman" w:hAnsi="Times New Roman"/>
                <w:sz w:val="20"/>
                <w:szCs w:val="20"/>
              </w:rPr>
              <w:t>Gloria</w:t>
            </w:r>
            <w:proofErr w:type="spellEnd"/>
            <w:r w:rsidRPr="0085364A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85364A">
              <w:rPr>
                <w:rFonts w:ascii="Times New Roman" w:hAnsi="Times New Roman"/>
                <w:sz w:val="20"/>
                <w:szCs w:val="20"/>
              </w:rPr>
              <w:t>Dies</w:t>
            </w:r>
            <w:proofErr w:type="spellEnd"/>
            <w:r w:rsidRPr="00853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364A">
              <w:rPr>
                <w:rFonts w:ascii="Times New Roman" w:hAnsi="Times New Roman"/>
                <w:sz w:val="20"/>
                <w:szCs w:val="20"/>
              </w:rPr>
              <w:t>Irae</w:t>
            </w:r>
            <w:proofErr w:type="spellEnd"/>
            <w:r w:rsidRPr="0085364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63688D" w:rsidTr="006615FF">
        <w:trPr>
          <w:trHeight w:val="642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401594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0159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Светская музыка эпохи Средневековья.</w:t>
            </w: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CC258C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C258C">
              <w:rPr>
                <w:rFonts w:ascii="Times New Roman" w:hAnsi="Times New Roman"/>
                <w:sz w:val="20"/>
                <w:szCs w:val="20"/>
              </w:rPr>
              <w:t xml:space="preserve">Знакомство с историей развития и основными жанрами светской музыки Западной Европы эпохи Средневековья (латинская песня, рыцарская песня трубадуров, </w:t>
            </w:r>
            <w:proofErr w:type="spellStart"/>
            <w:r w:rsidRPr="00CC258C">
              <w:rPr>
                <w:rFonts w:ascii="Times New Roman" w:hAnsi="Times New Roman"/>
                <w:sz w:val="20"/>
                <w:szCs w:val="20"/>
              </w:rPr>
              <w:t>минизингеров</w:t>
            </w:r>
            <w:proofErr w:type="spellEnd"/>
            <w:r w:rsidRPr="00CC258C">
              <w:rPr>
                <w:rFonts w:ascii="Times New Roman" w:hAnsi="Times New Roman"/>
                <w:sz w:val="20"/>
                <w:szCs w:val="20"/>
              </w:rPr>
              <w:t xml:space="preserve">, мотет, </w:t>
            </w:r>
            <w:proofErr w:type="spellStart"/>
            <w:r w:rsidRPr="00CC258C">
              <w:rPr>
                <w:rFonts w:ascii="Times New Roman" w:hAnsi="Times New Roman"/>
                <w:sz w:val="20"/>
                <w:szCs w:val="20"/>
              </w:rPr>
              <w:t>кондукт</w:t>
            </w:r>
            <w:proofErr w:type="spellEnd"/>
            <w:r w:rsidRPr="00CC258C">
              <w:rPr>
                <w:rFonts w:ascii="Times New Roman" w:hAnsi="Times New Roman"/>
                <w:sz w:val="20"/>
                <w:szCs w:val="20"/>
              </w:rPr>
              <w:t xml:space="preserve">). Особенности творчества народных артистов (жонглёров, менестрелей, шпильманов, трубадуров, труверов) Западной Европы того времени. </w:t>
            </w:r>
          </w:p>
          <w:p w:rsidR="00265615" w:rsidRPr="00CC258C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C258C">
              <w:rPr>
                <w:rFonts w:ascii="Times New Roman" w:hAnsi="Times New Roman"/>
                <w:sz w:val="20"/>
                <w:szCs w:val="20"/>
              </w:rPr>
              <w:t>Средневековый мотет «Если смотришь на меня»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258C">
              <w:rPr>
                <w:rFonts w:ascii="Times New Roman" w:hAnsi="Times New Roman"/>
                <w:sz w:val="20"/>
                <w:szCs w:val="20"/>
              </w:rPr>
              <w:t>Песни</w:t>
            </w:r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258C">
              <w:rPr>
                <w:rFonts w:ascii="Times New Roman" w:hAnsi="Times New Roman"/>
                <w:sz w:val="20"/>
                <w:szCs w:val="20"/>
              </w:rPr>
              <w:t>минизингеров</w:t>
            </w:r>
            <w:proofErr w:type="spellEnd"/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«Her </w:t>
            </w:r>
            <w:proofErr w:type="spellStart"/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>habest</w:t>
            </w:r>
            <w:proofErr w:type="spellEnd"/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>», «</w:t>
            </w:r>
            <w:proofErr w:type="spellStart"/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>Ich</w:t>
            </w:r>
            <w:proofErr w:type="spellEnd"/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saz uf einem Steine»</w:t>
            </w:r>
          </w:p>
          <w:p w:rsidR="008E45E0" w:rsidRPr="00265615" w:rsidRDefault="008E45E0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5615" w:rsidRPr="003515DF" w:rsidTr="006615FF">
        <w:trPr>
          <w:trHeight w:val="706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9" w:type="dxa"/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Жанры духовной музыки эпохи Возрождения.</w:t>
            </w:r>
          </w:p>
        </w:tc>
        <w:tc>
          <w:tcPr>
            <w:tcW w:w="10345" w:type="dxa"/>
          </w:tcPr>
          <w:p w:rsidR="00265615" w:rsidRPr="00D202F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02F9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эпохи Возрождения, знакомство с историей развития и основными жанрами духовного музыкального искусства Западной Европы эпохи  Возрождения (месса, протестантский хорал). Фламандская школа, её роль в развитии других музыкальной культуры Европы, возникновении полифонических приёмов музыки. Популярные композиторы Г. </w:t>
            </w:r>
            <w:proofErr w:type="spellStart"/>
            <w:r w:rsidRPr="00D202F9">
              <w:rPr>
                <w:rFonts w:ascii="Times New Roman" w:hAnsi="Times New Roman"/>
                <w:sz w:val="20"/>
                <w:szCs w:val="20"/>
              </w:rPr>
              <w:t>Дэ</w:t>
            </w:r>
            <w:proofErr w:type="spellEnd"/>
            <w:r w:rsidRPr="00D20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02F9">
              <w:rPr>
                <w:rFonts w:ascii="Times New Roman" w:hAnsi="Times New Roman"/>
                <w:sz w:val="20"/>
                <w:szCs w:val="20"/>
              </w:rPr>
              <w:t>Машо</w:t>
            </w:r>
            <w:proofErr w:type="spellEnd"/>
            <w:r w:rsidRPr="00D202F9">
              <w:rPr>
                <w:rFonts w:ascii="Times New Roman" w:hAnsi="Times New Roman"/>
                <w:sz w:val="20"/>
                <w:szCs w:val="20"/>
              </w:rPr>
              <w:t xml:space="preserve">, Ф. </w:t>
            </w:r>
            <w:proofErr w:type="spellStart"/>
            <w:r w:rsidRPr="00D202F9">
              <w:rPr>
                <w:rFonts w:ascii="Times New Roman" w:hAnsi="Times New Roman"/>
                <w:sz w:val="20"/>
                <w:szCs w:val="20"/>
              </w:rPr>
              <w:t>Ландино</w:t>
            </w:r>
            <w:proofErr w:type="spellEnd"/>
            <w:r w:rsidRPr="00D202F9">
              <w:rPr>
                <w:rFonts w:ascii="Times New Roman" w:hAnsi="Times New Roman"/>
                <w:sz w:val="20"/>
                <w:szCs w:val="20"/>
              </w:rPr>
              <w:t xml:space="preserve">, Ж. </w:t>
            </w:r>
            <w:proofErr w:type="spellStart"/>
            <w:r w:rsidRPr="00D202F9">
              <w:rPr>
                <w:rFonts w:ascii="Times New Roman" w:hAnsi="Times New Roman"/>
                <w:sz w:val="20"/>
                <w:szCs w:val="20"/>
              </w:rPr>
              <w:t>Депре</w:t>
            </w:r>
            <w:proofErr w:type="spellEnd"/>
            <w:r w:rsidRPr="00D202F9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  <w:p w:rsidR="00265615" w:rsidRPr="00D202F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02F9">
              <w:rPr>
                <w:rFonts w:ascii="Times New Roman" w:hAnsi="Times New Roman"/>
                <w:sz w:val="20"/>
                <w:szCs w:val="20"/>
              </w:rPr>
              <w:t>Протестантский хорал «</w:t>
            </w:r>
            <w:proofErr w:type="spellStart"/>
            <w:r w:rsidRPr="00D202F9">
              <w:rPr>
                <w:rFonts w:ascii="Times New Roman" w:hAnsi="Times New Roman"/>
                <w:sz w:val="20"/>
                <w:szCs w:val="20"/>
              </w:rPr>
              <w:t>Ich</w:t>
            </w:r>
            <w:proofErr w:type="spellEnd"/>
            <w:r w:rsidRPr="00D20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02F9">
              <w:rPr>
                <w:rFonts w:ascii="Times New Roman" w:hAnsi="Times New Roman"/>
                <w:sz w:val="20"/>
                <w:szCs w:val="20"/>
              </w:rPr>
              <w:t>ruf</w:t>
            </w:r>
            <w:proofErr w:type="spellEnd"/>
            <w:r w:rsidRPr="00D20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02F9">
              <w:rPr>
                <w:rFonts w:ascii="Times New Roman" w:hAnsi="Times New Roman"/>
                <w:sz w:val="20"/>
                <w:szCs w:val="20"/>
              </w:rPr>
              <w:t>zu</w:t>
            </w:r>
            <w:proofErr w:type="spellEnd"/>
            <w:r w:rsidRPr="00D20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02F9">
              <w:rPr>
                <w:rFonts w:ascii="Times New Roman" w:hAnsi="Times New Roman"/>
                <w:sz w:val="20"/>
                <w:szCs w:val="20"/>
              </w:rPr>
              <w:t>dir</w:t>
            </w:r>
            <w:proofErr w:type="spellEnd"/>
            <w:r w:rsidRPr="00D202F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202F9">
              <w:rPr>
                <w:rFonts w:ascii="Times New Roman" w:hAnsi="Times New Roman"/>
                <w:sz w:val="20"/>
                <w:szCs w:val="20"/>
              </w:rPr>
              <w:t>Herr</w:t>
            </w:r>
            <w:proofErr w:type="spellEnd"/>
            <w:r w:rsidRPr="00D20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02F9">
              <w:rPr>
                <w:rFonts w:ascii="Times New Roman" w:hAnsi="Times New Roman"/>
                <w:sz w:val="20"/>
                <w:szCs w:val="20"/>
              </w:rPr>
              <w:t>Jesu</w:t>
            </w:r>
            <w:proofErr w:type="spellEnd"/>
            <w:r w:rsidRPr="00D20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02F9">
              <w:rPr>
                <w:rFonts w:ascii="Times New Roman" w:hAnsi="Times New Roman"/>
                <w:sz w:val="20"/>
                <w:szCs w:val="20"/>
              </w:rPr>
              <w:t>Christ</w:t>
            </w:r>
            <w:proofErr w:type="spellEnd"/>
            <w:r w:rsidRPr="00D202F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02F9">
              <w:rPr>
                <w:rFonts w:ascii="Times New Roman" w:hAnsi="Times New Roman"/>
                <w:sz w:val="20"/>
                <w:szCs w:val="20"/>
              </w:rPr>
              <w:t>Гильом</w:t>
            </w:r>
            <w:proofErr w:type="spellEnd"/>
            <w:r w:rsidRPr="00D202F9">
              <w:rPr>
                <w:rFonts w:ascii="Times New Roman" w:hAnsi="Times New Roman"/>
                <w:sz w:val="20"/>
                <w:szCs w:val="20"/>
              </w:rPr>
              <w:t xml:space="preserve"> Де </w:t>
            </w:r>
            <w:proofErr w:type="spellStart"/>
            <w:r w:rsidRPr="00D202F9">
              <w:rPr>
                <w:rFonts w:ascii="Times New Roman" w:hAnsi="Times New Roman"/>
                <w:sz w:val="20"/>
                <w:szCs w:val="20"/>
              </w:rPr>
              <w:t>Машо</w:t>
            </w:r>
            <w:proofErr w:type="spellEnd"/>
            <w:r w:rsidRPr="00D202F9">
              <w:rPr>
                <w:rFonts w:ascii="Times New Roman" w:hAnsi="Times New Roman"/>
                <w:sz w:val="20"/>
                <w:szCs w:val="20"/>
              </w:rPr>
              <w:t xml:space="preserve"> Месса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202F9">
              <w:rPr>
                <w:rFonts w:ascii="Times New Roman" w:hAnsi="Times New Roman"/>
                <w:sz w:val="20"/>
                <w:szCs w:val="20"/>
              </w:rPr>
              <w:t>Нотр-Дам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«</w:t>
            </w:r>
            <w:proofErr w:type="spellStart"/>
            <w:r w:rsidRPr="00016467">
              <w:rPr>
                <w:rFonts w:ascii="Times New Roman" w:hAnsi="Times New Roman"/>
                <w:sz w:val="20"/>
                <w:szCs w:val="20"/>
              </w:rPr>
              <w:t>Glorie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D20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02F9">
              <w:rPr>
                <w:rFonts w:ascii="Times New Roman" w:hAnsi="Times New Roman"/>
                <w:sz w:val="20"/>
                <w:szCs w:val="20"/>
              </w:rPr>
              <w:t xml:space="preserve">Дж. </w:t>
            </w:r>
            <w:proofErr w:type="spellStart"/>
            <w:r w:rsidRPr="00D202F9">
              <w:rPr>
                <w:rFonts w:ascii="Times New Roman" w:hAnsi="Times New Roman"/>
                <w:sz w:val="20"/>
                <w:szCs w:val="20"/>
              </w:rPr>
              <w:t>Палестрина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Kirie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из мессы «</w:t>
            </w:r>
            <w:proofErr w:type="spellStart"/>
            <w:r w:rsidRPr="00FC4D0A">
              <w:rPr>
                <w:rFonts w:ascii="Times New Roman" w:hAnsi="Times New Roman"/>
                <w:sz w:val="20"/>
                <w:szCs w:val="20"/>
              </w:rPr>
              <w:t>Papae</w:t>
            </w:r>
            <w:proofErr w:type="spellEnd"/>
            <w:r w:rsidRPr="00FC4D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D0A">
              <w:rPr>
                <w:rFonts w:ascii="Times New Roman" w:hAnsi="Times New Roman"/>
                <w:sz w:val="20"/>
                <w:szCs w:val="20"/>
              </w:rPr>
              <w:t>Marcelli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63688D" w:rsidTr="006615FF">
        <w:tc>
          <w:tcPr>
            <w:tcW w:w="473" w:type="dxa"/>
          </w:tcPr>
          <w:p w:rsidR="00265615" w:rsidRPr="00CC258C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C258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9" w:type="dxa"/>
          </w:tcPr>
          <w:p w:rsidR="00265615" w:rsidRPr="00CC258C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 xml:space="preserve">Жанры светской музыки эпохи Возрождения. </w:t>
            </w:r>
          </w:p>
        </w:tc>
        <w:tc>
          <w:tcPr>
            <w:tcW w:w="10345" w:type="dxa"/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202F9">
              <w:rPr>
                <w:rFonts w:ascii="Times New Roman" w:hAnsi="Times New Roman"/>
                <w:sz w:val="20"/>
                <w:szCs w:val="20"/>
              </w:rPr>
              <w:t>Знакомство с историей развития и основными жанрами светского музыкального искусства Западной Европы эпохи  Возрождения (песни, мадригалы</w:t>
            </w:r>
            <w:r>
              <w:rPr>
                <w:rFonts w:ascii="Times New Roman" w:hAnsi="Times New Roman"/>
                <w:sz w:val="20"/>
                <w:szCs w:val="20"/>
              </w:rPr>
              <w:t>, шансон</w:t>
            </w:r>
            <w:r w:rsidRPr="00A66669">
              <w:rPr>
                <w:rFonts w:ascii="Times New Roman" w:hAnsi="Times New Roman"/>
                <w:sz w:val="20"/>
                <w:szCs w:val="20"/>
              </w:rPr>
              <w:t xml:space="preserve">). Мотет – жанр духовной и светской музыки. Зарождение новых форм </w:t>
            </w:r>
            <w:proofErr w:type="spellStart"/>
            <w:r w:rsidRPr="00A66669">
              <w:rPr>
                <w:rFonts w:ascii="Times New Roman" w:hAnsi="Times New Roman"/>
                <w:sz w:val="20"/>
                <w:szCs w:val="20"/>
              </w:rPr>
              <w:t>музицирования</w:t>
            </w:r>
            <w:proofErr w:type="spellEnd"/>
            <w:r w:rsidRPr="00A66669">
              <w:rPr>
                <w:rFonts w:ascii="Times New Roman" w:hAnsi="Times New Roman"/>
                <w:sz w:val="20"/>
                <w:szCs w:val="20"/>
              </w:rPr>
              <w:t xml:space="preserve">: музыка при дворах вельмож, в частных дворах горожан, на праздниках, возникновение </w:t>
            </w:r>
            <w:r>
              <w:rPr>
                <w:rFonts w:ascii="Times New Roman" w:hAnsi="Times New Roman"/>
                <w:sz w:val="20"/>
                <w:szCs w:val="20"/>
              </w:rPr>
              <w:t>инструментальной музыки, оперы.</w:t>
            </w:r>
          </w:p>
          <w:p w:rsidR="00265615" w:rsidRP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Гильом</w:t>
            </w:r>
            <w:proofErr w:type="spellEnd"/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Машо</w:t>
            </w:r>
            <w:proofErr w:type="spellEnd"/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37950">
              <w:rPr>
                <w:rFonts w:ascii="Times New Roman" w:hAnsi="Times New Roman"/>
                <w:sz w:val="20"/>
                <w:szCs w:val="20"/>
              </w:rPr>
              <w:t>Мотет</w:t>
            </w:r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"Lasse! comment oublieray"</w:t>
            </w:r>
          </w:p>
          <w:p w:rsidR="00265615" w:rsidRP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3EEA">
              <w:rPr>
                <w:rFonts w:ascii="Times New Roman" w:hAnsi="Times New Roman"/>
                <w:sz w:val="20"/>
                <w:szCs w:val="20"/>
              </w:rPr>
              <w:t>Мадригал</w:t>
            </w:r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«Si Dolce Non </w:t>
            </w:r>
            <w:proofErr w:type="spellStart"/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>Sono</w:t>
            </w:r>
            <w:proofErr w:type="spellEnd"/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3A3EEA">
              <w:rPr>
                <w:rFonts w:ascii="Times New Roman" w:hAnsi="Times New Roman"/>
                <w:sz w:val="20"/>
                <w:szCs w:val="20"/>
              </w:rPr>
              <w:t>Франческо</w:t>
            </w:r>
            <w:proofErr w:type="spellEnd"/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3EEA">
              <w:rPr>
                <w:rFonts w:ascii="Times New Roman" w:hAnsi="Times New Roman"/>
                <w:sz w:val="20"/>
                <w:szCs w:val="20"/>
              </w:rPr>
              <w:t>Ландини</w:t>
            </w:r>
            <w:proofErr w:type="spellEnd"/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D15EA">
              <w:rPr>
                <w:rFonts w:ascii="Times New Roman" w:hAnsi="Times New Roman"/>
                <w:sz w:val="20"/>
                <w:szCs w:val="20"/>
              </w:rPr>
              <w:t>Баллата</w:t>
            </w:r>
            <w:proofErr w:type="spellEnd"/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>Ecco</w:t>
            </w:r>
            <w:proofErr w:type="spellEnd"/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 primavera» </w:t>
            </w:r>
            <w:proofErr w:type="spellStart"/>
            <w:r w:rsidRPr="00AD15EA">
              <w:rPr>
                <w:rFonts w:ascii="Times New Roman" w:hAnsi="Times New Roman"/>
                <w:sz w:val="20"/>
                <w:szCs w:val="20"/>
              </w:rPr>
              <w:t>Франческо</w:t>
            </w:r>
            <w:proofErr w:type="spellEnd"/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5EA">
              <w:rPr>
                <w:rFonts w:ascii="Times New Roman" w:hAnsi="Times New Roman"/>
                <w:sz w:val="20"/>
                <w:szCs w:val="20"/>
              </w:rPr>
              <w:t>Ландини</w:t>
            </w:r>
            <w:proofErr w:type="spellEnd"/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P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65615" w:rsidRP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5615" w:rsidRPr="003515DF" w:rsidTr="006615FF">
        <w:trPr>
          <w:trHeight w:val="1162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39" w:type="dxa"/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Жанры светской музыки эпохи Барокко.</w:t>
            </w:r>
          </w:p>
        </w:tc>
        <w:tc>
          <w:tcPr>
            <w:tcW w:w="10345" w:type="dxa"/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A3EEA">
              <w:rPr>
                <w:rFonts w:ascii="Times New Roman" w:hAnsi="Times New Roman"/>
                <w:sz w:val="20"/>
                <w:szCs w:val="20"/>
              </w:rPr>
              <w:t>Общая характеристика эпохи Барокко, знакомство с историей развития</w:t>
            </w:r>
            <w:r w:rsidRPr="00A66669">
              <w:rPr>
                <w:rFonts w:ascii="Times New Roman" w:hAnsi="Times New Roman"/>
                <w:sz w:val="20"/>
                <w:szCs w:val="20"/>
              </w:rPr>
              <w:t xml:space="preserve"> оперного жанра,  инструментальной музыки в Эпоху Барокко. Роль Венецианской скрипичной школы в развитии скрипичной музыки. Возникновение жанров многочастной трио сонаты, сюиты, полифонической фуги, инструментального концерта и др. Популярные авторы: К. Монтеверди, Дж. </w:t>
            </w:r>
            <w:proofErr w:type="spellStart"/>
            <w:r w:rsidRPr="00A66669">
              <w:rPr>
                <w:rFonts w:ascii="Times New Roman" w:hAnsi="Times New Roman"/>
                <w:sz w:val="20"/>
                <w:szCs w:val="20"/>
              </w:rPr>
              <w:t>Фрескобальди</w:t>
            </w:r>
            <w:proofErr w:type="spellEnd"/>
            <w:r w:rsidRPr="00A66669">
              <w:rPr>
                <w:rFonts w:ascii="Times New Roman" w:hAnsi="Times New Roman"/>
                <w:sz w:val="20"/>
                <w:szCs w:val="20"/>
              </w:rPr>
              <w:t xml:space="preserve">, А. </w:t>
            </w:r>
            <w:proofErr w:type="spellStart"/>
            <w:r w:rsidRPr="00A66669">
              <w:rPr>
                <w:rFonts w:ascii="Times New Roman" w:hAnsi="Times New Roman"/>
                <w:sz w:val="20"/>
                <w:szCs w:val="20"/>
              </w:rPr>
              <w:t>Корелли</w:t>
            </w:r>
            <w:proofErr w:type="spellEnd"/>
            <w:r w:rsidRPr="00A66669">
              <w:rPr>
                <w:rFonts w:ascii="Times New Roman" w:hAnsi="Times New Roman"/>
                <w:sz w:val="20"/>
                <w:szCs w:val="20"/>
              </w:rPr>
              <w:t xml:space="preserve">, А. </w:t>
            </w:r>
            <w:proofErr w:type="spellStart"/>
            <w:r w:rsidRPr="00A66669">
              <w:rPr>
                <w:rFonts w:ascii="Times New Roman" w:hAnsi="Times New Roman"/>
                <w:sz w:val="20"/>
                <w:szCs w:val="20"/>
              </w:rPr>
              <w:t>Вивальди</w:t>
            </w:r>
            <w:proofErr w:type="spellEnd"/>
            <w:r w:rsidRPr="00A66669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Г. Гендель. Пассакалия из сюиты соль минор.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894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39" w:type="dxa"/>
            <w:tcBorders>
              <w:right w:val="single" w:sz="4" w:space="0" w:color="auto"/>
            </w:tcBorders>
          </w:tcPr>
          <w:p w:rsidR="00265615" w:rsidRPr="00E92072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Жанры духовной музыки эпохи Барокко.</w:t>
            </w:r>
            <w:r w:rsidRPr="00E92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Контрольная работа по теме «</w:t>
            </w:r>
            <w:r w:rsidRPr="0019727E">
              <w:rPr>
                <w:rFonts w:ascii="Times New Roman" w:hAnsi="Times New Roman"/>
                <w:sz w:val="20"/>
                <w:szCs w:val="20"/>
              </w:rPr>
              <w:t xml:space="preserve">Зарубежная музыка от эпохи средневековья до рубежа XIХ-XХ </w:t>
            </w:r>
            <w:proofErr w:type="spellStart"/>
            <w:r w:rsidRPr="0019727E">
              <w:rPr>
                <w:rFonts w:ascii="Times New Roman" w:hAnsi="Times New Roman"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0345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 xml:space="preserve">Продолжение знакомства с музыкальной культурой Эпохи Барокко. Знакомство с историей развития и основными жанрами духовного музыкального искусства Западной Европы того времени (оратория, духовная кантата, </w:t>
            </w:r>
            <w:proofErr w:type="spellStart"/>
            <w:r w:rsidRPr="00A66669">
              <w:rPr>
                <w:rFonts w:ascii="Times New Roman" w:hAnsi="Times New Roman"/>
                <w:sz w:val="20"/>
                <w:szCs w:val="20"/>
              </w:rPr>
              <w:t>пассион</w:t>
            </w:r>
            <w:proofErr w:type="spellEnd"/>
            <w:r w:rsidRPr="00A66669">
              <w:rPr>
                <w:rFonts w:ascii="Times New Roman" w:hAnsi="Times New Roman"/>
                <w:sz w:val="20"/>
                <w:szCs w:val="20"/>
              </w:rPr>
              <w:t xml:space="preserve"> и др.).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Тесты, музыкальная викторина.</w:t>
            </w:r>
          </w:p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Бах Хор «Аллилуйя» (№ 44) из оратории «Мессия».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63688D" w:rsidTr="006615FF">
        <w:trPr>
          <w:trHeight w:val="808"/>
        </w:trPr>
        <w:tc>
          <w:tcPr>
            <w:tcW w:w="473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Эпоха Классицизма в музыке, живописи и архитектуре. Венские классики.</w:t>
            </w:r>
          </w:p>
        </w:tc>
        <w:tc>
          <w:tcPr>
            <w:tcW w:w="10345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Эпохи Классицизма. Реформа оперного жанра. Роль </w:t>
            </w:r>
            <w:proofErr w:type="spellStart"/>
            <w:r w:rsidRPr="00A66669">
              <w:rPr>
                <w:rFonts w:ascii="Times New Roman" w:hAnsi="Times New Roman"/>
                <w:sz w:val="20"/>
                <w:szCs w:val="20"/>
              </w:rPr>
              <w:t>Мангеймской</w:t>
            </w:r>
            <w:proofErr w:type="spellEnd"/>
            <w:r w:rsidRPr="00A66669">
              <w:rPr>
                <w:rFonts w:ascii="Times New Roman" w:hAnsi="Times New Roman"/>
                <w:sz w:val="20"/>
                <w:szCs w:val="20"/>
              </w:rPr>
              <w:t xml:space="preserve"> и Венской Классической школ в формировании жанров инструментальной и оркестровой музыки (сонаты, сюиты, квартета, симфонии). Творчество венских классиков: Й. Гайдна, В. А. Моцарта, Л. В. Бетховена.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В</w:t>
            </w:r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66669">
              <w:rPr>
                <w:rFonts w:ascii="Times New Roman" w:hAnsi="Times New Roman"/>
                <w:sz w:val="20"/>
                <w:szCs w:val="20"/>
              </w:rPr>
              <w:t>А</w:t>
            </w:r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A66669">
              <w:rPr>
                <w:rFonts w:ascii="Times New Roman" w:hAnsi="Times New Roman"/>
                <w:sz w:val="20"/>
                <w:szCs w:val="20"/>
              </w:rPr>
              <w:t>Моцарт</w:t>
            </w:r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66669">
              <w:rPr>
                <w:rFonts w:ascii="Times New Roman" w:hAnsi="Times New Roman"/>
                <w:sz w:val="20"/>
                <w:szCs w:val="20"/>
              </w:rPr>
              <w:t>Мотет</w:t>
            </w:r>
            <w:r w:rsidRPr="0026561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«Ave, verum corpus»</w:t>
            </w:r>
          </w:p>
          <w:p w:rsidR="008E45E0" w:rsidRPr="00265615" w:rsidRDefault="008E45E0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65615" w:rsidRP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65615" w:rsidRPr="003515DF" w:rsidTr="006615FF">
        <w:trPr>
          <w:trHeight w:val="416"/>
        </w:trPr>
        <w:tc>
          <w:tcPr>
            <w:tcW w:w="15686" w:type="dxa"/>
            <w:gridSpan w:val="6"/>
          </w:tcPr>
          <w:p w:rsidR="00265615" w:rsidRPr="00A66669" w:rsidRDefault="00265615" w:rsidP="006615F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669">
              <w:rPr>
                <w:rFonts w:ascii="Times New Roman" w:hAnsi="Times New Roman"/>
                <w:b/>
                <w:sz w:val="20"/>
                <w:szCs w:val="20"/>
              </w:rPr>
              <w:t>3 четверть (1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6669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265615" w:rsidRPr="003515DF" w:rsidTr="006615FF"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9" w:type="dxa"/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Романтизм в музыке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45" w:type="dxa"/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Эпохи Романтизма. Уникальность человеческого мира в творчестве композиторов-романтиков, их интерес к народной музыке, красочность изображения природы. </w:t>
            </w:r>
          </w:p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Ф. Шуберт Баллада «Лесной царь»</w:t>
            </w:r>
          </w:p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«Форель»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Симфония № 8 «Неоконченная»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56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 xml:space="preserve">Творчество композиторов-романтиков. </w:t>
            </w:r>
            <w:r w:rsidRPr="00A6666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 xml:space="preserve">Знакомство с творчеством композиторов-романтиков. </w:t>
            </w:r>
            <w:proofErr w:type="spellStart"/>
            <w:r w:rsidRPr="00A66669">
              <w:rPr>
                <w:rFonts w:ascii="Times New Roman" w:hAnsi="Times New Roman"/>
                <w:sz w:val="20"/>
                <w:szCs w:val="20"/>
              </w:rPr>
              <w:t>Программность</w:t>
            </w:r>
            <w:proofErr w:type="spellEnd"/>
            <w:r w:rsidRPr="00A66669">
              <w:rPr>
                <w:rFonts w:ascii="Times New Roman" w:hAnsi="Times New Roman"/>
                <w:sz w:val="20"/>
                <w:szCs w:val="20"/>
              </w:rPr>
              <w:t>, как основой принцип романтической музыки.</w:t>
            </w:r>
          </w:p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 xml:space="preserve">Ф. Шопен Вальс № 7, 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Ф. Лист «Венгерская рапсодия № 2», этюд «Метель».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314"/>
        </w:trPr>
        <w:tc>
          <w:tcPr>
            <w:tcW w:w="15686" w:type="dxa"/>
            <w:gridSpan w:val="6"/>
            <w:tcBorders>
              <w:top w:val="single" w:sz="4" w:space="0" w:color="auto"/>
            </w:tcBorders>
          </w:tcPr>
          <w:p w:rsidR="00265615" w:rsidRPr="00F72153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72153">
              <w:rPr>
                <w:rFonts w:ascii="Times New Roman" w:hAnsi="Times New Roman"/>
                <w:i/>
                <w:sz w:val="20"/>
                <w:szCs w:val="20"/>
              </w:rPr>
              <w:t>Русская музыка от эпохи средневековья до рубежа XIX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-ХХ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вв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(4 часа).</w:t>
            </w:r>
          </w:p>
        </w:tc>
      </w:tr>
      <w:tr w:rsidR="00265615" w:rsidRPr="003515DF" w:rsidTr="006615FF">
        <w:trPr>
          <w:trHeight w:val="67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Реализм в музыке русских композиторов.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 xml:space="preserve">Понятие «реализм в музыке», беседа о том, как реализм может проявляться в музыкальном искусстве. Знакомство с традициями реализма в музыке русских композиторов на примере опер «Иван Сусанин» М. И. Глинки и «Князь Игорь» А. П. Бородина 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Фрагменты из опер «Иван Сусанин» и «Князь Игорь»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1017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Опера «Борис Годунов» М. П. Мусоргского.</w:t>
            </w: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Жизнь и особенности творчества М. П. Мусоргского. Отражение исторического прошлого России в опере «Борис Годунов». </w:t>
            </w:r>
            <w:r w:rsidRPr="00A66669">
              <w:rPr>
                <w:rFonts w:ascii="Times New Roman" w:hAnsi="Times New Roman"/>
                <w:sz w:val="20"/>
                <w:szCs w:val="20"/>
              </w:rPr>
              <w:t>Освоение принципов драматургического развития на основе знакомства  с музыкальными характеристиками  героев оперы. Интонационно-образный анализ музыкальных фрагментов.</w:t>
            </w:r>
          </w:p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pacing w:val="-1"/>
                <w:sz w:val="20"/>
                <w:szCs w:val="20"/>
              </w:rPr>
              <w:t>Вступление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  <w:r w:rsidRPr="00A6666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Песня </w:t>
            </w:r>
            <w:proofErr w:type="spellStart"/>
            <w:r w:rsidRPr="00A66669">
              <w:rPr>
                <w:rFonts w:ascii="Times New Roman" w:hAnsi="Times New Roman"/>
                <w:spacing w:val="-1"/>
                <w:sz w:val="20"/>
                <w:szCs w:val="20"/>
              </w:rPr>
              <w:t>Варлаама</w:t>
            </w:r>
            <w:proofErr w:type="spellEnd"/>
            <w:r w:rsidRPr="00A66669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8E45E0">
        <w:trPr>
          <w:trHeight w:val="140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Опера «Борис Годунов» М. П. Мусоргского.</w:t>
            </w: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Продолжение знакомства с оперой «Борис Годунов» М. П. Мусоргского. Музыкальные образы героев оперы. Обобщение представлений  о жанре исторической оперы.</w:t>
            </w:r>
          </w:p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pacing w:val="-1"/>
                <w:sz w:val="20"/>
                <w:szCs w:val="20"/>
              </w:rPr>
              <w:t>Сцена смерти Бориса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Сцена под Кромами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14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Опера «Евгений Онегин» П. И. Чайковского.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Жизнь и творчество П. И. Чайковского. Знакомство с либретто и историей создания оперы «Евгений Онегин». Мир человеческих чувств и отражение природы русской души в опере.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Вступление к опере «Евгений Онегин».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313"/>
        </w:trPr>
        <w:tc>
          <w:tcPr>
            <w:tcW w:w="156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5615" w:rsidRPr="00F72153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72153">
              <w:rPr>
                <w:rFonts w:ascii="Times New Roman" w:hAnsi="Times New Roman"/>
                <w:i/>
                <w:sz w:val="20"/>
                <w:szCs w:val="20"/>
              </w:rPr>
              <w:t>Русская и зарубежная музыкальная культура XX 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(11 часов).</w:t>
            </w:r>
          </w:p>
        </w:tc>
      </w:tr>
      <w:tr w:rsidR="00265615" w:rsidRPr="003515DF" w:rsidTr="006615FF">
        <w:trPr>
          <w:trHeight w:val="916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Опера «Война и мир» С. С Прокофьева.</w:t>
            </w: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Жизнь и творчество С. С. Прокофьева. </w:t>
            </w:r>
            <w:r w:rsidRPr="00A66669">
              <w:rPr>
                <w:rFonts w:ascii="Times New Roman" w:hAnsi="Times New Roman"/>
                <w:sz w:val="20"/>
                <w:szCs w:val="20"/>
              </w:rPr>
              <w:t>Знакомство с либретто и историей создания оперы «Война и мир». Образы войны и мира в опере.</w:t>
            </w:r>
          </w:p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Вальс 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  <w:r w:rsidRPr="00A66669">
              <w:rPr>
                <w:rFonts w:ascii="Times New Roman" w:hAnsi="Times New Roman"/>
                <w:spacing w:val="-1"/>
                <w:sz w:val="20"/>
                <w:szCs w:val="20"/>
              </w:rPr>
              <w:t>Ария Кутузова.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622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 xml:space="preserve">Импрессионизм в музыке. 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Особенности импрессионизма как художественного стиля, взаимодействие и взаимообусловленность в музыке и живописи. Жизнь и творчество М. Равеля.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М. Равель. «Болеро»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39" w:type="dxa"/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Симфоническая картина «Празднества» К. Дебюсси.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Контрольная работа по теме «</w:t>
            </w:r>
            <w:r w:rsidRPr="0019727E">
              <w:rPr>
                <w:rFonts w:ascii="Times New Roman" w:hAnsi="Times New Roman"/>
                <w:sz w:val="20"/>
                <w:szCs w:val="20"/>
              </w:rPr>
              <w:t xml:space="preserve">Русская и зарубежная музыкальная культура от эпохи средневековья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19727E">
              <w:rPr>
                <w:rFonts w:ascii="Times New Roman" w:hAnsi="Times New Roman"/>
                <w:sz w:val="20"/>
                <w:szCs w:val="20"/>
              </w:rPr>
              <w:t>XX в</w:t>
            </w:r>
          </w:p>
        </w:tc>
        <w:tc>
          <w:tcPr>
            <w:tcW w:w="10345" w:type="dxa"/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Знакомство с симфонической картиной «Празднества» К. Дебюсси. Живописность музыкальных образов симфонической картины. Закрепление представлений о импрессионизме в музыке; приемы  драматургического развития, сравнение музыки К.Дебюсси  с темами праздника в творчестве других композиторов.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Тесты, музыкальная викторина.</w:t>
            </w:r>
          </w:p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Симфоническая картина «Празднества» К. Дебюсси.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8E45E0">
        <w:trPr>
          <w:trHeight w:val="1305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E92072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92072">
              <w:rPr>
                <w:rFonts w:ascii="Times New Roman" w:hAnsi="Times New Roman"/>
                <w:sz w:val="20"/>
                <w:szCs w:val="20"/>
              </w:rPr>
              <w:t xml:space="preserve">Экспрессионизм в </w:t>
            </w:r>
            <w:r>
              <w:rPr>
                <w:rFonts w:ascii="Times New Roman" w:hAnsi="Times New Roman"/>
                <w:sz w:val="20"/>
                <w:szCs w:val="20"/>
              </w:rPr>
              <w:t>музыке</w:t>
            </w:r>
            <w:r w:rsidRPr="00E9207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 xml:space="preserve">Особенности экспрессионизма –  художественного стиля в европейском искусстве начала 20 века. Непереносимая боль, основное настроение экспрессионизма. Новые выразительные средства в музыке экспрессионистов: отход от тональной музыки, додекафония. </w:t>
            </w:r>
            <w:r w:rsidRPr="00A66669">
              <w:rPr>
                <w:rFonts w:ascii="Times New Roman" w:hAnsi="Times New Roman"/>
                <w:spacing w:val="-1"/>
                <w:sz w:val="20"/>
                <w:szCs w:val="20"/>
              </w:rPr>
              <w:t>Жизнь и творчество А. Шенберга. «Лунный Пьеро» - одно из самых проблемных и самых значительных произведений А. Шёнберга.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  <w:p w:rsidR="00265615" w:rsidRPr="00A66669" w:rsidRDefault="00265615" w:rsidP="008E45E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pacing w:val="-1"/>
                <w:sz w:val="20"/>
                <w:szCs w:val="20"/>
              </w:rPr>
              <w:t>А. Шёнберг «Лунный Пьеро» (фрагменты).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212"/>
        </w:trPr>
        <w:tc>
          <w:tcPr>
            <w:tcW w:w="15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CA5414" w:rsidRDefault="00265615" w:rsidP="0056147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6669">
              <w:rPr>
                <w:rFonts w:ascii="Times New Roman" w:hAnsi="Times New Roman"/>
                <w:b/>
                <w:sz w:val="20"/>
                <w:szCs w:val="20"/>
              </w:rPr>
              <w:t>4-я четверть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A66669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265615" w:rsidRPr="003515DF" w:rsidTr="006615FF">
        <w:trPr>
          <w:trHeight w:val="676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480FE8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80FE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 xml:space="preserve">Творчество А. Н. Скрябина. </w:t>
            </w:r>
          </w:p>
        </w:tc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 xml:space="preserve">Жизнь и особенности творчества А. Н. Скрябина. </w:t>
            </w:r>
            <w:r w:rsidRPr="00A66669">
              <w:rPr>
                <w:rFonts w:ascii="Times New Roman" w:hAnsi="Times New Roman"/>
                <w:bCs/>
                <w:sz w:val="20"/>
                <w:szCs w:val="20"/>
              </w:rPr>
              <w:t xml:space="preserve">Интонационно-образный анализ произведений композитора. </w:t>
            </w:r>
          </w:p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Этюд № 12 (ре диез минор)</w:t>
            </w:r>
          </w:p>
          <w:p w:rsidR="00265615" w:rsidRPr="002F789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Прелюдия № 4 (ми бемоль минор).</w:t>
            </w:r>
          </w:p>
          <w:p w:rsidR="008E45E0" w:rsidRPr="002F7899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61493E" w:rsidRDefault="00265615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61493E" w:rsidRDefault="00265615" w:rsidP="006615FF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766"/>
        </w:trPr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Балет «Петрушка» И. Стравинского.</w:t>
            </w:r>
          </w:p>
        </w:tc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Жизнь и творчество И. Ф. Стравинского. Народные мелодии в современной трактовке, как основа музыкального языка балета «Петрушка». Просмотр видеофрагментов.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Фрагменты из балета «Петрушка» И. Стравинского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132"/>
        </w:trPr>
        <w:tc>
          <w:tcPr>
            <w:tcW w:w="473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Балет «</w:t>
            </w:r>
            <w:proofErr w:type="spellStart"/>
            <w:r w:rsidRPr="00A66669">
              <w:rPr>
                <w:rFonts w:ascii="Times New Roman" w:hAnsi="Times New Roman"/>
                <w:sz w:val="20"/>
                <w:szCs w:val="20"/>
              </w:rPr>
              <w:t>Гаянэ</w:t>
            </w:r>
            <w:proofErr w:type="spellEnd"/>
            <w:r w:rsidRPr="00A66669">
              <w:rPr>
                <w:rFonts w:ascii="Times New Roman" w:hAnsi="Times New Roman"/>
                <w:sz w:val="20"/>
                <w:szCs w:val="20"/>
              </w:rPr>
              <w:t xml:space="preserve">» А. И. Хачатуряна. </w:t>
            </w: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color w:val="FF0000"/>
                <w:spacing w:val="-1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pacing w:val="-1"/>
                <w:sz w:val="20"/>
                <w:szCs w:val="20"/>
              </w:rPr>
              <w:t>Жизнь и творчество А. И. Хачатуряна.</w:t>
            </w:r>
            <w:r w:rsidRPr="00A66669">
              <w:rPr>
                <w:rFonts w:ascii="Times New Roman" w:hAnsi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A66669">
              <w:rPr>
                <w:rFonts w:ascii="Times New Roman" w:hAnsi="Times New Roman"/>
                <w:sz w:val="20"/>
                <w:szCs w:val="20"/>
              </w:rPr>
              <w:t>Знакомство с историей создания и миром образов балета «</w:t>
            </w:r>
            <w:proofErr w:type="spellStart"/>
            <w:r w:rsidRPr="00A66669">
              <w:rPr>
                <w:rFonts w:ascii="Times New Roman" w:hAnsi="Times New Roman"/>
                <w:sz w:val="20"/>
                <w:szCs w:val="20"/>
              </w:rPr>
              <w:t>Гаянэ</w:t>
            </w:r>
            <w:proofErr w:type="spellEnd"/>
            <w:r w:rsidRPr="00A66669">
              <w:rPr>
                <w:rFonts w:ascii="Times New Roman" w:hAnsi="Times New Roman"/>
                <w:sz w:val="20"/>
                <w:szCs w:val="20"/>
              </w:rPr>
              <w:t>». Воплощение национальных особенностей в музыке балета. Просмотр видеофрагментов.</w:t>
            </w:r>
          </w:p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pacing w:val="-1"/>
                <w:sz w:val="20"/>
                <w:szCs w:val="20"/>
              </w:rPr>
              <w:t>Танец с саблями</w:t>
            </w:r>
          </w:p>
          <w:p w:rsidR="00265615" w:rsidRDefault="00265615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  <w:r w:rsidRPr="00A66669">
              <w:rPr>
                <w:rFonts w:ascii="Times New Roman" w:hAnsi="Times New Roman"/>
                <w:spacing w:val="-1"/>
                <w:sz w:val="20"/>
                <w:szCs w:val="20"/>
              </w:rPr>
              <w:t>Колыбельная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972"/>
        </w:trPr>
        <w:tc>
          <w:tcPr>
            <w:tcW w:w="473" w:type="dxa"/>
            <w:tcBorders>
              <w:top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66669">
              <w:rPr>
                <w:rFonts w:ascii="Times New Roman" w:eastAsia="Calibri" w:hAnsi="Times New Roman"/>
                <w:sz w:val="20"/>
                <w:szCs w:val="20"/>
              </w:rPr>
              <w:t>«Рапсодия в стиле блюз»  Дж. Гершвина.</w:t>
            </w:r>
          </w:p>
        </w:tc>
        <w:tc>
          <w:tcPr>
            <w:tcW w:w="10345" w:type="dxa"/>
            <w:tcBorders>
              <w:top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 xml:space="preserve">Джаз – одно из направлений современной музыки. Особенности ритма и мелодики, импровизации. Углубление знакомства с творчеством американского композитора Дж. Гершвина на примере «Рапсодии в стиле блюз. Закрепление понятия «симфоджаз», «рапсодия». </w:t>
            </w:r>
          </w:p>
          <w:p w:rsidR="00265615" w:rsidRDefault="00265615" w:rsidP="006615FF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A66669">
              <w:rPr>
                <w:rFonts w:ascii="Times New Roman" w:eastAsia="Calibri" w:hAnsi="Times New Roman"/>
                <w:sz w:val="20"/>
                <w:szCs w:val="20"/>
              </w:rPr>
              <w:t>«Рапсодия в стиле блюз»  Дж. Гершвина.</w:t>
            </w:r>
          </w:p>
          <w:p w:rsidR="008E45E0" w:rsidRPr="008E45E0" w:rsidRDefault="008E45E0" w:rsidP="006615FF">
            <w:pPr>
              <w:pStyle w:val="a5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79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Жизнь и творчество Т. Н. Хренникова.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265615" w:rsidRPr="000E49BA" w:rsidRDefault="00265615" w:rsidP="006615FF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0E49BA">
              <w:rPr>
                <w:rFonts w:ascii="Times New Roman" w:eastAsia="Calibri" w:hAnsi="Times New Roman"/>
                <w:sz w:val="20"/>
                <w:szCs w:val="20"/>
              </w:rPr>
              <w:t>Жизненный путь Т. Н. Хренникова – уроженца Липецкой области. Роль Т. Н. Хренникова в развитии культурной жизни г. Ельца. Особенности музыкального творчества композитора. Просмотр видеороликов.</w:t>
            </w:r>
          </w:p>
          <w:p w:rsidR="00265615" w:rsidRPr="002F7899" w:rsidRDefault="00265615" w:rsidP="006615FF">
            <w:pPr>
              <w:pStyle w:val="a5"/>
              <w:rPr>
                <w:rFonts w:ascii="Times New Roman" w:eastAsia="Calibri" w:hAnsi="Times New Roman"/>
                <w:sz w:val="20"/>
                <w:szCs w:val="20"/>
              </w:rPr>
            </w:pPr>
            <w:r w:rsidRPr="000E49BA">
              <w:rPr>
                <w:rFonts w:ascii="Times New Roman" w:eastAsia="Calibri" w:hAnsi="Times New Roman"/>
                <w:sz w:val="20"/>
                <w:szCs w:val="20"/>
              </w:rPr>
              <w:t>Т. Хренников «Московские окна», «Что так сердце растревожено», «Давным-давно»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8E45E0" w:rsidRPr="002F7899" w:rsidRDefault="008E45E0" w:rsidP="006615FF">
            <w:pPr>
              <w:pStyle w:val="a5"/>
              <w:rPr>
                <w:rFonts w:ascii="Times New Roman" w:eastAsia="Calibri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335"/>
        </w:trPr>
        <w:tc>
          <w:tcPr>
            <w:tcW w:w="473" w:type="dxa"/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39" w:type="dxa"/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Авангардизм в музыке.</w:t>
            </w:r>
          </w:p>
        </w:tc>
        <w:tc>
          <w:tcPr>
            <w:tcW w:w="10345" w:type="dxa"/>
          </w:tcPr>
          <w:p w:rsidR="00265615" w:rsidRPr="00802346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02346">
              <w:rPr>
                <w:rFonts w:ascii="Times New Roman" w:hAnsi="Times New Roman"/>
                <w:sz w:val="20"/>
                <w:szCs w:val="20"/>
              </w:rPr>
              <w:t xml:space="preserve">Освоение понятия «авангардизм». Особенности музыкального авангардизма, новые выразительные средства и приёмы сочинения музыки в 20 веке.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670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F17587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Электронная музыка.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Контрольная работа по теме</w:t>
            </w:r>
            <w:r w:rsidRPr="00F1758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F17587">
              <w:rPr>
                <w:rFonts w:ascii="Times New Roman" w:hAnsi="Times New Roman"/>
                <w:sz w:val="20"/>
                <w:szCs w:val="20"/>
              </w:rPr>
              <w:t>Русская и зарубежная музыкальная культура XX в</w:t>
            </w:r>
            <w:r>
              <w:rPr>
                <w:rFonts w:ascii="Times New Roman" w:hAnsi="Times New Roman"/>
                <w:sz w:val="20"/>
                <w:szCs w:val="20"/>
              </w:rPr>
              <w:t>ека».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История возникновения и развития электронной музыки от появления первых электрических музыкальных инструментов до настоящего времени. Многообразие жанров, стилей и направлений в современной электронной музыке.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Тесты, музыкальная викторина.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345"/>
        </w:trPr>
        <w:tc>
          <w:tcPr>
            <w:tcW w:w="15686" w:type="dxa"/>
            <w:gridSpan w:val="6"/>
            <w:tcBorders>
              <w:top w:val="single" w:sz="4" w:space="0" w:color="auto"/>
            </w:tcBorders>
          </w:tcPr>
          <w:p w:rsidR="00265615" w:rsidRPr="00F72153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Современная музыкальная жизнь (1 час).</w:t>
            </w:r>
          </w:p>
        </w:tc>
      </w:tr>
      <w:tr w:rsidR="00265615" w:rsidRPr="003515DF" w:rsidTr="006615FF">
        <w:trPr>
          <w:trHeight w:val="371"/>
        </w:trPr>
        <w:tc>
          <w:tcPr>
            <w:tcW w:w="473" w:type="dxa"/>
            <w:tcBorders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Творцы современного музыкального искусства.</w:t>
            </w:r>
          </w:p>
        </w:tc>
        <w:tc>
          <w:tcPr>
            <w:tcW w:w="10345" w:type="dxa"/>
            <w:tcBorders>
              <w:bottom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346">
              <w:rPr>
                <w:rFonts w:ascii="Times New Roman" w:hAnsi="Times New Roman"/>
                <w:sz w:val="20"/>
                <w:szCs w:val="20"/>
              </w:rPr>
              <w:t>Современные выдающиеся композиторы, вокальные  исполнители и инструментальные коллективы. Панорама современной музыкальной жизни России.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615" w:rsidRPr="003515DF" w:rsidTr="006615FF">
        <w:trPr>
          <w:trHeight w:val="271"/>
        </w:trPr>
        <w:tc>
          <w:tcPr>
            <w:tcW w:w="15686" w:type="dxa"/>
            <w:gridSpan w:val="6"/>
            <w:tcBorders>
              <w:top w:val="single" w:sz="4" w:space="0" w:color="auto"/>
            </w:tcBorders>
          </w:tcPr>
          <w:p w:rsidR="00265615" w:rsidRPr="00F72153" w:rsidRDefault="00265615" w:rsidP="006615FF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72153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начение музыки в жизни человека (1 час).</w:t>
            </w:r>
          </w:p>
        </w:tc>
      </w:tr>
      <w:tr w:rsidR="00265615" w:rsidRPr="003515DF" w:rsidTr="006615FF">
        <w:tc>
          <w:tcPr>
            <w:tcW w:w="473" w:type="dxa"/>
            <w:tcBorders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515D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39" w:type="dxa"/>
            <w:tcBorders>
              <w:left w:val="single" w:sz="4" w:space="0" w:color="auto"/>
            </w:tcBorders>
          </w:tcPr>
          <w:p w:rsidR="00265615" w:rsidRPr="00A66669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A66669">
              <w:rPr>
                <w:rFonts w:ascii="Times New Roman" w:hAnsi="Times New Roman"/>
                <w:sz w:val="20"/>
                <w:szCs w:val="20"/>
              </w:rPr>
              <w:t>Роль музыки в человеческом обществе.</w:t>
            </w:r>
          </w:p>
        </w:tc>
        <w:tc>
          <w:tcPr>
            <w:tcW w:w="10345" w:type="dxa"/>
            <w:tcBorders>
              <w:right w:val="single" w:sz="4" w:space="0" w:color="auto"/>
            </w:tcBorders>
          </w:tcPr>
          <w:p w:rsidR="00265615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666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Беседа о том, какую роль играет музыка в человеческом обществе, о роли музыкального искусства в жизни людей, </w:t>
            </w:r>
            <w:r w:rsidRPr="00A66669">
              <w:rPr>
                <w:rFonts w:ascii="Times New Roman" w:hAnsi="Times New Roman"/>
                <w:sz w:val="20"/>
                <w:szCs w:val="20"/>
              </w:rPr>
              <w:t xml:space="preserve"> воздействии музыки на внутренний мир человека. </w:t>
            </w:r>
            <w:r>
              <w:rPr>
                <w:rFonts w:ascii="Times New Roman" w:hAnsi="Times New Roman"/>
                <w:sz w:val="20"/>
                <w:szCs w:val="20"/>
              </w:rPr>
              <w:t>Беседа о с</w:t>
            </w:r>
            <w:r w:rsidRPr="00B54181">
              <w:rPr>
                <w:rFonts w:ascii="Times New Roman" w:hAnsi="Times New Roman"/>
                <w:sz w:val="20"/>
                <w:szCs w:val="20"/>
              </w:rPr>
              <w:t>воеобрази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54181">
              <w:rPr>
                <w:rFonts w:ascii="Times New Roman" w:hAnsi="Times New Roman"/>
                <w:sz w:val="20"/>
                <w:szCs w:val="20"/>
              </w:rPr>
              <w:t xml:space="preserve"> видения картины мира в национальных музыкальных культурах Востока и Запада. </w:t>
            </w:r>
            <w:r w:rsidRPr="00A66669">
              <w:rPr>
                <w:rFonts w:ascii="Times New Roman" w:hAnsi="Times New Roman"/>
                <w:sz w:val="20"/>
                <w:szCs w:val="20"/>
              </w:rPr>
              <w:t>Обобщение музыкальных впечатлений восьмиклассников за 4 четверть и год. Слушание любимых музыкальных произведений. Исполнение  выученных и полюбившихся  песен  всего учебного  года.</w:t>
            </w:r>
          </w:p>
          <w:p w:rsidR="008E45E0" w:rsidRPr="008E45E0" w:rsidRDefault="008E45E0" w:rsidP="006615FF">
            <w:pPr>
              <w:pStyle w:val="a5"/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65615" w:rsidRPr="003515DF" w:rsidRDefault="00265615" w:rsidP="006615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5615" w:rsidRPr="003515DF" w:rsidRDefault="00265615" w:rsidP="00265615">
      <w:pPr>
        <w:pStyle w:val="a5"/>
        <w:rPr>
          <w:rFonts w:ascii="Times New Roman" w:hAnsi="Times New Roman"/>
          <w:sz w:val="20"/>
          <w:szCs w:val="20"/>
        </w:rPr>
      </w:pPr>
    </w:p>
    <w:p w:rsidR="00265615" w:rsidRDefault="00265615" w:rsidP="005B3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265615" w:rsidSect="001926F4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35pt;height:8.35pt" o:bullet="t">
        <v:imagedata r:id="rId1" o:title=""/>
      </v:shape>
    </w:pict>
  </w:numPicBullet>
  <w:abstractNum w:abstractNumId="0">
    <w:nsid w:val="046241E1"/>
    <w:multiLevelType w:val="hybridMultilevel"/>
    <w:tmpl w:val="2DE054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2C42F3D"/>
    <w:multiLevelType w:val="hybridMultilevel"/>
    <w:tmpl w:val="0B4244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9307A7"/>
    <w:multiLevelType w:val="hybridMultilevel"/>
    <w:tmpl w:val="12244B96"/>
    <w:lvl w:ilvl="0" w:tplc="4F82AE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31F19"/>
    <w:multiLevelType w:val="hybridMultilevel"/>
    <w:tmpl w:val="97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2406B"/>
    <w:multiLevelType w:val="hybridMultilevel"/>
    <w:tmpl w:val="95569EC4"/>
    <w:lvl w:ilvl="0" w:tplc="5C2C8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3656AE"/>
    <w:multiLevelType w:val="hybridMultilevel"/>
    <w:tmpl w:val="52A603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60035D5"/>
    <w:multiLevelType w:val="hybridMultilevel"/>
    <w:tmpl w:val="F3665A9E"/>
    <w:lvl w:ilvl="0" w:tplc="C7A48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020"/>
    <w:rsid w:val="00003CC4"/>
    <w:rsid w:val="00005231"/>
    <w:rsid w:val="00021A62"/>
    <w:rsid w:val="00036B65"/>
    <w:rsid w:val="00037DF3"/>
    <w:rsid w:val="000405BB"/>
    <w:rsid w:val="000429A7"/>
    <w:rsid w:val="0005458C"/>
    <w:rsid w:val="00054D16"/>
    <w:rsid w:val="00055D8F"/>
    <w:rsid w:val="00072218"/>
    <w:rsid w:val="00085137"/>
    <w:rsid w:val="000A1920"/>
    <w:rsid w:val="000B3512"/>
    <w:rsid w:val="000B65F6"/>
    <w:rsid w:val="000E1853"/>
    <w:rsid w:val="000E6441"/>
    <w:rsid w:val="000F12AB"/>
    <w:rsid w:val="00113FAB"/>
    <w:rsid w:val="00114A5E"/>
    <w:rsid w:val="001341F7"/>
    <w:rsid w:val="00134BB7"/>
    <w:rsid w:val="00144348"/>
    <w:rsid w:val="00154576"/>
    <w:rsid w:val="00190EF6"/>
    <w:rsid w:val="001E1D21"/>
    <w:rsid w:val="001E281F"/>
    <w:rsid w:val="00225E55"/>
    <w:rsid w:val="002313FA"/>
    <w:rsid w:val="00261133"/>
    <w:rsid w:val="00265615"/>
    <w:rsid w:val="00277D31"/>
    <w:rsid w:val="002A28F6"/>
    <w:rsid w:val="002C06E7"/>
    <w:rsid w:val="002D429D"/>
    <w:rsid w:val="002E0041"/>
    <w:rsid w:val="002E4098"/>
    <w:rsid w:val="002E7879"/>
    <w:rsid w:val="002F7899"/>
    <w:rsid w:val="00300087"/>
    <w:rsid w:val="00304F8B"/>
    <w:rsid w:val="00305F83"/>
    <w:rsid w:val="00311A49"/>
    <w:rsid w:val="00353033"/>
    <w:rsid w:val="003625FF"/>
    <w:rsid w:val="00374FB2"/>
    <w:rsid w:val="0037628A"/>
    <w:rsid w:val="00392EAD"/>
    <w:rsid w:val="003A5643"/>
    <w:rsid w:val="003B354F"/>
    <w:rsid w:val="003B6DDE"/>
    <w:rsid w:val="003B7A31"/>
    <w:rsid w:val="003D6FBD"/>
    <w:rsid w:val="003F5A78"/>
    <w:rsid w:val="00406CF7"/>
    <w:rsid w:val="00424084"/>
    <w:rsid w:val="00431C3F"/>
    <w:rsid w:val="00435301"/>
    <w:rsid w:val="004452AB"/>
    <w:rsid w:val="00451390"/>
    <w:rsid w:val="00474FFA"/>
    <w:rsid w:val="0048354E"/>
    <w:rsid w:val="004912A4"/>
    <w:rsid w:val="004A34FB"/>
    <w:rsid w:val="004B11A8"/>
    <w:rsid w:val="004E27EF"/>
    <w:rsid w:val="004E47ED"/>
    <w:rsid w:val="004E7C63"/>
    <w:rsid w:val="005012D4"/>
    <w:rsid w:val="00523020"/>
    <w:rsid w:val="00531B09"/>
    <w:rsid w:val="00537269"/>
    <w:rsid w:val="005435FF"/>
    <w:rsid w:val="00561473"/>
    <w:rsid w:val="005674AF"/>
    <w:rsid w:val="005703C4"/>
    <w:rsid w:val="00597F69"/>
    <w:rsid w:val="005B325C"/>
    <w:rsid w:val="005C59C3"/>
    <w:rsid w:val="005F5F04"/>
    <w:rsid w:val="0061775C"/>
    <w:rsid w:val="0063688D"/>
    <w:rsid w:val="00641FCA"/>
    <w:rsid w:val="006428F4"/>
    <w:rsid w:val="00643522"/>
    <w:rsid w:val="00660F71"/>
    <w:rsid w:val="0066552B"/>
    <w:rsid w:val="00665772"/>
    <w:rsid w:val="00676B1F"/>
    <w:rsid w:val="006B009F"/>
    <w:rsid w:val="006B0A46"/>
    <w:rsid w:val="006C44CA"/>
    <w:rsid w:val="006C7BA7"/>
    <w:rsid w:val="006E0144"/>
    <w:rsid w:val="006E2FAD"/>
    <w:rsid w:val="006E32C7"/>
    <w:rsid w:val="006E42AD"/>
    <w:rsid w:val="006F355D"/>
    <w:rsid w:val="006F762F"/>
    <w:rsid w:val="00714DEF"/>
    <w:rsid w:val="0072591A"/>
    <w:rsid w:val="00741E92"/>
    <w:rsid w:val="00750A06"/>
    <w:rsid w:val="00756648"/>
    <w:rsid w:val="007664D1"/>
    <w:rsid w:val="00766906"/>
    <w:rsid w:val="007A55CB"/>
    <w:rsid w:val="007B07D1"/>
    <w:rsid w:val="00805B00"/>
    <w:rsid w:val="008367E2"/>
    <w:rsid w:val="008409D3"/>
    <w:rsid w:val="00854B24"/>
    <w:rsid w:val="00860E72"/>
    <w:rsid w:val="00866176"/>
    <w:rsid w:val="008710A4"/>
    <w:rsid w:val="008767EA"/>
    <w:rsid w:val="0088131F"/>
    <w:rsid w:val="0088467A"/>
    <w:rsid w:val="008B43C5"/>
    <w:rsid w:val="008C2E99"/>
    <w:rsid w:val="008C5314"/>
    <w:rsid w:val="008D0865"/>
    <w:rsid w:val="008E2FD4"/>
    <w:rsid w:val="008E45E0"/>
    <w:rsid w:val="00911FE8"/>
    <w:rsid w:val="00941F08"/>
    <w:rsid w:val="0097227B"/>
    <w:rsid w:val="0097462E"/>
    <w:rsid w:val="00977A2F"/>
    <w:rsid w:val="0098356D"/>
    <w:rsid w:val="00985001"/>
    <w:rsid w:val="00985C2F"/>
    <w:rsid w:val="009B1E00"/>
    <w:rsid w:val="009B30DB"/>
    <w:rsid w:val="009B4BDB"/>
    <w:rsid w:val="009F306A"/>
    <w:rsid w:val="00A03CA1"/>
    <w:rsid w:val="00A16BE4"/>
    <w:rsid w:val="00A63BEA"/>
    <w:rsid w:val="00A65B09"/>
    <w:rsid w:val="00A82EE0"/>
    <w:rsid w:val="00AA0891"/>
    <w:rsid w:val="00AA5E87"/>
    <w:rsid w:val="00AA657C"/>
    <w:rsid w:val="00AA7BBF"/>
    <w:rsid w:val="00AC54CC"/>
    <w:rsid w:val="00AC5CE3"/>
    <w:rsid w:val="00AF150E"/>
    <w:rsid w:val="00AF253C"/>
    <w:rsid w:val="00AF3B22"/>
    <w:rsid w:val="00AF3CBB"/>
    <w:rsid w:val="00B074B1"/>
    <w:rsid w:val="00B17CBC"/>
    <w:rsid w:val="00B2374F"/>
    <w:rsid w:val="00B24976"/>
    <w:rsid w:val="00B32EE6"/>
    <w:rsid w:val="00B5009B"/>
    <w:rsid w:val="00B83AE3"/>
    <w:rsid w:val="00BA5E8D"/>
    <w:rsid w:val="00BB3657"/>
    <w:rsid w:val="00BB5B86"/>
    <w:rsid w:val="00BD04B7"/>
    <w:rsid w:val="00BE4F03"/>
    <w:rsid w:val="00BF3CAF"/>
    <w:rsid w:val="00C053E9"/>
    <w:rsid w:val="00C05FEB"/>
    <w:rsid w:val="00C17FDA"/>
    <w:rsid w:val="00C209EF"/>
    <w:rsid w:val="00C23A21"/>
    <w:rsid w:val="00C63FBC"/>
    <w:rsid w:val="00C7452D"/>
    <w:rsid w:val="00C77659"/>
    <w:rsid w:val="00CA6D4A"/>
    <w:rsid w:val="00CD4145"/>
    <w:rsid w:val="00CD500A"/>
    <w:rsid w:val="00D014C6"/>
    <w:rsid w:val="00D55D87"/>
    <w:rsid w:val="00D62E3D"/>
    <w:rsid w:val="00D716C8"/>
    <w:rsid w:val="00D718AB"/>
    <w:rsid w:val="00D74418"/>
    <w:rsid w:val="00D90C65"/>
    <w:rsid w:val="00D927D7"/>
    <w:rsid w:val="00DA4334"/>
    <w:rsid w:val="00DB5644"/>
    <w:rsid w:val="00DC06B4"/>
    <w:rsid w:val="00DD50D9"/>
    <w:rsid w:val="00DD5B47"/>
    <w:rsid w:val="00DD78E6"/>
    <w:rsid w:val="00DE03A2"/>
    <w:rsid w:val="00E048AA"/>
    <w:rsid w:val="00E121B6"/>
    <w:rsid w:val="00E261B9"/>
    <w:rsid w:val="00E34177"/>
    <w:rsid w:val="00E37E12"/>
    <w:rsid w:val="00E91BE6"/>
    <w:rsid w:val="00EA5A64"/>
    <w:rsid w:val="00EB3BA6"/>
    <w:rsid w:val="00EB4F3D"/>
    <w:rsid w:val="00EF7225"/>
    <w:rsid w:val="00F1393A"/>
    <w:rsid w:val="00F51BE0"/>
    <w:rsid w:val="00F67678"/>
    <w:rsid w:val="00F77805"/>
    <w:rsid w:val="00F87260"/>
    <w:rsid w:val="00FC7B30"/>
    <w:rsid w:val="00FD2C2F"/>
    <w:rsid w:val="00FD5E53"/>
    <w:rsid w:val="00FF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23020"/>
    <w:pPr>
      <w:spacing w:after="0" w:line="240" w:lineRule="auto"/>
      <w:ind w:left="720"/>
      <w:contextualSpacing/>
    </w:pPr>
    <w:rPr>
      <w:sz w:val="24"/>
      <w:szCs w:val="20"/>
      <w:lang/>
    </w:rPr>
  </w:style>
  <w:style w:type="character" w:customStyle="1" w:styleId="a4">
    <w:name w:val="Абзац списка Знак"/>
    <w:link w:val="a3"/>
    <w:uiPriority w:val="99"/>
    <w:locked/>
    <w:rsid w:val="00523020"/>
    <w:rPr>
      <w:rFonts w:ascii="Calibri" w:hAnsi="Calibri"/>
      <w:sz w:val="24"/>
    </w:rPr>
  </w:style>
  <w:style w:type="paragraph" w:styleId="a5">
    <w:name w:val="No Spacing"/>
    <w:qFormat/>
    <w:rsid w:val="002C06E7"/>
    <w:rPr>
      <w:sz w:val="22"/>
      <w:szCs w:val="22"/>
    </w:rPr>
  </w:style>
  <w:style w:type="paragraph" w:customStyle="1" w:styleId="a6">
    <w:name w:val="А_основной"/>
    <w:basedOn w:val="a"/>
    <w:link w:val="a7"/>
    <w:uiPriority w:val="99"/>
    <w:rsid w:val="00985C2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a7">
    <w:name w:val="А_основной Знак"/>
    <w:link w:val="a6"/>
    <w:uiPriority w:val="99"/>
    <w:locked/>
    <w:rsid w:val="00985C2F"/>
    <w:rPr>
      <w:rFonts w:ascii="Times New Roman" w:hAnsi="Times New Roman"/>
      <w:sz w:val="28"/>
      <w:lang w:eastAsia="en-US"/>
    </w:rPr>
  </w:style>
  <w:style w:type="table" w:styleId="a8">
    <w:name w:val="Table Grid"/>
    <w:basedOn w:val="a1"/>
    <w:uiPriority w:val="99"/>
    <w:rsid w:val="00A63B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1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14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25</Pages>
  <Words>8762</Words>
  <Characters>49950</Characters>
  <Application>Microsoft Office Word</Application>
  <DocSecurity>0</DocSecurity>
  <Lines>416</Lines>
  <Paragraphs>117</Paragraphs>
  <ScaleCrop>false</ScaleCrop>
  <Company>Microsoft</Company>
  <LinksUpToDate>false</LinksUpToDate>
  <CharactersWithSpaces>58595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Ussr</cp:lastModifiedBy>
  <cp:revision>56</cp:revision>
  <dcterms:created xsi:type="dcterms:W3CDTF">2017-01-13T16:53:00Z</dcterms:created>
  <dcterms:modified xsi:type="dcterms:W3CDTF">2021-08-25T15:33:00Z</dcterms:modified>
</cp:coreProperties>
</file>