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8F" w:rsidRPr="00EC0FC2" w:rsidRDefault="009105D0" w:rsidP="009105D0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EC0FC2">
        <w:rPr>
          <w:rFonts w:ascii="Times New Roman" w:eastAsia="Times New Roman" w:hAnsi="Times New Roman" w:cs="Times New Roman"/>
          <w:color w:val="212529"/>
          <w:sz w:val="32"/>
          <w:szCs w:val="32"/>
        </w:rPr>
        <w:t>МАДОУ «Центр развития ребенк</w:t>
      </w:r>
      <w:proofErr w:type="gramStart"/>
      <w:r w:rsidRPr="00EC0FC2">
        <w:rPr>
          <w:rFonts w:ascii="Times New Roman" w:eastAsia="Times New Roman" w:hAnsi="Times New Roman" w:cs="Times New Roman"/>
          <w:color w:val="212529"/>
          <w:sz w:val="32"/>
          <w:szCs w:val="32"/>
        </w:rPr>
        <w:t>а-</w:t>
      </w:r>
      <w:proofErr w:type="gramEnd"/>
      <w:r w:rsidRPr="00EC0FC2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детский сад №90»</w:t>
      </w: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Pr="00EC0FC2" w:rsidRDefault="007F708F" w:rsidP="007F708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</w:pPr>
      <w:r w:rsidRPr="00EC0FC2"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>Консультация для воспитателей:</w:t>
      </w:r>
    </w:p>
    <w:p w:rsidR="00EC0FC2" w:rsidRDefault="007F708F" w:rsidP="007F708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EC0FC2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Формирование основ ЗОЖ </w:t>
      </w:r>
    </w:p>
    <w:p w:rsidR="007F708F" w:rsidRPr="00EC0FC2" w:rsidRDefault="007F708F" w:rsidP="007F708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EC0FC2">
        <w:rPr>
          <w:rFonts w:ascii="Times New Roman" w:eastAsia="Times New Roman" w:hAnsi="Times New Roman" w:cs="Times New Roman"/>
          <w:color w:val="212529"/>
          <w:sz w:val="32"/>
          <w:szCs w:val="32"/>
        </w:rPr>
        <w:t>через музыкально-художественную деятельность.</w:t>
      </w:r>
    </w:p>
    <w:p w:rsidR="007F708F" w:rsidRDefault="007F708F" w:rsidP="007F708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7F708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7F708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Pr="00EC0FC2" w:rsidRDefault="007F708F" w:rsidP="007F708F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EC0FC2"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>Подготовила:</w:t>
      </w:r>
      <w:r w:rsidRPr="00EC0FC2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воспитатель</w:t>
      </w:r>
    </w:p>
    <w:p w:rsidR="007F708F" w:rsidRPr="00EC0FC2" w:rsidRDefault="007F708F" w:rsidP="007F708F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EC0FC2">
        <w:rPr>
          <w:rFonts w:ascii="Times New Roman" w:eastAsia="Times New Roman" w:hAnsi="Times New Roman" w:cs="Times New Roman"/>
          <w:color w:val="212529"/>
          <w:sz w:val="32"/>
          <w:szCs w:val="32"/>
        </w:rPr>
        <w:t>Герасимова И.Н.</w:t>
      </w:r>
    </w:p>
    <w:p w:rsidR="007F708F" w:rsidRDefault="007F708F" w:rsidP="007F708F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Pr="00EC0FC2" w:rsidRDefault="00EC0FC2" w:rsidP="00EC0FC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proofErr w:type="spellStart"/>
      <w:r w:rsidRPr="00EC0FC2">
        <w:rPr>
          <w:rFonts w:ascii="Times New Roman" w:eastAsia="Times New Roman" w:hAnsi="Times New Roman" w:cs="Times New Roman"/>
          <w:color w:val="212529"/>
          <w:sz w:val="32"/>
          <w:szCs w:val="32"/>
        </w:rPr>
        <w:t>г.о</w:t>
      </w:r>
      <w:proofErr w:type="spellEnd"/>
      <w:r w:rsidRPr="00EC0FC2">
        <w:rPr>
          <w:rFonts w:ascii="Times New Roman" w:eastAsia="Times New Roman" w:hAnsi="Times New Roman" w:cs="Times New Roman"/>
          <w:color w:val="212529"/>
          <w:sz w:val="32"/>
          <w:szCs w:val="32"/>
        </w:rPr>
        <w:t>. Саранск</w:t>
      </w:r>
    </w:p>
    <w:p w:rsidR="000A57E6" w:rsidRPr="000A57E6" w:rsidRDefault="000A57E6" w:rsidP="000A57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 Музыкальное развитие ребенка в аспекте физического имеет свою давнюю историю. Музыка, воспринимаемая слуховым рецептором, воздействует не только на эмоциональное, но и на общее физическое состояние человека, вызывает реакции, связанные с изменением кровообращения, дыхания. Развитие эмоциональной отзывчивости и музыкального слуха помогают активизировать умственную деятельность.</w:t>
      </w:r>
    </w:p>
    <w:p w:rsidR="000A57E6" w:rsidRPr="000A57E6" w:rsidRDefault="000A57E6" w:rsidP="000A57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> Академик П.Н. Анохин, изучая вопросы влияния мажорного или минорного лада на самочувствие, сделал вывод о положительном влиянии мелодического и ритмического компонентов музыки на работоспособность или отдых человека. Академик В.М. Бехтерев доказал, что музыка может вызывать и ослаблять возбуждение организма. Исследования доктора педагогических наук Н. А. Ветлугиной доказывают, что пение развивает голосовой аппарат, речь, укрепляет голосовые связки, регулирует дыхание; ритмика улучшает осанку ребенка, координацию, уверенность движений; развитие эмоциональной отзывчивости и музыкального слуха помогают активизировать умственную деятельность. Таким образом, музыка является одним из средств физического развития детей.</w:t>
      </w:r>
    </w:p>
    <w:p w:rsidR="000A57E6" w:rsidRPr="000A57E6" w:rsidRDefault="000A57E6" w:rsidP="000A57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>Музыка влияет на сенсорные и когнитивные процессы: память, внимание, восприятие. В детском саду музыка необходима детям в течение всего дня. Использование музыки решает оздоровительно-профилактическую задачу, способствует созданию комфортных условий пребывания ребенка в детском саду:</w:t>
      </w:r>
    </w:p>
    <w:p w:rsidR="000A57E6" w:rsidRPr="000A57E6" w:rsidRDefault="000A57E6" w:rsidP="000A57E6">
      <w:pPr>
        <w:numPr>
          <w:ilvl w:val="0"/>
          <w:numId w:val="18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gramStart"/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утренний отрезок времени: во время приема детей предлагается мажорная классическая музыка, солнечная песня с хорошим текстом, которые снимут психологическое напряжение, созданное необходимостью расставания с мамой; </w:t>
      </w:r>
      <w:proofErr w:type="gramEnd"/>
    </w:p>
    <w:p w:rsidR="000A57E6" w:rsidRPr="000A57E6" w:rsidRDefault="000A57E6" w:rsidP="000A57E6">
      <w:pPr>
        <w:numPr>
          <w:ilvl w:val="0"/>
          <w:numId w:val="18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>дневной сон: благотворно влияние мелодичной классической и современной релаксирующей музыки, наполненной звуками природы (шелест листьев, голоса птиц, стрекотание насекомых, шум морских волн и крик дельфинов, журчание ручейка). Такая музыка расслабляет, снимает эмоциональное и физическое напряжение;</w:t>
      </w:r>
    </w:p>
    <w:p w:rsidR="000A57E6" w:rsidRPr="000A57E6" w:rsidRDefault="000A57E6" w:rsidP="000A57E6">
      <w:pPr>
        <w:numPr>
          <w:ilvl w:val="0"/>
          <w:numId w:val="18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>пробуждение после дневного сна: тихая, нежная, легкая, радостная музыка (короткая пьеса или фрагмент музыкального произведения используется в течение одного месяца, чтобы у ребенка выработался рефлекс просыпания на знакомую мелодию) помогает малышам переходить из состояния полного покоя к активной деятельности. Под музыку проводится гимнастика.</w:t>
      </w:r>
    </w:p>
    <w:p w:rsidR="000A57E6" w:rsidRPr="000A57E6" w:rsidRDefault="00E53C9F" w:rsidP="000A57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>Целью музыкально-художественной</w:t>
      </w:r>
      <w:r w:rsidR="000A57E6"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работы в дошкольном образовательном учреждении является формирование у дошкольников культуры здоровья, компонентами которой являются: </w:t>
      </w:r>
      <w:proofErr w:type="gramStart"/>
      <w:r w:rsidR="000A57E6"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>эмоциональный</w:t>
      </w:r>
      <w:proofErr w:type="gramEnd"/>
      <w:r w:rsidR="000A57E6"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>; духовно-нравственный; личностный; интеллектуальный; коммуникативный; физический (Т.С. Казак</w:t>
      </w:r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>ова). Музыкально-художественная</w:t>
      </w:r>
      <w:r w:rsidR="000A57E6"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работа направлена на формирование </w:t>
      </w:r>
      <w:proofErr w:type="spellStart"/>
      <w:r w:rsidR="000A57E6"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>здравотворческой</w:t>
      </w:r>
      <w:proofErr w:type="spellEnd"/>
      <w:r w:rsidR="000A57E6"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деятельности, которая предполагает наличие: мотива к </w:t>
      </w:r>
      <w:proofErr w:type="spellStart"/>
      <w:r w:rsidR="000A57E6"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здравотворчеству</w:t>
      </w:r>
      <w:proofErr w:type="spellEnd"/>
      <w:r w:rsidR="000A57E6"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 системы ценностей; потребности быть здоровым, знания и убеждения; умение оценивать и контролировать состояние здоровья и умение использовать средства оздоровления.</w:t>
      </w:r>
    </w:p>
    <w:p w:rsidR="000A57E6" w:rsidRPr="000A57E6" w:rsidRDefault="000A57E6" w:rsidP="000A57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>Ценностное отношение и компетенции дошкольника в области сохранения и укрепления здоровья формируются на занятиях и в повседневной жизни с помощью различных игр и упражнений.</w:t>
      </w:r>
    </w:p>
    <w:p w:rsidR="000A57E6" w:rsidRPr="000A57E6" w:rsidRDefault="00AF3F98" w:rsidP="000A57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1878F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П</w:t>
      </w:r>
      <w:r w:rsidR="000A57E6" w:rsidRPr="001878F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есенки-</w:t>
      </w:r>
      <w:proofErr w:type="spellStart"/>
      <w:r w:rsidR="000A57E6" w:rsidRPr="001878F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распевки</w:t>
      </w:r>
      <w:proofErr w:type="spellEnd"/>
      <w:r w:rsidR="000A57E6"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Доступные для восприятия и воспроизведения тексты </w:t>
      </w:r>
      <w:proofErr w:type="spellStart"/>
      <w:r w:rsidR="000A57E6"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>распевок</w:t>
      </w:r>
      <w:proofErr w:type="spellEnd"/>
      <w:r w:rsidR="000A57E6"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 приятная мелодия  поднимают настроение, задают позитивный тон, улучшают эмоциональный климат на занятии, подготавливают голосовой аппарат к пению. Дети, реагируя на знакомую мелодию, непроизвольно следят за своей осанкой. Этот прием можно использовать не один раз в течение занятия: в пении, при выполнении музыкально – </w:t>
      </w:r>
      <w:proofErr w:type="gramStart"/>
      <w:r w:rsidR="000A57E6"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>ритмических и танцевальных движений</w:t>
      </w:r>
      <w:proofErr w:type="gramEnd"/>
      <w:r w:rsidR="000A57E6"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а также при организации других видов детской деятельности. </w:t>
      </w:r>
      <w:proofErr w:type="spellStart"/>
      <w:r w:rsidR="000A57E6"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>Распевки</w:t>
      </w:r>
      <w:proofErr w:type="spellEnd"/>
      <w:r w:rsidR="000A57E6"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сопровождаются самомассажем, биологически активных зон лица и шеи, ритмичными движениями, звучащими жестами.</w:t>
      </w:r>
    </w:p>
    <w:p w:rsidR="000A57E6" w:rsidRPr="000A57E6" w:rsidRDefault="000A57E6" w:rsidP="000A57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1878F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Дыхательная гимнастика</w:t>
      </w:r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> способствует развитию дыхательной системы и певческих способностей детей. Целью методики, разработанной Б. Толкачевым и А. Стрельниковой, является формирование осознанного управления всеми фазами акта дыхания через тренировку дыхательных мышц и регулировку работы дыхательного центра. По рекомендации врача-педиатра на музыкальных занятиях используются упражнения дыхательной гимнастики: на развитие диафрагмально-брюшного дыхания; на тренировку согласованной работы дыхательной, голосовой и артикуляционной систем.</w:t>
      </w:r>
    </w:p>
    <w:p w:rsidR="000A57E6" w:rsidRPr="000A57E6" w:rsidRDefault="000A57E6" w:rsidP="000A57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0" w:name="h.gjdgxs"/>
      <w:bookmarkEnd w:id="0"/>
      <w:r w:rsidRPr="001878F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Артикуляционная гимнастика</w:t>
      </w:r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 направлена на выработку качественных, полноценных движений органов артикуляции, подготовку к </w:t>
      </w:r>
      <w:r w:rsidR="00D50D47"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правильному произнесению фонем, </w:t>
      </w:r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способствуют тренировке мышц речевого аппарата, ориентирования в пространстве, учат имитации движений животных. </w:t>
      </w:r>
    </w:p>
    <w:p w:rsidR="000A57E6" w:rsidRPr="000A57E6" w:rsidRDefault="000A57E6" w:rsidP="000A57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1878F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Пальчиковые игры</w:t>
      </w:r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позволяют в игровой форме разминать, массировать пальчики и ладошки, благоприятно воздействуя на все внутренние органы. На музыкальных занятиях пальчиковые игры Е. Железновой, В. Коноваленко, О. </w:t>
      </w:r>
      <w:proofErr w:type="spellStart"/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>Узоровой</w:t>
      </w:r>
      <w:proofErr w:type="spellEnd"/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проводятся под музыку (</w:t>
      </w:r>
      <w:proofErr w:type="spellStart"/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>попевки</w:t>
      </w:r>
      <w:proofErr w:type="spellEnd"/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песенки, сопровождаются показом ярких иллюстраций, игрушек, героев пальчикового театра). Мелодия подбирается с учетом возраста детей. Аккомпанировать таким играм можно на фортепиано, на металлофоне, ксилофоне или использовать звучание шумовых инструментов. </w:t>
      </w:r>
    </w:p>
    <w:p w:rsidR="000A57E6" w:rsidRPr="000A57E6" w:rsidRDefault="000A57E6" w:rsidP="000A57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1878F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Речевые игры</w:t>
      </w:r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 – одна из форм творческой работы с детьми не только в развитии речи, но и в музыкальном воспитании. Доказано, что музыкальный слух развивается совместно с </w:t>
      </w:r>
      <w:proofErr w:type="gramStart"/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>речевым</w:t>
      </w:r>
      <w:proofErr w:type="gramEnd"/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</w:t>
      </w:r>
      <w:proofErr w:type="gramStart"/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>Средства музыкальной выразительности - ритм, темп, тембр, динамика, артикуляция, форма – являются характерными и для речи.</w:t>
      </w:r>
      <w:proofErr w:type="gramEnd"/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Использование речевых игр на музыкальных занятиях позволяет детям с самого раннего возраста овладевать всем комплексом выразительных средств музыки, развивает эмоциональную </w:t>
      </w:r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выразительность речи детей, двигательную активность.         В речевых играх Т. Боровик и Т. </w:t>
      </w:r>
      <w:proofErr w:type="spellStart"/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>Тютюнниковой</w:t>
      </w:r>
      <w:proofErr w:type="spellEnd"/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текст поется или ритмично декламируется хором, соло или дуэтом. Основой служит детский фольклор. К звучанию добавляются музыкальные инструменты, звучащие жесты, движение, сонорные и колористические средства. Кроме того, формирование речи у человека идет при участии жестов, которые могут сопровождать, украшать и даже заменять слова. Пластика вносит в </w:t>
      </w:r>
      <w:proofErr w:type="gramStart"/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>речевое</w:t>
      </w:r>
      <w:proofErr w:type="gramEnd"/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>музицирование</w:t>
      </w:r>
      <w:proofErr w:type="spellEnd"/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пантомимические и театральные возможности.</w:t>
      </w:r>
    </w:p>
    <w:p w:rsidR="000A57E6" w:rsidRPr="000A57E6" w:rsidRDefault="000A57E6" w:rsidP="000A57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1878F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Ритмодекламация</w:t>
      </w:r>
      <w:proofErr w:type="spellEnd"/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- это ритмичное произнесение текста на фоне звучащей музыки. Музыка для фона подбирается в соответствии с темпом речи, особенностями ритмического рисунка, содержанием текста (</w:t>
      </w:r>
      <w:proofErr w:type="spellStart"/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>потешка</w:t>
      </w:r>
      <w:proofErr w:type="spellEnd"/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про зайчика не должна произноситься в сопровождении медленной мелодии в низком регистре, а образу Медведя не подойдет скачкообразное движение высоких звуков). </w:t>
      </w:r>
    </w:p>
    <w:p w:rsidR="000A57E6" w:rsidRPr="000A57E6" w:rsidRDefault="000A57E6" w:rsidP="000A57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" w:name="h.1fob9te"/>
      <w:bookmarkEnd w:id="1"/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Музыкотерапия способствует коррекции психофизического здоровья детей в процессе их жизнедеятельности. Различают активную (двигательные импровизации под соответствующий характеру музыки словесный комментарий) и пассивную (прослушивание стимулирующей, успокаивающей или стабилизирующей  музыки специально или как фон) формы музыкотерапии. Слушание правильно подобранной музыки с выполнением </w:t>
      </w:r>
      <w:proofErr w:type="spellStart"/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>психогимнастических</w:t>
      </w:r>
      <w:proofErr w:type="spellEnd"/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этюдов М. Чистяковой повышает иммунитет детей, снимает напряжение, головную и мышечную боль, восстанавливает спокойное дыхание.</w:t>
      </w:r>
    </w:p>
    <w:p w:rsidR="000A57E6" w:rsidRPr="000A57E6" w:rsidRDefault="000A57E6" w:rsidP="000A57E6">
      <w:pPr>
        <w:spacing w:before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>        Использование приемов</w:t>
      </w:r>
      <w:r w:rsidR="00AF3F98"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оздоровления и музыкально-художественного</w:t>
      </w:r>
      <w:r w:rsidRPr="001878F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воспитания на каждом музыкальном занятии позволяет в непроизвольной форме, на высоком эмоциональном подъеме формировать у детей мотивацию здорового образа жизни.</w:t>
      </w:r>
    </w:p>
    <w:p w:rsidR="000A57E6" w:rsidRDefault="000A57E6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2" w:name="_GoBack"/>
      <w:bookmarkEnd w:id="2"/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708F" w:rsidRDefault="007F708F" w:rsidP="000E7AF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121389" w:rsidRPr="00684851" w:rsidRDefault="00121389">
      <w:pPr>
        <w:rPr>
          <w:rFonts w:ascii="Times New Roman" w:hAnsi="Times New Roman" w:cs="Times New Roman"/>
          <w:sz w:val="28"/>
          <w:szCs w:val="28"/>
        </w:rPr>
      </w:pPr>
    </w:p>
    <w:sectPr w:rsidR="00121389" w:rsidRPr="00684851" w:rsidSect="00EC0FC2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CE" w:rsidRDefault="00327CCE" w:rsidP="00327CCE">
      <w:pPr>
        <w:spacing w:after="0" w:line="240" w:lineRule="auto"/>
      </w:pPr>
      <w:r>
        <w:separator/>
      </w:r>
    </w:p>
  </w:endnote>
  <w:endnote w:type="continuationSeparator" w:id="0">
    <w:p w:rsidR="00327CCE" w:rsidRDefault="00327CCE" w:rsidP="0032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CE" w:rsidRDefault="00327CCE" w:rsidP="00327CCE">
      <w:pPr>
        <w:spacing w:after="0" w:line="240" w:lineRule="auto"/>
      </w:pPr>
      <w:r>
        <w:separator/>
      </w:r>
    </w:p>
  </w:footnote>
  <w:footnote w:type="continuationSeparator" w:id="0">
    <w:p w:rsidR="00327CCE" w:rsidRDefault="00327CCE" w:rsidP="00327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7A9"/>
    <w:multiLevelType w:val="multilevel"/>
    <w:tmpl w:val="FFCE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C726F"/>
    <w:multiLevelType w:val="multilevel"/>
    <w:tmpl w:val="C6509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76741"/>
    <w:multiLevelType w:val="multilevel"/>
    <w:tmpl w:val="CECAB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17A76"/>
    <w:multiLevelType w:val="multilevel"/>
    <w:tmpl w:val="9420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A7088"/>
    <w:multiLevelType w:val="multilevel"/>
    <w:tmpl w:val="CFAA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E5BD0"/>
    <w:multiLevelType w:val="multilevel"/>
    <w:tmpl w:val="ED08ED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762C9"/>
    <w:multiLevelType w:val="multilevel"/>
    <w:tmpl w:val="2CA28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57B0F"/>
    <w:multiLevelType w:val="multilevel"/>
    <w:tmpl w:val="640C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470A6D"/>
    <w:multiLevelType w:val="multilevel"/>
    <w:tmpl w:val="6ABC0D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E50FC"/>
    <w:multiLevelType w:val="multilevel"/>
    <w:tmpl w:val="39D89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81C2C"/>
    <w:multiLevelType w:val="multilevel"/>
    <w:tmpl w:val="18AC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63727"/>
    <w:multiLevelType w:val="multilevel"/>
    <w:tmpl w:val="491C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8266D6"/>
    <w:multiLevelType w:val="multilevel"/>
    <w:tmpl w:val="B500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501F61"/>
    <w:multiLevelType w:val="multilevel"/>
    <w:tmpl w:val="2884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7503A6"/>
    <w:multiLevelType w:val="multilevel"/>
    <w:tmpl w:val="6270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145482"/>
    <w:multiLevelType w:val="multilevel"/>
    <w:tmpl w:val="8828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A1043A"/>
    <w:multiLevelType w:val="multilevel"/>
    <w:tmpl w:val="CD48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9F1399"/>
    <w:multiLevelType w:val="multilevel"/>
    <w:tmpl w:val="22C2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C92632"/>
    <w:multiLevelType w:val="multilevel"/>
    <w:tmpl w:val="F9BA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7"/>
  </w:num>
  <w:num w:numId="5">
    <w:abstractNumId w:val="16"/>
  </w:num>
  <w:num w:numId="6">
    <w:abstractNumId w:val="13"/>
  </w:num>
  <w:num w:numId="7">
    <w:abstractNumId w:val="15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0"/>
  </w:num>
  <w:num w:numId="14">
    <w:abstractNumId w:val="6"/>
  </w:num>
  <w:num w:numId="15">
    <w:abstractNumId w:val="8"/>
  </w:num>
  <w:num w:numId="16">
    <w:abstractNumId w:val="5"/>
  </w:num>
  <w:num w:numId="17">
    <w:abstractNumId w:val="1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46"/>
    <w:rsid w:val="000A57E6"/>
    <w:rsid w:val="000B3D78"/>
    <w:rsid w:val="000E7AFE"/>
    <w:rsid w:val="00121389"/>
    <w:rsid w:val="001878F8"/>
    <w:rsid w:val="00291FE9"/>
    <w:rsid w:val="002F2811"/>
    <w:rsid w:val="00327CCE"/>
    <w:rsid w:val="00507246"/>
    <w:rsid w:val="005A1B3A"/>
    <w:rsid w:val="005B6350"/>
    <w:rsid w:val="00684851"/>
    <w:rsid w:val="006B35E9"/>
    <w:rsid w:val="006F6980"/>
    <w:rsid w:val="007F708F"/>
    <w:rsid w:val="009105D0"/>
    <w:rsid w:val="00A239A1"/>
    <w:rsid w:val="00AF3F98"/>
    <w:rsid w:val="00D50D47"/>
    <w:rsid w:val="00E53C9F"/>
    <w:rsid w:val="00E67491"/>
    <w:rsid w:val="00E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E7A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E7AFE"/>
  </w:style>
  <w:style w:type="paragraph" w:styleId="a3">
    <w:name w:val="header"/>
    <w:basedOn w:val="a"/>
    <w:link w:val="a4"/>
    <w:uiPriority w:val="99"/>
    <w:unhideWhenUsed/>
    <w:rsid w:val="0032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CCE"/>
  </w:style>
  <w:style w:type="paragraph" w:styleId="a5">
    <w:name w:val="footer"/>
    <w:basedOn w:val="a"/>
    <w:link w:val="a6"/>
    <w:uiPriority w:val="99"/>
    <w:unhideWhenUsed/>
    <w:rsid w:val="0032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CCE"/>
  </w:style>
  <w:style w:type="paragraph" w:styleId="a7">
    <w:name w:val="Normal (Web)"/>
    <w:basedOn w:val="a"/>
    <w:uiPriority w:val="99"/>
    <w:semiHidden/>
    <w:unhideWhenUsed/>
    <w:rsid w:val="0012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A57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A57E6"/>
  </w:style>
  <w:style w:type="character" w:customStyle="1" w:styleId="c0">
    <w:name w:val="c0"/>
    <w:basedOn w:val="a0"/>
    <w:rsid w:val="000A5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E7A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E7AFE"/>
  </w:style>
  <w:style w:type="paragraph" w:styleId="a3">
    <w:name w:val="header"/>
    <w:basedOn w:val="a"/>
    <w:link w:val="a4"/>
    <w:uiPriority w:val="99"/>
    <w:unhideWhenUsed/>
    <w:rsid w:val="0032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CCE"/>
  </w:style>
  <w:style w:type="paragraph" w:styleId="a5">
    <w:name w:val="footer"/>
    <w:basedOn w:val="a"/>
    <w:link w:val="a6"/>
    <w:uiPriority w:val="99"/>
    <w:unhideWhenUsed/>
    <w:rsid w:val="0032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CCE"/>
  </w:style>
  <w:style w:type="paragraph" w:styleId="a7">
    <w:name w:val="Normal (Web)"/>
    <w:basedOn w:val="a"/>
    <w:uiPriority w:val="99"/>
    <w:semiHidden/>
    <w:unhideWhenUsed/>
    <w:rsid w:val="0012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A57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A57E6"/>
  </w:style>
  <w:style w:type="character" w:customStyle="1" w:styleId="c0">
    <w:name w:val="c0"/>
    <w:basedOn w:val="a0"/>
    <w:rsid w:val="000A5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71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4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4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16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1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00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80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56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1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5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17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89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15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61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357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340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909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851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703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1349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3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6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17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02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14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8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85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53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14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02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527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808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715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672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20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4716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391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190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ро</cp:lastModifiedBy>
  <cp:revision>14</cp:revision>
  <dcterms:created xsi:type="dcterms:W3CDTF">2021-01-20T08:00:00Z</dcterms:created>
  <dcterms:modified xsi:type="dcterms:W3CDTF">2021-01-28T02:49:00Z</dcterms:modified>
</cp:coreProperties>
</file>