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89B" w:rsidRPr="0004528A" w:rsidRDefault="0081689B" w:rsidP="0081689B">
      <w:pPr>
        <w:widowControl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 w:rsidRPr="0004528A">
        <w:rPr>
          <w:rFonts w:ascii="Times New Roman" w:hAnsi="Times New Roman" w:cs="Times New Roman"/>
          <w:sz w:val="22"/>
          <w:szCs w:val="22"/>
        </w:rPr>
        <w:t xml:space="preserve">Муниципальное общеобразовательное учреждение «Средняя общеобразовательная школа </w:t>
      </w:r>
    </w:p>
    <w:p w:rsidR="0081689B" w:rsidRPr="0004528A" w:rsidRDefault="0081689B" w:rsidP="0081689B">
      <w:pPr>
        <w:widowControl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 w:rsidRPr="0004528A">
        <w:rPr>
          <w:rFonts w:ascii="Times New Roman" w:hAnsi="Times New Roman" w:cs="Times New Roman"/>
          <w:sz w:val="22"/>
          <w:szCs w:val="22"/>
        </w:rPr>
        <w:t>с углубленным изучением отдельных предметов № 16»</w:t>
      </w:r>
    </w:p>
    <w:p w:rsidR="0081689B" w:rsidRDefault="0081689B" w:rsidP="0081689B">
      <w:pPr>
        <w:widowControl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 w:rsidRPr="0004528A">
        <w:rPr>
          <w:rFonts w:ascii="Times New Roman" w:hAnsi="Times New Roman" w:cs="Times New Roman"/>
          <w:sz w:val="22"/>
          <w:szCs w:val="22"/>
        </w:rPr>
        <w:t xml:space="preserve"> г.о. Саранск</w:t>
      </w:r>
    </w:p>
    <w:p w:rsidR="0081689B" w:rsidRPr="00D76966" w:rsidRDefault="0081689B" w:rsidP="0081689B">
      <w:pPr>
        <w:widowControl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5606415</wp:posOffset>
            </wp:positionH>
            <wp:positionV relativeFrom="paragraph">
              <wp:posOffset>56515</wp:posOffset>
            </wp:positionV>
            <wp:extent cx="1219200" cy="8477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151765</wp:posOffset>
            </wp:positionV>
            <wp:extent cx="2343150" cy="819150"/>
            <wp:effectExtent l="19050" t="0" r="0" b="0"/>
            <wp:wrapNone/>
            <wp:docPr id="4" name="Рисунок 3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2513" w:rsidRPr="0053251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6.15pt;margin-top:8.2pt;width:107.6pt;height:71.6pt;z-index:251658240;mso-position-horizontal-relative:text;mso-position-vertical-relative:text" filled="f" fillcolor="#00b050" stroked="f">
            <v:textbox style="mso-next-textbox:#_x0000_s1027;mso-fit-shape-to-text:t">
              <w:txbxContent>
                <w:p w:rsidR="0081689B" w:rsidRPr="00A92997" w:rsidRDefault="0081689B" w:rsidP="008168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81689B" w:rsidRPr="00A92997" w:rsidRDefault="0081689B" w:rsidP="008168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81689B" w:rsidRPr="00A92997" w:rsidRDefault="0081689B" w:rsidP="008168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81689B" w:rsidRPr="00A92997" w:rsidRDefault="0081689B" w:rsidP="0081689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</v:shape>
        </w:pict>
      </w:r>
      <w:r w:rsidRPr="00D76966">
        <w:rPr>
          <w:rFonts w:ascii="Times New Roman" w:hAnsi="Times New Roman" w:cs="Times New Roman"/>
          <w:sz w:val="22"/>
          <w:szCs w:val="22"/>
        </w:rPr>
        <w:t>Еженедельная школьная газета</w:t>
      </w:r>
    </w:p>
    <w:p w:rsidR="0081689B" w:rsidRDefault="00532513"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29" type="#_x0000_t55" style="position:absolute;margin-left:313.75pt;margin-top:1.8pt;width:117.95pt;height:55.5pt;z-index:251660288" fillcolor="green" strokecolor="#9f9" strokeweight="3pt">
            <v:shadow on="t" type="perspective" color="#4e6128" opacity=".5" offset="1pt" offset2="-1pt"/>
            <v:textbox style="mso-next-textbox:#_x0000_s1029">
              <w:txbxContent>
                <w:p w:rsidR="0081689B" w:rsidRPr="00BB6E66" w:rsidRDefault="0081689B" w:rsidP="0081689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  № </w:t>
                  </w:r>
                  <w:r w:rsidR="001654B7"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20</w:t>
                  </w:r>
                </w:p>
                <w:p w:rsidR="0081689B" w:rsidRPr="00BB6E66" w:rsidRDefault="0081689B" w:rsidP="0081689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        </w:t>
                  </w:r>
                  <w:r w:rsidR="00BB6E66"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0</w:t>
                  </w:r>
                  <w:r w:rsidR="001654B7"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8.02</w:t>
                  </w:r>
                  <w:r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– </w:t>
                  </w:r>
                  <w:r w:rsidR="001654B7"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13.02</w:t>
                  </w:r>
                </w:p>
                <w:p w:rsidR="0081689B" w:rsidRPr="00BB6E66" w:rsidRDefault="0081689B" w:rsidP="0081689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r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    20</w:t>
                  </w:r>
                  <w:r w:rsidR="001654B7"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21</w:t>
                  </w:r>
                  <w:r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г.</w:t>
                  </w:r>
                </w:p>
                <w:p w:rsidR="0081689B" w:rsidRPr="00BB6E66" w:rsidRDefault="0081689B" w:rsidP="0081689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</w:p>
                <w:p w:rsidR="0081689B" w:rsidRPr="00BB6E66" w:rsidRDefault="0081689B" w:rsidP="0081689B">
                  <w:pPr>
                    <w:jc w:val="center"/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пр</w:t>
                  </w:r>
                  <w:proofErr w:type="spellEnd"/>
                  <w:proofErr w:type="gramEnd"/>
                  <w:r w:rsidRPr="00BB6E66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 xml:space="preserve">  </w:t>
                  </w:r>
                </w:p>
              </w:txbxContent>
            </v:textbox>
          </v:shape>
        </w:pict>
      </w:r>
    </w:p>
    <w:p w:rsidR="0081689B" w:rsidRDefault="0081689B"/>
    <w:p w:rsidR="0081689B" w:rsidRDefault="0081689B"/>
    <w:p w:rsidR="0081689B" w:rsidRDefault="0081689B"/>
    <w:p w:rsidR="0081689B" w:rsidRDefault="00532513" w:rsidP="0081689B">
      <w:pPr>
        <w:pStyle w:val="msotitle3"/>
        <w:widowControl w:val="0"/>
        <w:spacing w:line="276" w:lineRule="auto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/>
          <w:b w:val="0"/>
          <w:i/>
          <w:noProof/>
          <w:color w:val="auto"/>
          <w:sz w:val="24"/>
          <w:szCs w:val="24"/>
        </w:rPr>
        <w:pict>
          <v:rect id="_x0000_s1032" style="position:absolute;left:0;text-align:left;margin-left:270pt;margin-top:13.5pt;width:7.15pt;height:38.35pt;z-index:251680768" stroked="f"/>
        </w:pict>
      </w:r>
      <w:r w:rsidR="0081689B" w:rsidRPr="00D76966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5"/>
        <w:tblW w:w="11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  <w:gridCol w:w="5565"/>
      </w:tblGrid>
      <w:tr w:rsidR="0081689B" w:rsidTr="001654B7">
        <w:trPr>
          <w:trHeight w:val="420"/>
        </w:trPr>
        <w:tc>
          <w:tcPr>
            <w:tcW w:w="5637" w:type="dxa"/>
            <w:shd w:val="clear" w:color="auto" w:fill="00B45A"/>
            <w:vAlign w:val="center"/>
          </w:tcPr>
          <w:p w:rsidR="00DD2008" w:rsidRPr="008845E0" w:rsidRDefault="008845E0" w:rsidP="007D44A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845E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7D44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Виват тебе, Бетховен!»</w:t>
            </w:r>
          </w:p>
        </w:tc>
        <w:tc>
          <w:tcPr>
            <w:tcW w:w="5565" w:type="dxa"/>
            <w:shd w:val="clear" w:color="auto" w:fill="00B45A"/>
            <w:vAlign w:val="center"/>
          </w:tcPr>
          <w:p w:rsidR="0081689B" w:rsidRPr="00B51CBA" w:rsidRDefault="00CE1F25" w:rsidP="00165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«Юным героям  посв</w:t>
            </w:r>
            <w:r w:rsidR="001654B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щается»</w:t>
            </w:r>
          </w:p>
        </w:tc>
      </w:tr>
      <w:tr w:rsidR="0028073E" w:rsidTr="001654B7">
        <w:trPr>
          <w:trHeight w:val="12763"/>
        </w:trPr>
        <w:tc>
          <w:tcPr>
            <w:tcW w:w="5637" w:type="dxa"/>
          </w:tcPr>
          <w:p w:rsidR="005853AE" w:rsidRDefault="00532513" w:rsidP="005853A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style="position:absolute;left:0;text-align:left;margin-left:175.2pt;margin-top:.3pt;width:90.75pt;height:132.4pt;z-index:-251496448;mso-position-horizontal-relative:text;mso-position-vertical-relative:text" wrapcoords="-177 0 -177 21479 21600 21479 21600 0 -177 0">
                  <v:imagedata r:id="rId7" o:title=""/>
                  <w10:wrap type="tight"/>
                </v:shape>
                <o:OLEObject Type="Embed" ProgID="PBrush" ShapeID="_x0000_s1056" DrawAspect="Content" ObjectID="_1675150522" r:id="rId8"/>
              </w:pict>
            </w:r>
            <w:r w:rsidR="007D44A8" w:rsidRPr="007D44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16 декабря  2020 года исполнилось  250 лет со дня рождения знаменитого немецкого композитора Людвига </w:t>
            </w:r>
            <w:proofErr w:type="spellStart"/>
            <w:r w:rsidR="007D44A8" w:rsidRPr="007D44A8">
              <w:rPr>
                <w:rFonts w:ascii="Times New Roman" w:hAnsi="Times New Roman" w:cs="Times New Roman"/>
                <w:i/>
                <w:sz w:val="24"/>
                <w:szCs w:val="24"/>
              </w:rPr>
              <w:t>ван</w:t>
            </w:r>
            <w:proofErr w:type="spellEnd"/>
            <w:r w:rsidR="007D44A8" w:rsidRPr="007D44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Бетховена.</w:t>
            </w:r>
            <w:r w:rsidR="007D44A8"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7D44A8" w:rsidRPr="007D44A8" w:rsidRDefault="005853AE" w:rsidP="005853A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Бетховен - </w:t>
            </w:r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один из наиболее исполняемых композиторов в мире. Он писал во всех существовавших в его время </w:t>
            </w:r>
            <w:hyperlink r:id="rId9" w:tooltip="Список музыкальных жанров, направлений и стилей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жанрах</w:t>
              </w:r>
            </w:hyperlink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, включая </w:t>
            </w:r>
            <w:hyperlink r:id="rId10" w:tooltip="Опера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оперу</w:t>
              </w:r>
            </w:hyperlink>
            <w:r w:rsidR="00CE1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музыку </w:t>
            </w:r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к </w:t>
            </w:r>
            <w:hyperlink r:id="rId11" w:tooltip="Драма (жанр)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драматическим</w:t>
              </w:r>
            </w:hyperlink>
            <w:r w:rsidR="00CE1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hyperlink r:id="rId12" w:tooltip="Спектакль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спектаклям</w:t>
              </w:r>
            </w:hyperlink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, </w:t>
            </w:r>
            <w:r w:rsidR="00CE1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13" w:tooltip="Хор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хоровые</w:t>
              </w:r>
            </w:hyperlink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="00CE1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сочинения. Самыми значительными в его наследии считаются инструментальные произведения: фортепианные, скрипичные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и виолончельные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hyperlink r:id="rId14" w:tooltip="Соната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сонаты</w:t>
              </w:r>
            </w:hyperlink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hyperlink r:id="rId15" w:tooltip="Концерт (произведение)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концерты</w:t>
              </w:r>
            </w:hyperlink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 для </w:t>
            </w:r>
            <w:hyperlink r:id="rId16" w:tooltip="Фортепиано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фортепиано</w:t>
              </w:r>
            </w:hyperlink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, для </w:t>
            </w:r>
            <w:hyperlink r:id="rId17" w:tooltip="Скрипка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скрипки</w:t>
              </w:r>
            </w:hyperlink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, </w:t>
            </w:r>
            <w:hyperlink r:id="rId18" w:tooltip="Квартет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квартеты</w:t>
              </w:r>
            </w:hyperlink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, </w:t>
            </w:r>
            <w:hyperlink r:id="rId19" w:tooltip="Увертюра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увертюры</w:t>
              </w:r>
            </w:hyperlink>
            <w:r w:rsidRPr="005853AE">
              <w:rPr>
                <w:rFonts w:ascii="Times New Roman" w:hAnsi="Times New Roman" w:cs="Times New Roman"/>
                <w:i/>
                <w:sz w:val="24"/>
                <w:szCs w:val="24"/>
              </w:rPr>
              <w:t>, </w:t>
            </w:r>
            <w:hyperlink r:id="rId20" w:tooltip="Симфония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симфонии</w:t>
              </w:r>
            </w:hyperlink>
          </w:p>
          <w:p w:rsidR="007D44A8" w:rsidRDefault="00CE1F25" w:rsidP="005853A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2149475</wp:posOffset>
                  </wp:positionH>
                  <wp:positionV relativeFrom="paragraph">
                    <wp:posOffset>232410</wp:posOffset>
                  </wp:positionV>
                  <wp:extent cx="1330325" cy="1767840"/>
                  <wp:effectExtent l="19050" t="0" r="3175" b="0"/>
                  <wp:wrapTight wrapText="bothSides">
                    <wp:wrapPolygon edited="0">
                      <wp:start x="-309" y="0"/>
                      <wp:lineTo x="-309" y="21414"/>
                      <wp:lineTo x="21652" y="21414"/>
                      <wp:lineTo x="21652" y="0"/>
                      <wp:lineTo x="-309" y="0"/>
                    </wp:wrapPolygon>
                  </wp:wrapTight>
                  <wp:docPr id="40" name="Рисунок 40" descr="\\SERV1\public\Никитина М.Н\в газету №20 6А\Бетховен\M8Ct3X4Cis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SERV1\public\Никитина М.Н\в газету №20 6А\Бетховен\M8Ct3X4Cis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767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44A8" w:rsidRPr="007D44A8">
              <w:rPr>
                <w:rFonts w:ascii="Times New Roman" w:hAnsi="Times New Roman" w:cs="Times New Roman"/>
                <w:i/>
                <w:sz w:val="24"/>
                <w:szCs w:val="24"/>
              </w:rPr>
              <w:t>К  250-летию со дня рождения Бетховена,  10 февраля, в школе состоялся  открытый  урок по музыке для учащихся 7Б класса.</w:t>
            </w:r>
            <w:r w:rsidR="005853AE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 xml:space="preserve"> </w:t>
            </w:r>
          </w:p>
          <w:p w:rsidR="00CE1F25" w:rsidRDefault="00CE1F25" w:rsidP="005853AE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23104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1358900</wp:posOffset>
                  </wp:positionV>
                  <wp:extent cx="1724660" cy="1302385"/>
                  <wp:effectExtent l="19050" t="0" r="8890" b="0"/>
                  <wp:wrapTight wrapText="bothSides">
                    <wp:wrapPolygon edited="0">
                      <wp:start x="-239" y="0"/>
                      <wp:lineTo x="-239" y="21168"/>
                      <wp:lineTo x="21711" y="21168"/>
                      <wp:lineTo x="21711" y="0"/>
                      <wp:lineTo x="-239" y="0"/>
                    </wp:wrapPolygon>
                  </wp:wrapTight>
                  <wp:docPr id="5" name="Рисунок 5" descr="\\SERV1\public\Никитина М.Н\в газету №20 6А\Бетховен\mOnM9nqZJk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1\public\Никитина М.Н\в газету №20 6А\Бетховен\mOnM9nqZJk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5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30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44A8" w:rsidRPr="007D44A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Ребята познакомились с интересными фактами биографии музыкального гения и его творческим путем. Помимо прослушивания музыкальных произведений, ребятам рассказали о начале музыкального пути Бетховена. </w:t>
            </w:r>
          </w:p>
          <w:p w:rsidR="0028073E" w:rsidRDefault="007D44A8" w:rsidP="005853AE">
            <w:pPr>
              <w:spacing w:after="0" w:line="240" w:lineRule="auto"/>
              <w:ind w:firstLine="567"/>
              <w:jc w:val="both"/>
            </w:pPr>
            <w:r w:rsidRPr="007D44A8">
              <w:rPr>
                <w:rFonts w:ascii="Times New Roman" w:hAnsi="Times New Roman" w:cs="Times New Roman"/>
                <w:i/>
                <w:sz w:val="24"/>
                <w:szCs w:val="24"/>
              </w:rPr>
              <w:t>В беседе затронули тему его первых серьезных шагов в обучении, семейные трагедии, знакомство с Бахом, Моцартом и другими выдающимися</w:t>
            </w:r>
            <w:r w:rsidR="005853A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hyperlink r:id="rId23" w:tooltip="композиторами" w:history="1">
              <w:r w:rsidRPr="005853A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композиторами</w:t>
              </w:r>
            </w:hyperlink>
          </w:p>
          <w:p w:rsidR="00C56F68" w:rsidRPr="0028073E" w:rsidRDefault="00C56F68" w:rsidP="005853AE">
            <w:pPr>
              <w:spacing w:after="0" w:line="240" w:lineRule="auto"/>
              <w:ind w:firstLine="567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234950</wp:posOffset>
                  </wp:positionV>
                  <wp:extent cx="1645285" cy="1267460"/>
                  <wp:effectExtent l="19050" t="0" r="0" b="0"/>
                  <wp:wrapTight wrapText="bothSides">
                    <wp:wrapPolygon edited="0">
                      <wp:start x="-250" y="0"/>
                      <wp:lineTo x="-250" y="21427"/>
                      <wp:lineTo x="21508" y="21427"/>
                      <wp:lineTo x="21508" y="0"/>
                      <wp:lineTo x="-250" y="0"/>
                    </wp:wrapPolygon>
                  </wp:wrapTight>
                  <wp:docPr id="2" name="Рисунок 4" descr="\\SERV1\public\Никитина М.Н\в газету №20 6А\Бетховен\1A8Th24nT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1\public\Никитина М.Н\в газету №20 6А\Бетховен\1A8Th24nT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285" cy="1267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column">
                    <wp:posOffset>1671955</wp:posOffset>
                  </wp:positionH>
                  <wp:positionV relativeFrom="paragraph">
                    <wp:posOffset>234950</wp:posOffset>
                  </wp:positionV>
                  <wp:extent cx="1729740" cy="1266190"/>
                  <wp:effectExtent l="19050" t="0" r="3810" b="0"/>
                  <wp:wrapTight wrapText="bothSides">
                    <wp:wrapPolygon edited="0">
                      <wp:start x="-238" y="0"/>
                      <wp:lineTo x="-238" y="21123"/>
                      <wp:lineTo x="21648" y="21123"/>
                      <wp:lineTo x="21648" y="0"/>
                      <wp:lineTo x="-238" y="0"/>
                    </wp:wrapPolygon>
                  </wp:wrapTight>
                  <wp:docPr id="7" name="Рисунок 6" descr="\\SERV1\public\Никитина М.Н\в газету №20 6А\Бетховен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ERV1\public\Никитина М.Н\в газету №20 6А\Бетховен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6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65" w:type="dxa"/>
          </w:tcPr>
          <w:p w:rsidR="009E018F" w:rsidRPr="00EE7CB0" w:rsidRDefault="009E018F" w:rsidP="009E018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CB0">
              <w:rPr>
                <w:rFonts w:ascii="Times New Roman" w:hAnsi="Times New Roman" w:cs="Times New Roman"/>
                <w:i/>
                <w:sz w:val="24"/>
                <w:szCs w:val="24"/>
              </w:rPr>
              <w:t>С 2009 года 12 февраля объявлено ООН Международным днем детей-солдат. Так называют несовершеннолетних, которые вынуждены в силу обстоятельств активно  участвовать в войнах и вооруженных конфликтах.</w:t>
            </w:r>
          </w:p>
          <w:p w:rsidR="009E018F" w:rsidRPr="00EE7CB0" w:rsidRDefault="009E018F" w:rsidP="009E018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E7C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 В боевых действиях во время Великой Отечественной войны, по разным данным, принимали участие до нескольких десятков тысяч несовершеннолетних. "Сыновья полка", пионеры-герои - они сражались и гибли наравне </w:t>
            </w:r>
            <w:proofErr w:type="gramStart"/>
            <w:r w:rsidRPr="00EE7CB0">
              <w:rPr>
                <w:rFonts w:ascii="Times New Roman" w:hAnsi="Times New Roman" w:cs="Times New Roman"/>
                <w:i/>
                <w:sz w:val="24"/>
                <w:szCs w:val="24"/>
              </w:rPr>
              <w:t>со</w:t>
            </w:r>
            <w:proofErr w:type="gramEnd"/>
            <w:r w:rsidRPr="00EE7C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взрослыми. За боевые заслуги награждались орденами и медалями. </w:t>
            </w:r>
          </w:p>
          <w:p w:rsidR="009E018F" w:rsidRPr="00EE7CB0" w:rsidRDefault="003806A3" w:rsidP="009E018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25152" behindDoc="1" locked="0" layoutInCell="1" allowOverlap="1">
                  <wp:simplePos x="0" y="0"/>
                  <wp:positionH relativeFrom="column">
                    <wp:posOffset>2207260</wp:posOffset>
                  </wp:positionH>
                  <wp:positionV relativeFrom="paragraph">
                    <wp:posOffset>633095</wp:posOffset>
                  </wp:positionV>
                  <wp:extent cx="1188085" cy="1612900"/>
                  <wp:effectExtent l="19050" t="0" r="0" b="0"/>
                  <wp:wrapTight wrapText="bothSides">
                    <wp:wrapPolygon edited="0">
                      <wp:start x="-346" y="0"/>
                      <wp:lineTo x="-346" y="21430"/>
                      <wp:lineTo x="21473" y="21430"/>
                      <wp:lineTo x="21473" y="0"/>
                      <wp:lineTo x="-346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r="49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26176" behindDoc="1" locked="0" layoutInCell="1" allowOverlap="1">
                  <wp:simplePos x="0" y="0"/>
                  <wp:positionH relativeFrom="column">
                    <wp:posOffset>2205355</wp:posOffset>
                  </wp:positionH>
                  <wp:positionV relativeFrom="paragraph">
                    <wp:posOffset>-1029970</wp:posOffset>
                  </wp:positionV>
                  <wp:extent cx="1172845" cy="1612900"/>
                  <wp:effectExtent l="19050" t="0" r="8255" b="0"/>
                  <wp:wrapTight wrapText="bothSides">
                    <wp:wrapPolygon edited="0">
                      <wp:start x="-351" y="0"/>
                      <wp:lineTo x="-351" y="21430"/>
                      <wp:lineTo x="21752" y="21430"/>
                      <wp:lineTo x="21752" y="0"/>
                      <wp:lineTo x="-351" y="0"/>
                    </wp:wrapPolygon>
                  </wp:wrapTight>
                  <wp:docPr id="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50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018F" w:rsidRPr="00EE7C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Пять несовершеннолетних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="009E018F" w:rsidRPr="00EE7CB0">
              <w:rPr>
                <w:rFonts w:ascii="Times New Roman" w:hAnsi="Times New Roman" w:cs="Times New Roman"/>
                <w:i/>
                <w:sz w:val="24"/>
                <w:szCs w:val="24"/>
              </w:rPr>
              <w:t>бойцов Великой Отечественной были удостоены высшей награды - званий Героев СССР. Все - посмертно, оставшись в учебниках и книжках детьми и подростками. Этих героев знали поименно все советские школьники. </w:t>
            </w:r>
          </w:p>
          <w:p w:rsidR="00CE1F25" w:rsidRDefault="009E018F" w:rsidP="009E018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CE1F25" w:rsidRPr="00CE1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 всех классах прошел единый классный час «Юным героям посвящается...», посвященный истории памятной даты, а так же биографиям пионеров-героев - Лени Голикова, Зины Портновой, Марата </w:t>
            </w:r>
            <w:proofErr w:type="spellStart"/>
            <w:r w:rsidR="00CE1F25" w:rsidRPr="00CE1F25">
              <w:rPr>
                <w:rFonts w:ascii="Times New Roman" w:hAnsi="Times New Roman" w:cs="Times New Roman"/>
                <w:i/>
                <w:sz w:val="24"/>
                <w:szCs w:val="24"/>
              </w:rPr>
              <w:t>Казея</w:t>
            </w:r>
            <w:proofErr w:type="spellEnd"/>
            <w:r w:rsidR="00CE1F25" w:rsidRPr="00CE1F25">
              <w:rPr>
                <w:rFonts w:ascii="Times New Roman" w:hAnsi="Times New Roman" w:cs="Times New Roman"/>
                <w:i/>
                <w:sz w:val="24"/>
                <w:szCs w:val="24"/>
              </w:rPr>
              <w:t>, Саши Чекалина, Вали Котика и многих других.</w:t>
            </w:r>
            <w:r w:rsidR="00CE1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CE1F25" w:rsidRPr="00CE1F25" w:rsidRDefault="00CE1F25" w:rsidP="009E018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1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многих учащихся школы имена молодых и даже маленьких героев, сражавшихся в годы Великой Отечественной войны, были откровением. По завершении мероприятия учащиеся школы почтили память юных героев-антифашистов минутой молчания.</w:t>
            </w:r>
          </w:p>
          <w:p w:rsidR="00CE1F25" w:rsidRPr="00B51CBA" w:rsidRDefault="00C56F68" w:rsidP="009E018F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1743710</wp:posOffset>
                  </wp:positionH>
                  <wp:positionV relativeFrom="paragraph">
                    <wp:posOffset>75565</wp:posOffset>
                  </wp:positionV>
                  <wp:extent cx="1651635" cy="1242060"/>
                  <wp:effectExtent l="19050" t="0" r="5715" b="0"/>
                  <wp:wrapNone/>
                  <wp:docPr id="12" name="Рисунок 2" descr="C:\Users\1\AppData\Local\Temp\Rar$DIa0.291\IMG-8523c898c1cc62c986d94c7ba77157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AppData\Local\Temp\Rar$DIa0.291\IMG-8523c898c1cc62c986d94c7ba77157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71755</wp:posOffset>
                  </wp:positionV>
                  <wp:extent cx="1663065" cy="1242060"/>
                  <wp:effectExtent l="19050" t="0" r="0" b="0"/>
                  <wp:wrapNone/>
                  <wp:docPr id="11" name="Рисунок 1" descr="C:\Users\1\AppData\Local\Temp\Rar$DIa0.161\IMG-3673a1081736db1c219bf1fe1d6ed31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AppData\Local\Temp\Rar$DIa0.161\IMG-3673a1081736db1c219bf1fe1d6ed31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073E" w:rsidRPr="00CE1F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</w:p>
          <w:p w:rsidR="0028073E" w:rsidRPr="00B51CBA" w:rsidRDefault="0028073E" w:rsidP="00B51CBA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8073E" w:rsidRPr="00D73964" w:rsidRDefault="0028073E" w:rsidP="002807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1C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    </w:t>
            </w:r>
          </w:p>
        </w:tc>
      </w:tr>
    </w:tbl>
    <w:tbl>
      <w:tblPr>
        <w:tblW w:w="11249" w:type="dxa"/>
        <w:tblInd w:w="-34" w:type="dxa"/>
        <w:tblLook w:val="0000"/>
      </w:tblPr>
      <w:tblGrid>
        <w:gridCol w:w="5652"/>
        <w:gridCol w:w="5597"/>
      </w:tblGrid>
      <w:tr w:rsidR="00A40BD6" w:rsidRPr="006A3175" w:rsidTr="001654B7">
        <w:trPr>
          <w:trHeight w:val="8028"/>
        </w:trPr>
        <w:tc>
          <w:tcPr>
            <w:tcW w:w="5652" w:type="dxa"/>
          </w:tcPr>
          <w:p w:rsidR="00A40BD6" w:rsidRPr="006A3175" w:rsidRDefault="00532513" w:rsidP="00F944B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  <w:lastRenderedPageBreak/>
              <w:pict>
                <v:shape id="_x0000_s1060" type="#_x0000_t202" style="position:absolute;margin-left:-3.95pt;margin-top:0;width:279.65pt;height:28.7pt;z-index:251837440;mso-position-horizontal-relative:text;mso-position-vertical-relative:text;mso-width-relative:margin;mso-height-relative:margin" fillcolor="#00b050" stroked="f">
                  <v:textbox style="mso-next-textbox:#_x0000_s1060">
                    <w:txbxContent>
                      <w:p w:rsidR="00A40BD6" w:rsidRPr="00F944B2" w:rsidRDefault="00A40BD6" w:rsidP="00F944B2">
                        <w:pPr>
                          <w:shd w:val="clear" w:color="auto" w:fill="00B050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Внеклассное чтение</w:t>
                        </w:r>
                      </w:p>
                    </w:txbxContent>
                  </v:textbox>
                </v:shape>
              </w:pict>
            </w:r>
          </w:p>
          <w:p w:rsidR="006A3175" w:rsidRPr="006A3175" w:rsidRDefault="006A3175" w:rsidP="00A40BD6">
            <w:pPr>
              <w:spacing w:after="0" w:line="240" w:lineRule="auto"/>
              <w:ind w:left="3011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</w:p>
          <w:p w:rsidR="00A40BD6" w:rsidRPr="006A3175" w:rsidRDefault="00A40BD6" w:rsidP="00A40BD6">
            <w:pPr>
              <w:spacing w:after="0" w:line="240" w:lineRule="auto"/>
              <w:ind w:left="3011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В каждом доме,</w:t>
            </w:r>
          </w:p>
          <w:p w:rsidR="00A40BD6" w:rsidRPr="006A3175" w:rsidRDefault="00A40BD6" w:rsidP="00A40BD6">
            <w:pPr>
              <w:spacing w:after="0" w:line="240" w:lineRule="auto"/>
              <w:ind w:left="3011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6A3175">
              <w:rPr>
                <w:rFonts w:ascii="Times New Roman" w:hAnsi="Times New Roman" w:cs="Times New Roman"/>
                <w:i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122376</wp:posOffset>
                  </wp:positionH>
                  <wp:positionV relativeFrom="paragraph">
                    <wp:posOffset>171115</wp:posOffset>
                  </wp:positionV>
                  <wp:extent cx="1204068" cy="784141"/>
                  <wp:effectExtent l="95250" t="171450" r="91332" b="149309"/>
                  <wp:wrapNone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95046">
                            <a:off x="0" y="0"/>
                            <a:ext cx="1204068" cy="78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в каждой хате -</w:t>
            </w:r>
            <w:bookmarkStart w:id="0" w:name="_GoBack"/>
            <w:bookmarkEnd w:id="0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br/>
              <w:t>В городах и на селе</w:t>
            </w: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br/>
              <w:t>Начинающий читатель</w:t>
            </w:r>
            <w:proofErr w:type="gramStart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br/>
              <w:t>Д</w:t>
            </w:r>
            <w:proofErr w:type="gramEnd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ержит книгу на столе.</w:t>
            </w:r>
          </w:p>
          <w:p w:rsidR="00A40BD6" w:rsidRPr="006A3175" w:rsidRDefault="00A40BD6" w:rsidP="00A40BD6">
            <w:pPr>
              <w:spacing w:after="0" w:line="240" w:lineRule="auto"/>
              <w:ind w:left="3011"/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</w:pP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Мы дружны с печатным словом.</w:t>
            </w: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br/>
              <w:t>Если б не было его,</w:t>
            </w: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br/>
              <w:t>Ни о старом, ни о новом</w:t>
            </w: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br/>
              <w:t>Мы не знали б ничего!</w:t>
            </w:r>
          </w:p>
          <w:p w:rsidR="00A40BD6" w:rsidRPr="006A3175" w:rsidRDefault="00A40BD6" w:rsidP="003806A3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A3175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40512" behindDoc="1" locked="0" layoutInCell="1" allowOverlap="1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201930</wp:posOffset>
                  </wp:positionV>
                  <wp:extent cx="1606550" cy="1233170"/>
                  <wp:effectExtent l="19050" t="0" r="0" b="0"/>
                  <wp:wrapTight wrapText="bothSides">
                    <wp:wrapPolygon edited="0">
                      <wp:start x="-256" y="0"/>
                      <wp:lineTo x="-256" y="21355"/>
                      <wp:lineTo x="21515" y="21355"/>
                      <wp:lineTo x="21515" y="0"/>
                      <wp:lineTo x="-256" y="0"/>
                    </wp:wrapPolygon>
                  </wp:wrapTight>
                  <wp:docPr id="20" name="Рисунок 3" descr="\\SERV1\public\Никитина М.Н\в газету №20 6А\ВНЕКЛ ЧТЕНИЕ\kygd6Eo8lp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1\public\Никитина М.Н\в газету №20 6А\ВНЕКЛ ЧТЕНИЕ\kygd6Eo8lp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 3А классе прошла конференция, посвященная книгам-юбилярам: «Удивительные приключения барона Мюнхгаузена», Рудольф Эрих </w:t>
            </w:r>
            <w:proofErr w:type="spellStart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Распе</w:t>
            </w:r>
            <w:proofErr w:type="spellEnd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; «Приключения </w:t>
            </w:r>
            <w:proofErr w:type="spellStart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Чиполлино</w:t>
            </w:r>
            <w:proofErr w:type="spellEnd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», </w:t>
            </w:r>
            <w:proofErr w:type="spellStart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Джанни</w:t>
            </w:r>
            <w:proofErr w:type="spellEnd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Родари</w:t>
            </w:r>
            <w:proofErr w:type="spellEnd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; «Сказка о царе </w:t>
            </w:r>
            <w:proofErr w:type="spellStart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Салтане</w:t>
            </w:r>
            <w:proofErr w:type="spellEnd"/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», А.С.Пушкина и др.</w:t>
            </w:r>
            <w:r w:rsidRPr="006A3175">
              <w:rPr>
                <w:rFonts w:ascii="Times New Roman" w:hAnsi="Times New Roman" w:cs="Times New Roman"/>
                <w:noProof/>
                <w:color w:val="000000" w:themeColor="text1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A40BD6" w:rsidRPr="006A3175" w:rsidRDefault="00A40BD6" w:rsidP="00A40BD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3175"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39488" behindDoc="1" locked="0" layoutInCell="1" allowOverlap="1">
                  <wp:simplePos x="0" y="0"/>
                  <wp:positionH relativeFrom="column">
                    <wp:posOffset>1918335</wp:posOffset>
                  </wp:positionH>
                  <wp:positionV relativeFrom="paragraph">
                    <wp:posOffset>-187960</wp:posOffset>
                  </wp:positionV>
                  <wp:extent cx="1602105" cy="1198880"/>
                  <wp:effectExtent l="19050" t="0" r="0" b="0"/>
                  <wp:wrapTight wrapText="bothSides">
                    <wp:wrapPolygon edited="0">
                      <wp:start x="-257" y="0"/>
                      <wp:lineTo x="-257" y="21280"/>
                      <wp:lineTo x="21574" y="21280"/>
                      <wp:lineTo x="21574" y="0"/>
                      <wp:lineTo x="-257" y="0"/>
                    </wp:wrapPolygon>
                  </wp:wrapTight>
                  <wp:docPr id="21" name="Рисунок 2" descr="\\SERV1\public\Никитина М.Н\в газету №20 6А\ВНЕКЛ ЧТЕНИЕ\jxYpqh0KM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1\public\Никитина М.Н\в газету №20 6А\ВНЕКЛ ЧТЕНИЕ\jxYpqh0KM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Цель конференции: развитие интереса обучающихся к чтению через пропаганду произведений художественной литературы в системе школьного образования.</w:t>
            </w:r>
            <w:r w:rsidRPr="006A317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597" w:type="dxa"/>
            <w:vMerge w:val="restart"/>
          </w:tcPr>
          <w:p w:rsidR="006A3175" w:rsidRPr="006A3175" w:rsidRDefault="00532513" w:rsidP="00F944B2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en-US"/>
              </w:rPr>
              <w:pict>
                <v:shape id="_x0000_s1062" type="#_x0000_t202" style="position:absolute;margin-left:-3.35pt;margin-top:0;width:269.4pt;height:28.7pt;z-index:251843584;mso-position-horizontal-relative:text;mso-position-vertical-relative:text;mso-width-relative:margin;mso-height-relative:margin" fillcolor="#00b050" stroked="f">
                  <v:textbox style="mso-next-textbox:#_x0000_s1062">
                    <w:txbxContent>
                      <w:p w:rsidR="006A3175" w:rsidRPr="006A3175" w:rsidRDefault="006A3175" w:rsidP="006A3175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6A3175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Библиотечный урок</w:t>
                        </w:r>
                      </w:p>
                    </w:txbxContent>
                  </v:textbox>
                </v:shape>
              </w:pict>
            </w:r>
          </w:p>
          <w:p w:rsidR="006A3175" w:rsidRPr="00C56F68" w:rsidRDefault="006A3175" w:rsidP="00F944B2">
            <w:pPr>
              <w:rPr>
                <w:rFonts w:ascii="Times New Roman" w:hAnsi="Times New Roman" w:cs="Times New Roman"/>
                <w:color w:val="404040" w:themeColor="text1" w:themeTint="BF"/>
                <w:sz w:val="10"/>
                <w:szCs w:val="10"/>
              </w:rPr>
            </w:pPr>
          </w:p>
          <w:p w:rsidR="006A3175" w:rsidRPr="006A3175" w:rsidRDefault="006A3175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</w:pPr>
            <w:r w:rsidRPr="006A3175">
              <w:rPr>
                <w:rFonts w:ascii="Times New Roman" w:hAnsi="Times New Roman" w:cs="Times New Roman"/>
                <w:i/>
                <w:noProof/>
                <w:color w:val="404040" w:themeColor="text1" w:themeTint="BF"/>
                <w:sz w:val="24"/>
                <w:szCs w:val="24"/>
              </w:rPr>
              <w:drawing>
                <wp:anchor distT="0" distB="0" distL="114300" distR="114300" simplePos="0" relativeHeight="251844608" behindDoc="1" locked="0" layoutInCell="1" allowOverlap="1">
                  <wp:simplePos x="0" y="0"/>
                  <wp:positionH relativeFrom="column">
                    <wp:posOffset>2392045</wp:posOffset>
                  </wp:positionH>
                  <wp:positionV relativeFrom="paragraph">
                    <wp:posOffset>805180</wp:posOffset>
                  </wp:positionV>
                  <wp:extent cx="1050290" cy="1388745"/>
                  <wp:effectExtent l="19050" t="0" r="0" b="0"/>
                  <wp:wrapTight wrapText="bothSides">
                    <wp:wrapPolygon edited="0">
                      <wp:start x="-392" y="0"/>
                      <wp:lineTo x="-392" y="21333"/>
                      <wp:lineTo x="21548" y="21333"/>
                      <wp:lineTo x="21548" y="0"/>
                      <wp:lineTo x="-392" y="0"/>
                    </wp:wrapPolygon>
                  </wp:wrapTight>
                  <wp:docPr id="3" name="Рисунок 2" descr="C:\Users\ДИРЕКТОР\Downloads\91059ebb-43ca-4f14-b4c8-8900e5b8af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ОР\Downloads\91059ebb-43ca-4f14-b4c8-8900e5b8af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3175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  <w:t xml:space="preserve">12 февраля </w:t>
            </w:r>
            <w:proofErr w:type="spellStart"/>
            <w:r w:rsidRPr="006A3175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  <w:t>Живарцова</w:t>
            </w:r>
            <w:proofErr w:type="spellEnd"/>
            <w:r w:rsidRPr="006A3175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  <w:t xml:space="preserve"> Людмила Александровна, заведующая отделом обслуживания Центральной городской детской библиотеки им. А.М. Горького провела библиотечный урок в 5А классе школы №16.</w:t>
            </w:r>
          </w:p>
          <w:p w:rsidR="006A3175" w:rsidRPr="006A3175" w:rsidRDefault="006A3175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</w:pPr>
            <w:r w:rsidRPr="006A3175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  <w:t xml:space="preserve"> Прошла интересная дискуссия по прочитанному рассказу Виктора Астафьева «Гуси в полынье». Биография писателя, его путь к творчеству и поиск жизнеутверждающих тем стали началом разговора. Проблемы, затронутые в рассказе, позволили </w:t>
            </w:r>
            <w:proofErr w:type="gramStart"/>
            <w:r w:rsidRPr="006A3175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  <w:t>обучающимся</w:t>
            </w:r>
            <w:proofErr w:type="gramEnd"/>
            <w:r w:rsidRPr="006A3175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  <w:t xml:space="preserve">  легко вступить в диалог. Ребята выражали яркие эмоции в рассуждениях о любви к животным, о помощи ближним, о смелости и решительности в совершении добрых поступков.  </w:t>
            </w:r>
          </w:p>
          <w:p w:rsidR="00A40BD6" w:rsidRDefault="00C56F68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404040" w:themeColor="text1" w:themeTint="BF"/>
                <w:sz w:val="24"/>
                <w:szCs w:val="24"/>
              </w:rPr>
              <w:drawing>
                <wp:anchor distT="0" distB="0" distL="114300" distR="114300" simplePos="0" relativeHeight="251845632" behindDoc="1" locked="0" layoutInCell="1" allowOverlap="1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2326005</wp:posOffset>
                  </wp:positionV>
                  <wp:extent cx="1599565" cy="1189990"/>
                  <wp:effectExtent l="19050" t="0" r="635" b="0"/>
                  <wp:wrapTight wrapText="bothSides">
                    <wp:wrapPolygon edited="0">
                      <wp:start x="-257" y="0"/>
                      <wp:lineTo x="-257" y="21093"/>
                      <wp:lineTo x="21609" y="21093"/>
                      <wp:lineTo x="21609" y="0"/>
                      <wp:lineTo x="-257" y="0"/>
                    </wp:wrapPolygon>
                  </wp:wrapTight>
                  <wp:docPr id="9" name="Рисунок 1" descr="C:\Users\ДИРЕКТОР\Downloads\af7fcb5b-77c0-4c3b-a3dd-3c51e9ce6f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ОР\Downloads\af7fcb5b-77c0-4c3b-a3dd-3c51e9ce6f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189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3175" w:rsidRPr="006A3175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  <w:t xml:space="preserve">«Писатели рассказывают  нам  о поступках героев, раскрывают их волнения, передают </w:t>
            </w:r>
            <w:proofErr w:type="gramStart"/>
            <w:r w:rsidR="006A3175" w:rsidRPr="006A3175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  <w:t>размышления</w:t>
            </w:r>
            <w:proofErr w:type="gramEnd"/>
            <w:r w:rsidR="006A3175" w:rsidRPr="006A3175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  <w:t xml:space="preserve">… Мы начинаем сочувствовать одним героям, любить их, переживать вместе с ними. Учимся понимать и прощать других, а третьих осуждаем. Но за каждой высказанной оценкой поступков стоит вдумчивое, внимательное прочтение и глубокий справедливый  анализ. Столь замечательные и необходимые  в жизни качества  как сострадание, сочувствие, внимание </w:t>
            </w:r>
            <w:proofErr w:type="gramStart"/>
            <w:r w:rsidR="006A3175" w:rsidRPr="006A3175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  <w:t>к</w:t>
            </w:r>
            <w:proofErr w:type="gramEnd"/>
            <w:r w:rsidR="006A3175" w:rsidRPr="006A3175">
              <w:rPr>
                <w:rFonts w:ascii="Times New Roman" w:hAnsi="Times New Roman" w:cs="Times New Roman"/>
                <w:i/>
                <w:color w:val="404040" w:themeColor="text1" w:themeTint="BF"/>
                <w:sz w:val="24"/>
                <w:szCs w:val="24"/>
              </w:rPr>
              <w:t xml:space="preserve"> близким и заботу о  животных можно развивать в себе и с помощью чтения»,- подвела итог встречи Девяткина С.А., учитель русского языка и литературы.</w:t>
            </w:r>
            <w:r w:rsidRPr="00C56F68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  <w:t xml:space="preserve"> </w:t>
            </w:r>
          </w:p>
          <w:p w:rsidR="00C56F68" w:rsidRDefault="00C56F68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:rsidR="00C56F68" w:rsidRDefault="00C56F68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:rsidR="00C56F68" w:rsidRDefault="00C56F68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:rsidR="00C56F68" w:rsidRDefault="00C56F68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:rsidR="00C56F68" w:rsidRDefault="00C56F68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:rsidR="00C56F68" w:rsidRDefault="00C56F68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:rsidR="00C56F68" w:rsidRDefault="00532513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en-US"/>
              </w:rPr>
              <w:pict>
                <v:shape id="_x0000_s1063" type="#_x0000_t202" style="position:absolute;left:0;text-align:left;margin-left:-3.35pt;margin-top:5.7pt;width:273.75pt;height:30.1pt;z-index:251847680;mso-width-relative:margin;mso-height-relative:margin" fillcolor="#00b050" stroked="f">
                  <v:textbox>
                    <w:txbxContent>
                      <w:p w:rsidR="00C56F68" w:rsidRPr="00C56F68" w:rsidRDefault="00C56F68" w:rsidP="00C56F68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C56F68"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Поздравляем!</w:t>
                        </w:r>
                      </w:p>
                    </w:txbxContent>
                  </v:textbox>
                </v:shape>
              </w:pict>
            </w:r>
          </w:p>
          <w:p w:rsidR="00C56F68" w:rsidRDefault="00C56F68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:rsidR="00C56F68" w:rsidRDefault="00C56F68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:rsidR="001654B7" w:rsidRDefault="006E1619" w:rsidP="000F71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908385</wp:posOffset>
                  </wp:positionH>
                  <wp:positionV relativeFrom="paragraph">
                    <wp:posOffset>337856</wp:posOffset>
                  </wp:positionV>
                  <wp:extent cx="2482611" cy="1699404"/>
                  <wp:effectExtent l="19050" t="0" r="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4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611" cy="169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7120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     </w:t>
            </w:r>
            <w:r w:rsidR="00C56F68" w:rsidRPr="001654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Поздравляем Юдаеву Ксению, ученицу 5Б класса с п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ризера Всероссийских соревнований по</w:t>
            </w:r>
            <w:r w:rsidR="001654B7" w:rsidRPr="001654B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шорт-треку</w:t>
            </w:r>
          </w:p>
          <w:p w:rsidR="006E1619" w:rsidRDefault="006E1619" w:rsidP="001654B7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6E1619" w:rsidRDefault="006E1619" w:rsidP="001654B7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6E1619" w:rsidRDefault="006E1619" w:rsidP="001654B7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6E1619" w:rsidRDefault="006E1619" w:rsidP="001654B7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6E1619" w:rsidRPr="001654B7" w:rsidRDefault="006E1619" w:rsidP="001654B7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C56F68" w:rsidRDefault="00C56F68" w:rsidP="001654B7">
            <w:pPr>
              <w:spacing w:after="0" w:line="240" w:lineRule="auto"/>
              <w:ind w:firstLine="476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:rsidR="00C56F68" w:rsidRDefault="00C56F68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:rsidR="00C56F68" w:rsidRDefault="00C56F68" w:rsidP="00C56F68">
            <w:pPr>
              <w:spacing w:after="0" w:line="240" w:lineRule="auto"/>
              <w:ind w:firstLine="476"/>
              <w:jc w:val="both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  <w:p w:rsidR="001654B7" w:rsidRPr="00A41B10" w:rsidRDefault="001654B7" w:rsidP="001654B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____________________________________________</w:t>
            </w:r>
          </w:p>
          <w:p w:rsidR="001654B7" w:rsidRPr="000F7120" w:rsidRDefault="000F7120" w:rsidP="000F7120">
            <w:pPr>
              <w:pStyle w:val="a6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        </w:t>
            </w:r>
            <w:r w:rsidR="001654B7" w:rsidRPr="00A41B10">
              <w:rPr>
                <w:rFonts w:ascii="Times New Roman" w:hAnsi="Times New Roman"/>
                <w:i/>
                <w:sz w:val="20"/>
                <w:szCs w:val="20"/>
              </w:rPr>
              <w:t xml:space="preserve">Корреспонденты: учащиеся </w:t>
            </w:r>
            <w:r w:rsidR="001654B7">
              <w:rPr>
                <w:rFonts w:ascii="Times New Roman" w:hAnsi="Times New Roman"/>
                <w:i/>
                <w:sz w:val="20"/>
                <w:szCs w:val="20"/>
              </w:rPr>
              <w:t>6А</w:t>
            </w:r>
            <w:r w:rsidR="001654B7" w:rsidRPr="00A41B10">
              <w:rPr>
                <w:rFonts w:ascii="Times New Roman" w:hAnsi="Times New Roman"/>
                <w:i/>
                <w:sz w:val="20"/>
                <w:szCs w:val="20"/>
              </w:rPr>
              <w:t xml:space="preserve"> класса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. </w:t>
            </w:r>
            <w:r w:rsidR="001654B7" w:rsidRPr="00A41B10">
              <w:rPr>
                <w:rFonts w:ascii="Times New Roman" w:hAnsi="Times New Roman"/>
                <w:i/>
                <w:sz w:val="20"/>
                <w:szCs w:val="20"/>
              </w:rPr>
              <w:t>Отпечатано в типографии МОУ «СОШ с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УИОП № 16»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br/>
              <w:t xml:space="preserve">Тираж: 21 экземпляр. </w:t>
            </w:r>
            <w:r w:rsidR="001654B7" w:rsidRPr="00A41B10">
              <w:rPr>
                <w:rFonts w:ascii="Times New Roman" w:hAnsi="Times New Roman"/>
                <w:i/>
                <w:sz w:val="20"/>
                <w:szCs w:val="20"/>
              </w:rPr>
              <w:t>Издание выходит еженедельно</w:t>
            </w:r>
          </w:p>
        </w:tc>
      </w:tr>
      <w:tr w:rsidR="00A40BD6" w:rsidRPr="006A3175" w:rsidTr="001654B7">
        <w:trPr>
          <w:trHeight w:val="521"/>
        </w:trPr>
        <w:tc>
          <w:tcPr>
            <w:tcW w:w="5652" w:type="dxa"/>
            <w:shd w:val="clear" w:color="auto" w:fill="00B050"/>
            <w:vAlign w:val="center"/>
          </w:tcPr>
          <w:p w:rsidR="00A40BD6" w:rsidRPr="006A3175" w:rsidRDefault="00A40BD6" w:rsidP="006A3175">
            <w:pPr>
              <w:shd w:val="clear" w:color="auto" w:fill="00B050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</w:pPr>
            <w:r w:rsidRPr="006A317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День российской науки</w:t>
            </w:r>
          </w:p>
        </w:tc>
        <w:tc>
          <w:tcPr>
            <w:tcW w:w="5597" w:type="dxa"/>
            <w:vMerge/>
          </w:tcPr>
          <w:p w:rsidR="00A40BD6" w:rsidRPr="006A3175" w:rsidRDefault="00A40BD6" w:rsidP="00F944B2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  <w:tr w:rsidR="00A40BD6" w:rsidRPr="006A3175" w:rsidTr="001654B7">
        <w:trPr>
          <w:trHeight w:val="6869"/>
        </w:trPr>
        <w:tc>
          <w:tcPr>
            <w:tcW w:w="5652" w:type="dxa"/>
          </w:tcPr>
          <w:p w:rsidR="00A40BD6" w:rsidRPr="006A3175" w:rsidRDefault="00A40BD6" w:rsidP="00A40BD6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8 февраля ежегодно </w:t>
            </w:r>
            <w:hyperlink r:id="rId35" w:tgtFrame="_blank" w:history="1">
              <w:r w:rsidRPr="006A3175">
                <w:rPr>
                  <w:rFonts w:ascii="Times New Roman" w:hAnsi="Times New Roman" w:cs="Times New Roman"/>
                  <w:i/>
                  <w:color w:val="000000" w:themeColor="text1"/>
                  <w:sz w:val="24"/>
                  <w:szCs w:val="24"/>
                </w:rPr>
                <w:t>отмечается День российской науки</w:t>
              </w:r>
            </w:hyperlink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, который был учрежден указом президента Российской Федерации от 7 июня 1999 года, «учитывая выдающуюся роль отечественной науки в развитии государства и общества, следуя историческим традициям и в ознаменование 275-летия со дня основания в России Академии наук». Это праздник академиков, ученых, профессоров и студентов, решивших посвятить свою жизнь научной и исследовательской деятельности.</w:t>
            </w:r>
          </w:p>
          <w:p w:rsidR="00A40BD6" w:rsidRPr="006A3175" w:rsidRDefault="00A40BD6" w:rsidP="00A40BD6">
            <w:pPr>
              <w:shd w:val="clear" w:color="auto" w:fill="FFFFFF"/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Российская академия наук (РАН) была </w:t>
            </w:r>
            <w:hyperlink r:id="rId36" w:tgtFrame="_blank" w:history="1">
              <w:r w:rsidRPr="006A3175">
                <w:rPr>
                  <w:rFonts w:ascii="Times New Roman" w:hAnsi="Times New Roman" w:cs="Times New Roman"/>
                  <w:i/>
                  <w:color w:val="000000" w:themeColor="text1"/>
                  <w:sz w:val="24"/>
                  <w:szCs w:val="24"/>
                </w:rPr>
                <w:t>создана</w:t>
              </w:r>
            </w:hyperlink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 по распоряжению императора Петра I указом правительствующего Сената от 8 февраля (28 января по старому стилю) 1724 года. Воссоздана указом президента РФ от 21 ноября 1991 года как высшее научное учреждение России.</w:t>
            </w:r>
          </w:p>
          <w:p w:rsidR="00A40BD6" w:rsidRPr="006A3175" w:rsidRDefault="00A40BD6" w:rsidP="00A40BD6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317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 рамках празднования Дня российской науки в школе прошли тематические уроки, классные часы, посвященные российским ученым и знаменательным открытиям.</w:t>
            </w:r>
            <w:r w:rsidRPr="006A317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40BD6" w:rsidRPr="006A3175" w:rsidRDefault="006A3175" w:rsidP="00A40BD6">
            <w:pPr>
              <w:spacing w:after="0" w:line="240" w:lineRule="auto"/>
              <w:ind w:firstLine="601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A3175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649605</wp:posOffset>
                  </wp:positionH>
                  <wp:positionV relativeFrom="paragraph">
                    <wp:posOffset>45085</wp:posOffset>
                  </wp:positionV>
                  <wp:extent cx="2025015" cy="1285240"/>
                  <wp:effectExtent l="19050" t="0" r="0" b="0"/>
                  <wp:wrapNone/>
                  <wp:docPr id="22" name="Рисунок 4" descr="\\SERV1\public\Никитина М.Н\в газету №20 6А\ДЕНЬ РОССИЙСКОЙ НАУКИ\1486366513_rosnau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ERV1\public\Никитина М.Н\в газету №20 6А\ДЕНЬ РОССИЙСКОЙ НАУКИ\1486366513_rosnau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285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0BD6" w:rsidRPr="006A3175" w:rsidRDefault="00A40BD6" w:rsidP="006A3175">
            <w:pP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597" w:type="dxa"/>
            <w:vMerge/>
          </w:tcPr>
          <w:p w:rsidR="00A40BD6" w:rsidRPr="006A3175" w:rsidRDefault="00A40BD6" w:rsidP="00F944B2">
            <w:pPr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</w:rPr>
            </w:pPr>
          </w:p>
        </w:tc>
      </w:tr>
    </w:tbl>
    <w:p w:rsidR="002A3A7C" w:rsidRPr="006A3175" w:rsidRDefault="002A3A7C" w:rsidP="0028073E">
      <w:pPr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sectPr w:rsidR="002A3A7C" w:rsidRPr="006A3175" w:rsidSect="001E6ACB">
      <w:pgSz w:w="11906" w:h="16838"/>
      <w:pgMar w:top="284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1689B"/>
    <w:rsid w:val="000338CC"/>
    <w:rsid w:val="00073922"/>
    <w:rsid w:val="000B0369"/>
    <w:rsid w:val="000D4704"/>
    <w:rsid w:val="000F7120"/>
    <w:rsid w:val="000F78D2"/>
    <w:rsid w:val="00163A00"/>
    <w:rsid w:val="001654B7"/>
    <w:rsid w:val="00171159"/>
    <w:rsid w:val="001E6ACB"/>
    <w:rsid w:val="0028073E"/>
    <w:rsid w:val="002A3A7C"/>
    <w:rsid w:val="003806A3"/>
    <w:rsid w:val="00393A0C"/>
    <w:rsid w:val="0041642F"/>
    <w:rsid w:val="004669CD"/>
    <w:rsid w:val="004C2EF9"/>
    <w:rsid w:val="00532513"/>
    <w:rsid w:val="005853AE"/>
    <w:rsid w:val="005C5654"/>
    <w:rsid w:val="006341C5"/>
    <w:rsid w:val="006A3175"/>
    <w:rsid w:val="006E1619"/>
    <w:rsid w:val="00732DEB"/>
    <w:rsid w:val="007631E2"/>
    <w:rsid w:val="00790CAA"/>
    <w:rsid w:val="007B5A5A"/>
    <w:rsid w:val="007D44A8"/>
    <w:rsid w:val="0081689B"/>
    <w:rsid w:val="00846AA6"/>
    <w:rsid w:val="008845E0"/>
    <w:rsid w:val="008C5E31"/>
    <w:rsid w:val="009865F9"/>
    <w:rsid w:val="009E018F"/>
    <w:rsid w:val="00A02C0A"/>
    <w:rsid w:val="00A17461"/>
    <w:rsid w:val="00A40BD6"/>
    <w:rsid w:val="00A97D94"/>
    <w:rsid w:val="00B041A8"/>
    <w:rsid w:val="00B51CBA"/>
    <w:rsid w:val="00BB586E"/>
    <w:rsid w:val="00BB6E66"/>
    <w:rsid w:val="00BD568E"/>
    <w:rsid w:val="00C56F68"/>
    <w:rsid w:val="00C65711"/>
    <w:rsid w:val="00C65A38"/>
    <w:rsid w:val="00CB78F8"/>
    <w:rsid w:val="00CE1F25"/>
    <w:rsid w:val="00D44824"/>
    <w:rsid w:val="00DD2008"/>
    <w:rsid w:val="00DD32D6"/>
    <w:rsid w:val="00E03CFA"/>
    <w:rsid w:val="00F249EE"/>
    <w:rsid w:val="00F5172D"/>
    <w:rsid w:val="00F8049C"/>
    <w:rsid w:val="00F944B2"/>
    <w:rsid w:val="00F94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00b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89B"/>
    <w:pPr>
      <w:spacing w:after="84" w:line="264" w:lineRule="auto"/>
    </w:pPr>
    <w:rPr>
      <w:rFonts w:ascii="Arial" w:eastAsia="Times New Roman" w:hAnsi="Arial" w:cs="Arial"/>
      <w:color w:val="000000"/>
      <w:kern w:val="28"/>
      <w:sz w:val="19"/>
      <w:szCs w:val="1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89B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customStyle="1" w:styleId="msotitle3">
    <w:name w:val="msotitle3"/>
    <w:uiPriority w:val="99"/>
    <w:rsid w:val="0081689B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  <w:lang w:eastAsia="ru-RU"/>
    </w:rPr>
  </w:style>
  <w:style w:type="table" w:styleId="a5">
    <w:name w:val="Table Grid"/>
    <w:basedOn w:val="a1"/>
    <w:uiPriority w:val="59"/>
    <w:rsid w:val="008168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631E2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Hyperlink"/>
    <w:basedOn w:val="a0"/>
    <w:uiPriority w:val="99"/>
    <w:semiHidden/>
    <w:unhideWhenUsed/>
    <w:rsid w:val="00846AA6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28073E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ru.wikipedia.org/wiki/%D0%A5%D0%BE%D1%80" TargetMode="External"/><Relationship Id="rId18" Type="http://schemas.openxmlformats.org/officeDocument/2006/relationships/hyperlink" Target="https://ru.wikipedia.org/wiki/%D0%9A%D0%B2%D0%B0%D1%80%D1%82%D0%B5%D1%82" TargetMode="External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s://ru.wikipedia.org/wiki/%D0%A1%D0%BF%D0%B5%D0%BA%D1%82%D0%B0%D0%BA%D0%BB%D1%8C" TargetMode="External"/><Relationship Id="rId17" Type="http://schemas.openxmlformats.org/officeDocument/2006/relationships/hyperlink" Target="https://ru.wikipedia.org/wiki/%D0%A1%D0%BA%D1%80%D0%B8%D0%BF%D0%BA%D0%B0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4%D0%BE%D1%80%D1%82%D0%B5%D0%BF%D0%B8%D0%B0%D0%BD%D0%BE" TargetMode="External"/><Relationship Id="rId20" Type="http://schemas.openxmlformats.org/officeDocument/2006/relationships/hyperlink" Target="https://ru.wikipedia.org/wiki/%D0%A1%D0%B8%D0%BC%D1%84%D0%BE%D0%BD%D0%B8%D1%8F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ru.wikipedia.org/wiki/%D0%94%D1%80%D0%B0%D0%BC%D0%B0_(%D0%B6%D0%B0%D0%BD%D1%80)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A%D0%BE%D0%BD%D1%86%D0%B5%D1%80%D1%82_(%D0%BF%D1%80%D0%BE%D0%B8%D0%B7%D0%B2%D0%B5%D0%B4%D0%B5%D0%BD%D0%B8%D0%B5)" TargetMode="External"/><Relationship Id="rId23" Type="http://schemas.openxmlformats.org/officeDocument/2006/relationships/hyperlink" Target="https://moskva.bezformata.com/word/kompozitor/7761/" TargetMode="External"/><Relationship Id="rId28" Type="http://schemas.openxmlformats.org/officeDocument/2006/relationships/image" Target="media/image10.jpeg"/><Relationship Id="rId36" Type="http://schemas.openxmlformats.org/officeDocument/2006/relationships/hyperlink" Target="http://www.ras.ru/viewstaticdoc.aspx?id=bad89252-ae12-4662-8359-7730ff3e3a2e&amp;_Language=ru" TargetMode="External"/><Relationship Id="rId10" Type="http://schemas.openxmlformats.org/officeDocument/2006/relationships/hyperlink" Target="https://ru.wikipedia.org/wiki/%D0%9E%D0%BF%D0%B5%D1%80%D0%B0" TargetMode="External"/><Relationship Id="rId19" Type="http://schemas.openxmlformats.org/officeDocument/2006/relationships/hyperlink" Target="https://ru.wikipedia.org/wiki/%D0%A3%D0%B2%D0%B5%D1%80%D1%82%D1%8E%D1%80%D0%B0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F%D0%B8%D1%81%D0%BE%D0%BA_%D0%BC%D1%83%D0%B7%D1%8B%D0%BA%D0%B0%D0%BB%D1%8C%D0%BD%D1%8B%D1%85_%D0%B6%D0%B0%D0%BD%D1%80%D0%BE%D0%B2,_%D0%BD%D0%B0%D0%BF%D1%80%D0%B0%D0%B2%D0%BB%D0%B5%D0%BD%D0%B8%D0%B9_%D0%B8_%D1%81%D1%82%D0%B8%D0%BB%D0%B5%D0%B9" TargetMode="External"/><Relationship Id="rId14" Type="http://schemas.openxmlformats.org/officeDocument/2006/relationships/hyperlink" Target="https://ru.wikipedia.org/wiki/%D0%A1%D0%BE%D0%BD%D0%B0%D1%82%D0%B0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://www.kremlin.ru/acts/bank/1395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64CFD6-70B9-4883-B0FD-6599A9F4B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Ноутбук</cp:lastModifiedBy>
  <cp:revision>4</cp:revision>
  <dcterms:created xsi:type="dcterms:W3CDTF">2021-02-18T07:41:00Z</dcterms:created>
  <dcterms:modified xsi:type="dcterms:W3CDTF">2021-02-18T07:49:00Z</dcterms:modified>
</cp:coreProperties>
</file>