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5"/>
      </w:tblGrid>
      <w:tr w:rsidR="004614EC" w:rsidRPr="004614EC" w:rsidTr="004614EC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614EC" w:rsidRPr="004614EC">
              <w:tc>
                <w:tcPr>
                  <w:tcW w:w="84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4614EC" w:rsidRPr="004614E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14EC" w:rsidRDefault="004614EC" w:rsidP="004614E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</w:pPr>
                        <w:r w:rsidRPr="004614EC"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  <w:t>Почти каждый родитель задавался вопросом: «Сколько раз повторять одно и то же, ведь ничего не понимает, а только назло делает!» К сожалению, нет такой чудесной таблетки, после которой ребёнок станет послушным. Родитель может только понять, почему ребёнок делает, как кажется, назло, и попытаться минимизировать потери.</w:t>
                        </w:r>
                      </w:p>
                      <w:p w:rsidR="004614EC" w:rsidRPr="004614EC" w:rsidRDefault="004614EC" w:rsidP="004614E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6600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5048250" cy="3359744"/>
                              <wp:effectExtent l="0" t="0" r="0" b="0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f69c9d98cc85bfccf244eb03eb8ec29.jpg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49061" cy="33602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614EC" w:rsidRPr="004614EC" w:rsidRDefault="004614EC" w:rsidP="004614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66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614EC" w:rsidRPr="004614EC" w:rsidRDefault="004614EC" w:rsidP="004614EC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28"/>
                <w:szCs w:val="28"/>
                <w:lang w:eastAsia="ru-RU"/>
              </w:rPr>
            </w:pPr>
          </w:p>
        </w:tc>
      </w:tr>
      <w:tr w:rsidR="004614EC" w:rsidRPr="004614EC" w:rsidTr="004614EC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614EC" w:rsidRPr="004614EC">
              <w:tc>
                <w:tcPr>
                  <w:tcW w:w="84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4614EC" w:rsidRPr="004614E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14EC" w:rsidRPr="004614EC" w:rsidRDefault="004614EC" w:rsidP="004614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66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4614EC" w:rsidRPr="004614EC" w:rsidRDefault="004614EC" w:rsidP="004614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66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614EC" w:rsidRPr="004614EC" w:rsidRDefault="004614EC" w:rsidP="004614EC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28"/>
                <w:szCs w:val="28"/>
                <w:lang w:eastAsia="ru-RU"/>
              </w:rPr>
            </w:pPr>
          </w:p>
        </w:tc>
      </w:tr>
      <w:tr w:rsidR="004614EC" w:rsidRPr="004614EC" w:rsidTr="004614EC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614EC" w:rsidRPr="004614EC">
              <w:tc>
                <w:tcPr>
                  <w:tcW w:w="84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4614EC" w:rsidRPr="004614EC" w:rsidTr="004614EC">
                    <w:trPr>
                      <w:trHeight w:val="4086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614EC" w:rsidRPr="004614EC" w:rsidRDefault="004614EC" w:rsidP="004614E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</w:pPr>
                        <w:r w:rsidRPr="004614EC">
                          <w:rPr>
                            <w:rFonts w:ascii="Arial" w:eastAsia="Times New Roman" w:hAnsi="Arial" w:cs="Arial"/>
                            <w:b/>
                            <w:bCs/>
                            <w:color w:val="006600"/>
                            <w:sz w:val="28"/>
                            <w:szCs w:val="28"/>
                            <w:lang w:eastAsia="ru-RU"/>
                          </w:rPr>
                          <w:t>Для начала разберемся, что такое детская привязанность.</w:t>
                        </w:r>
                      </w:p>
                      <w:p w:rsidR="004614EC" w:rsidRPr="004614EC" w:rsidRDefault="004614EC" w:rsidP="004614E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</w:pPr>
                        <w:r w:rsidRPr="004614EC"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  <w:t>Ребёнок человека при рождении – самое неприспособленное к жизни существо. Он зависим от родителей во всем, поэтому и связь, которая формируется между ним и мамой с папой намного крепче будущей любви и дружбы. Связь эта называется привязанностью и работает всегда без исключений.</w:t>
                        </w:r>
                      </w:p>
                      <w:p w:rsidR="004614EC" w:rsidRPr="004614EC" w:rsidRDefault="004614EC" w:rsidP="004614E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4614EC" w:rsidRPr="004614EC" w:rsidRDefault="004614EC" w:rsidP="004614E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</w:pPr>
                        <w:r w:rsidRPr="004614EC">
                          <w:rPr>
                            <w:rFonts w:ascii="Arial" w:eastAsia="Times New Roman" w:hAnsi="Arial" w:cs="Arial"/>
                            <w:b/>
                            <w:bCs/>
                            <w:color w:val="006600"/>
                            <w:sz w:val="28"/>
                            <w:szCs w:val="28"/>
                            <w:lang w:eastAsia="ru-RU"/>
                          </w:rPr>
                          <w:t>Почему же ребёнок делает назло?</w:t>
                        </w:r>
                      </w:p>
                      <w:p w:rsidR="004614EC" w:rsidRPr="004614EC" w:rsidRDefault="004614EC" w:rsidP="004614E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</w:pPr>
                        <w:r w:rsidRPr="004614EC"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  <w:t xml:space="preserve">Самый важный человек для ребёнка – его родитель. Малыш должен всё время ощущать эту связь и быть уверенным, что его любят, а </w:t>
                        </w:r>
                        <w:proofErr w:type="gramStart"/>
                        <w:r w:rsidRPr="004614EC"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  <w:t>значит</w:t>
                        </w:r>
                        <w:proofErr w:type="gramEnd"/>
                        <w:r w:rsidRPr="004614EC"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  <w:t xml:space="preserve"> защитят, приласкают и накормят. Как только у взрослого меняется тон голоса, суровеет взгляд, или ребёнок слышит фразы типа «поиграй в своей комнате», «как ты не понимаешь?», «сил никаких нет тереть твоё поведение», - у него сразу выключается разум и включается красный сигнал тревоги: «Мама меня больше не любит».</w:t>
                        </w:r>
                      </w:p>
                      <w:p w:rsidR="004614EC" w:rsidRPr="004614EC" w:rsidRDefault="004614EC" w:rsidP="004614E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4614EC" w:rsidRPr="004614EC" w:rsidRDefault="004614EC" w:rsidP="004614E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</w:pPr>
                        <w:r w:rsidRPr="004614EC"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  <w:t>Но слова не так пугают малыша, как игнорирование. Когда ругает, кричит и даже бьёт – родитель с тобой контактирует, а если старается не замечать – это самое страшное. Ведь без взрослого ребёнок и в самом деле не проживёт.</w:t>
                        </w:r>
                      </w:p>
                      <w:p w:rsidR="004614EC" w:rsidRPr="004614EC" w:rsidRDefault="004614EC" w:rsidP="004614E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4614EC" w:rsidRDefault="004614EC" w:rsidP="004614E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</w:pPr>
                        <w:r w:rsidRPr="004614EC"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  <w:t>Дети никогда ничего не делают назло. Такие глубинные страхи, как потеря родителя, работают на уровне чувств, а не на уровне разума. В состоянии аффекта мозг выключается. А страх потерять родителя – тот еще аффект. Поэтому ребёнок пытается вернуть любовь инстинктивно на уровне чувств и поступков, не думая насколько они «правильны» или уместны в этот момент.</w:t>
                        </w:r>
                      </w:p>
                      <w:p w:rsidR="004614EC" w:rsidRPr="004614EC" w:rsidRDefault="004C247F" w:rsidP="004614E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6600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4513756" cy="3200400"/>
                              <wp:effectExtent l="0" t="0" r="1270" b="0"/>
                              <wp:docPr id="5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VewgGNTcnCrFCY4Y85X-watermark.jp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15798" cy="32018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614EC" w:rsidRPr="004614EC" w:rsidRDefault="004614EC" w:rsidP="004614E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4614EC" w:rsidRPr="004614EC" w:rsidRDefault="004614EC" w:rsidP="004614E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</w:pPr>
                        <w:r w:rsidRPr="004614EC"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  <w:t xml:space="preserve">Мама отправила в свою комнату, потому что вёл себя слишком громко и вызывающе, когда пришли гости? Ребёнок почувствовал, что мамино внимание перешло к другим людям, а </w:t>
                        </w:r>
                        <w:proofErr w:type="gramStart"/>
                        <w:r w:rsidRPr="004614EC"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  <w:t>значит</w:t>
                        </w:r>
                        <w:proofErr w:type="gramEnd"/>
                        <w:r w:rsidRPr="004614EC"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  <w:t xml:space="preserve"> есть угроза разрыва связи. Понятно, что малыш будет стараться привлечь к себе мамино внимание обратно, вновь стать предметом единственной любви.</w:t>
                        </w:r>
                      </w:p>
                      <w:p w:rsidR="004614EC" w:rsidRPr="004614EC" w:rsidRDefault="004614EC" w:rsidP="004614E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4614EC" w:rsidRPr="004614EC" w:rsidRDefault="004614EC" w:rsidP="004614E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</w:pPr>
                        <w:r w:rsidRPr="004614EC"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  <w:t xml:space="preserve">Подросток не понимает, когда вы просите возвращаться с прогулок пораньше. И через раз вы встречаете его с обвинительной речью на пороге? Подросток – тот же ребёнок, он «ищет» скандала бессознательно, но не просто так. Ему не хватает уверенности в том, что родители его любят таким, какой он есть. Он чувствует постоянную угрозу разрыва связи с вами, вы отдалены друг от друга. И взрослому ребёнку бессознательно страшно. Умом он понимает, что его не выгонят из дома, но внутри страх заставляет нарушать запреты, чтобы почувствовать, что он не безразличен родителям. Ведь «родитель пусть и кричит, но все-таки смотрит на меня, а </w:t>
                        </w:r>
                        <w:proofErr w:type="gramStart"/>
                        <w:r w:rsidRPr="004614EC"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  <w:t>значит я ему нужен</w:t>
                        </w:r>
                        <w:proofErr w:type="gramEnd"/>
                        <w:r w:rsidRPr="004614EC"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  <w:t>».</w:t>
                        </w:r>
                      </w:p>
                      <w:p w:rsidR="004614EC" w:rsidRPr="004614EC" w:rsidRDefault="004614EC" w:rsidP="004614E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4614EC" w:rsidRPr="004614EC" w:rsidRDefault="004614EC" w:rsidP="004614E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</w:pPr>
                        <w:r w:rsidRPr="004614EC">
                          <w:rPr>
                            <w:rFonts w:ascii="Arial" w:eastAsia="Times New Roman" w:hAnsi="Arial" w:cs="Arial"/>
                            <w:b/>
                            <w:bCs/>
                            <w:color w:val="006600"/>
                            <w:sz w:val="28"/>
                            <w:szCs w:val="28"/>
                            <w:lang w:eastAsia="ru-RU"/>
                          </w:rPr>
                          <w:t>Как исправить ситуацию?</w:t>
                        </w:r>
                      </w:p>
                      <w:p w:rsidR="004614EC" w:rsidRPr="004614EC" w:rsidRDefault="004614EC" w:rsidP="004614E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</w:pPr>
                        <w:r w:rsidRPr="004614EC"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1. Понять, что ребёнок не диверсант, и у него </w:t>
                        </w:r>
                        <w:proofErr w:type="gramStart"/>
                        <w:r w:rsidRPr="004614EC"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  <w:t>нет задания разрушить</w:t>
                        </w:r>
                        <w:proofErr w:type="gramEnd"/>
                        <w:r w:rsidRPr="004614EC"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  <w:t xml:space="preserve"> вашу жизнь.</w:t>
                        </w:r>
                      </w:p>
                      <w:p w:rsidR="004614EC" w:rsidRPr="004614EC" w:rsidRDefault="004614EC" w:rsidP="004614E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4614EC" w:rsidRPr="004614EC" w:rsidRDefault="004614EC" w:rsidP="004614E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</w:pPr>
                        <w:r w:rsidRPr="004614EC"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  <w:t>2. В основе всего лежит огромнейшая потребность в любви и признании. Старайтесь показать ребёнку, даже если он совершил дурной поступок, что это не он плохой, а поступок нехороший. Ребёнок должен чувствовать, что его любят всё равно. Так не будет возникать бессознательного страха, и ребёнок быстрее услышит слова и изменит поведение.</w:t>
                        </w:r>
                      </w:p>
                      <w:p w:rsidR="004614EC" w:rsidRPr="004614EC" w:rsidRDefault="004614EC" w:rsidP="004614E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4614EC" w:rsidRPr="004614EC" w:rsidRDefault="004614EC" w:rsidP="004614E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</w:pPr>
                        <w:r w:rsidRPr="004614EC"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  <w:t xml:space="preserve">3. И у родителей внутри живёт свой ребёнок, у которого тоже в ситуации стресса выключается разум и включаются чувства. В этом случае повремените с «учением» своего реального ребёнка, а успокойте внутреннего. Когда чувства выплеснуты – садитесь разговаривать. До этого момента фразы типа «я понял, больше не буду», «научись уже слушаться взрослых» просто не воспринимаются мозгом. Он в </w:t>
                        </w:r>
                        <w:proofErr w:type="spellStart"/>
                        <w:r w:rsidRPr="004614EC"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  <w:t>отключке</w:t>
                        </w:r>
                        <w:proofErr w:type="spellEnd"/>
                        <w:r w:rsidRPr="004614EC"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  <w:t>!</w:t>
                        </w:r>
                      </w:p>
                      <w:p w:rsidR="004614EC" w:rsidRPr="004614EC" w:rsidRDefault="004614EC" w:rsidP="004614E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4C247F" w:rsidRDefault="004614EC" w:rsidP="004614E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</w:pPr>
                        <w:r w:rsidRPr="004614EC"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  <w:t xml:space="preserve">Все взрослые были детьми. И часто на них самих срывались и кричали. Но если искать </w:t>
                        </w:r>
                        <w:proofErr w:type="gramStart"/>
                        <w:r w:rsidRPr="004614EC"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  <w:t>виноватого</w:t>
                        </w:r>
                        <w:proofErr w:type="gramEnd"/>
                        <w:r w:rsidRPr="004614EC"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  <w:t xml:space="preserve">, это ни к чему не приведет. Не обвиняйте родителей в том, что они не смогли воспитать в свое время вас «правильно», чтобы вы были мудрыми и справедливыми родителями. Сейчас только два варианта: либо продолжить традицию, либо подарить будущим поколениям здоровые отношения в семье. </w:t>
                        </w:r>
                      </w:p>
                      <w:p w:rsidR="004C247F" w:rsidRDefault="004C247F" w:rsidP="004614E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6600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5940425" cy="3956685"/>
                              <wp:effectExtent l="0" t="0" r="3175" b="5715"/>
                              <wp:docPr id="6" name="Рисунок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tadii-zhiznennogo-cikla-semi-celi-i-zadachi-semi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40425" cy="39566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614EC" w:rsidRPr="004614EC" w:rsidRDefault="004614EC" w:rsidP="004614EC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</w:pPr>
                        <w:r w:rsidRPr="004614EC"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Ведь ваши родители не знали об этом, а вы знаете, а </w:t>
                        </w:r>
                        <w:proofErr w:type="gramStart"/>
                        <w:r w:rsidRPr="004614EC"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  <w:t>значит</w:t>
                        </w:r>
                        <w:proofErr w:type="gramEnd"/>
                        <w:r w:rsidRPr="004614EC">
                          <w:rPr>
                            <w:rFonts w:ascii="Arial" w:eastAsia="Times New Roman" w:hAnsi="Arial" w:cs="Arial"/>
                            <w:color w:val="006600"/>
                            <w:sz w:val="28"/>
                            <w:szCs w:val="28"/>
                            <w:lang w:eastAsia="ru-RU"/>
                          </w:rPr>
                          <w:t xml:space="preserve"> в ваших руках изменить систему воспитания и вырастить детей здоровыми и уверенными в себе.</w:t>
                        </w:r>
                      </w:p>
                    </w:tc>
                  </w:tr>
                </w:tbl>
                <w:p w:rsidR="004614EC" w:rsidRPr="004614EC" w:rsidRDefault="004614EC" w:rsidP="004614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66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614EC" w:rsidRPr="004614EC" w:rsidRDefault="004614EC" w:rsidP="004614EC">
            <w:pPr>
              <w:spacing w:after="0" w:line="240" w:lineRule="auto"/>
              <w:rPr>
                <w:rFonts w:ascii="Arial" w:eastAsia="Times New Roman" w:hAnsi="Arial" w:cs="Arial"/>
                <w:color w:val="006600"/>
                <w:sz w:val="28"/>
                <w:szCs w:val="28"/>
                <w:lang w:eastAsia="ru-RU"/>
              </w:rPr>
            </w:pPr>
          </w:p>
        </w:tc>
      </w:tr>
    </w:tbl>
    <w:p w:rsidR="00163E7D" w:rsidRDefault="004614EC">
      <w:r w:rsidRPr="004C247F">
        <w:rPr>
          <w:rFonts w:ascii="Arial" w:eastAsia="Times New Roman" w:hAnsi="Arial" w:cs="Arial"/>
          <w:color w:val="006600"/>
          <w:sz w:val="28"/>
          <w:szCs w:val="28"/>
          <w:lang w:eastAsia="ru-RU"/>
        </w:rPr>
        <w:lastRenderedPageBreak/>
        <w:t>Рекомендации психологов  сайт</w:t>
      </w:r>
      <w:r>
        <w:t xml:space="preserve"> </w:t>
      </w:r>
      <w:hyperlink r:id="rId8" w:history="1">
        <w:r w:rsidRPr="00991429">
          <w:rPr>
            <w:rStyle w:val="a7"/>
          </w:rPr>
          <w:t>https://www.razumeykin.ru/?utm_source=eSputnik-promo&amp;utm_medium=email&amp;utm_campaign=Rebenok_delaet_nazlo&amp;utm_content=316573554</w:t>
        </w:r>
      </w:hyperlink>
    </w:p>
    <w:p w:rsidR="004614EC" w:rsidRDefault="004614EC">
      <w:r w:rsidRPr="004C247F">
        <w:rPr>
          <w:rFonts w:ascii="Arial" w:eastAsia="Times New Roman" w:hAnsi="Arial" w:cs="Arial"/>
          <w:color w:val="006600"/>
          <w:sz w:val="28"/>
          <w:szCs w:val="28"/>
          <w:lang w:eastAsia="ru-RU"/>
        </w:rPr>
        <w:t>Фото</w:t>
      </w:r>
      <w:r>
        <w:t xml:space="preserve"> </w:t>
      </w:r>
      <w:hyperlink r:id="rId9" w:history="1">
        <w:r w:rsidRPr="00991429">
          <w:rPr>
            <w:rStyle w:val="a7"/>
          </w:rPr>
          <w:t>http://www.imho24.ru/upload/altasib.review/df6/df69c9d98cc85bfccf244eb03eb8ec29.jpg</w:t>
        </w:r>
      </w:hyperlink>
    </w:p>
    <w:p w:rsidR="004614EC" w:rsidRDefault="004614EC">
      <w:hyperlink r:id="rId10" w:history="1">
        <w:r w:rsidRPr="00991429">
          <w:rPr>
            <w:rStyle w:val="a7"/>
          </w:rPr>
          <w:t>https://kazanfirst.ru/storage/post/August2017/bVewgGNTcnCrFCY4Y85X-watermark.jpg</w:t>
        </w:r>
      </w:hyperlink>
    </w:p>
    <w:p w:rsidR="004C247F" w:rsidRDefault="004C247F">
      <w:hyperlink r:id="rId11" w:history="1">
        <w:r w:rsidRPr="00991429">
          <w:rPr>
            <w:rStyle w:val="a7"/>
          </w:rPr>
          <w:t>https://lingua-airlines.ru/wp-content/uploads/2016/03/stadii-zhiznennogo-cikla-semi-celi-i-zadachi-semi.jpg</w:t>
        </w:r>
      </w:hyperlink>
    </w:p>
    <w:p w:rsidR="004C247F" w:rsidRDefault="004C247F"/>
    <w:p w:rsidR="004614EC" w:rsidRDefault="004614EC">
      <w:bookmarkStart w:id="0" w:name="_GoBack"/>
      <w:bookmarkEnd w:id="0"/>
    </w:p>
    <w:p w:rsidR="004614EC" w:rsidRDefault="004614EC"/>
    <w:p w:rsidR="004614EC" w:rsidRDefault="004614EC"/>
    <w:sectPr w:rsidR="0046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EC"/>
    <w:rsid w:val="00163E7D"/>
    <w:rsid w:val="004614EC"/>
    <w:rsid w:val="004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4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4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614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4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4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61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zumeykin.ru/?utm_source=eSputnik-promo&amp;utm_medium=email&amp;utm_campaign=Rebenok_delaet_nazlo&amp;utm_content=31657355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lingua-airlines.ru/wp-content/uploads/2016/03/stadii-zhiznennogo-cikla-semi-celi-i-zadachi-semi.jpg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kazanfirst.ru/storage/post/August2017/bVewgGNTcnCrFCY4Y85X-watermark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ho24.ru/upload/altasib.review/df6/df69c9d98cc85bfccf244eb03eb8ec2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2019-01-11T11:12:00Z</dcterms:created>
  <dcterms:modified xsi:type="dcterms:W3CDTF">2019-01-11T11:30:00Z</dcterms:modified>
</cp:coreProperties>
</file>