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94" w:rsidRPr="00645EF0" w:rsidRDefault="00645EF0" w:rsidP="00645E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10377245"/>
            <wp:effectExtent l="19050" t="0" r="5080" b="0"/>
            <wp:docPr id="1" name="Рисунок 1" descr="C:\Documents and Settings\Хозяин.61F2105E0B3742D\Рабочий стол\Сканирование\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.61F2105E0B3742D\Рабочий стол\Сканирование\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3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E133AE" w:rsidRPr="00645EF0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1.</w:t>
      </w:r>
      <w:r w:rsidR="00177594" w:rsidRPr="00645EF0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1.1.Мониторинг качества образов</w:t>
      </w:r>
      <w:r w:rsidR="00380E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ания в муниципальном дошкольном 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образовательном учреждении «Детск</w:t>
      </w:r>
      <w:r w:rsidR="00380E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ий сад №40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»</w:t>
      </w:r>
      <w:r w:rsidR="00380E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городского округа Саранск (далее ДОУ) осуществляется в соответс</w:t>
      </w:r>
      <w:r w:rsidR="00380E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твии с действующими правовыми и 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нормативными документами системы образования: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Закон Российской Федерации от 29.12.2012 г.№273 – ФЗ «Об образовании в Российской Федерации;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Постановление  Правительства РФ  от 11.03.2011 №164 «Об осуществлении государственного  контроля  (надзора) в сфере образования»;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Постановление Главного государственного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- Приказ </w:t>
      </w:r>
      <w:proofErr w:type="spell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Минобрнауки</w:t>
      </w:r>
      <w:proofErr w:type="spell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-Федеральным государственным  образовательным стандартом  дошкольного образования (ФГОС </w:t>
      </w:r>
      <w:proofErr w:type="gram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ДО</w:t>
      </w:r>
      <w:proofErr w:type="gram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);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Государственная  программа  Республики Мордовия «Развитие образования в Республике Мордовия» на 2014-2020 года;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Устав ДОУ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1.2. Мониторинг качества образования в ДОУ представляет собой систематическое  стандартизированное  наблюдение за состоянием  образования и динамикой изменений 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внеучебными</w:t>
      </w:r>
      <w:proofErr w:type="spell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достижениями, систему  сбора,  обработки, хранения и распространения информации об условиях, процессе и результативности воспитательно-образовательной деятельности всех субъектов (объектов) образовательного процесса.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1.3.Мониторинг связан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2. Основные  цели, задачи, функции и принципы внутреннего мониторинга качества образования в ДОУ.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2.1.Целью внутреннего мониторинга качества образования является установление соответствия качества образования в ДОУ федеральным государственным образовательным стандартам.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2.2. Задачами мониторинга качества образования являются: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определение  объекта мониторинга</w:t>
      </w:r>
      <w:proofErr w:type="gram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,</w:t>
      </w:r>
      <w:proofErr w:type="gram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установление  стандартов, норм. Подбор, адаптация, разработка, систематизация нормативно-диагностических  материалов, методов контроля;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- сбор информации по различным аспектам образовательного процесса; 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обработка и анализ информации по различным аспектам образовательного  процесса;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интерпретация и комплексная оценка полученной информации;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lastRenderedPageBreak/>
        <w:t>- принятие  решения  об изменении образовательной деятельности, разработка и реализация индивидуальных маршрутов психолого-педагогического сопровождения детей;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изучение результатов  мониторинга, принятие решений, прогнозирование развития.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2.3.Функциями внутреннего мониторинга качества образования в ДОУ являются: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2.3.1.сбор данных по ДОУ в соответствии с муниципальными показателями и индикаторами мониторинга качества образования;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2.3.2.получение сравнительных данных, выявление динамики и факторов влияния на динамику качества  образования;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2.3.3.определение и упорядочивание информации о состоянии и динамике качества образования в базе данных ДОУ;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2.3.4.координация деятельности организационных структур, задействованных в процедурах мониторинга качества образования.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2.4. Основными принципами внутреннего мониторинга качества образования ДОУ являются приоритет управления, целостность, оперативность, информационная открытость.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86494A" w:rsidRPr="00C403FB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3. Направления мониторинга</w:t>
      </w:r>
    </w:p>
    <w:p w:rsidR="00177594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3.1. С</w:t>
      </w:r>
      <w:r w:rsidR="00177594"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оответствие ООП </w:t>
      </w:r>
      <w:proofErr w:type="gramStart"/>
      <w:r w:rsidR="00177594"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ДО</w:t>
      </w:r>
      <w:proofErr w:type="gramEnd"/>
      <w:r w:rsidR="00177594"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требованиям.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3.2.Качество результатов освоения ООП </w:t>
      </w:r>
      <w:proofErr w:type="gram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ДО</w:t>
      </w:r>
      <w:proofErr w:type="gram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3.3.Качество условий реализации ООП </w:t>
      </w:r>
      <w:proofErr w:type="gram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ДО</w:t>
      </w:r>
      <w:proofErr w:type="gramEnd"/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Pr="00C403FB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4. Объекты мониторинга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4.1. Качественные характеристики условий  обеспечения образовательного процесса.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4.2.Качество образовательного процесса.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4.3.Качество результатов образовательного процесса.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86494A" w:rsidRPr="00C403FB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5.Субъекты мониторинга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proofErr w:type="gram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Субъекты мониторинга: заведующая, старший воспитатель, педагогический коллектив, дети, родители (законные представители).</w:t>
      </w:r>
      <w:proofErr w:type="gramEnd"/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Мониторинг осуществляется заведующей ДОУ, старшим воспитателем, специалистами, воспитателями в пределах их компетенции.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86494A" w:rsidRPr="00C403FB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6.Формы проведения мониторинга: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Тематический, оперативный контроль, мониторинг образовательной деятельности, мониторинг достижения планируемых результатов освоения ООП ДО по основным образовательным областям развития ребенка согласно ФГОС </w:t>
      </w:r>
      <w:proofErr w:type="gram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ДО</w:t>
      </w:r>
      <w:proofErr w:type="gram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7. Функциональная схема и организационная  структура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внутреннего мониторинга  качества образования включает в себя муниципальный уровень и уровень образовательного  учреждения.</w:t>
      </w:r>
    </w:p>
    <w:p w:rsidR="0086494A" w:rsidRPr="0086494A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86494A" w:rsidRPr="0086494A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8. Принципы оценки. 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В основу системы оценки качества образования положены следующие принципы: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объективности, достоверности, полноты и системности информации о качестве образования;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реалистичности требований, норм и показателей качества образования, их социальной и личностной  значимости, учета индивидуальных особенностей развития отдельных воспитанников при оценке  результатов их обучения и воспитания;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открытости, прозрачности процедур оценки качества  образования; преемственности, интеграции;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доступности информации о состоянии и качестве  образования для различных групп потребителей;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</w:t>
      </w:r>
      <w:proofErr w:type="spell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рефлексивности</w:t>
      </w:r>
      <w:proofErr w:type="spell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, реализуемой через включение педагогов в </w:t>
      </w:r>
      <w:proofErr w:type="spell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критериальный</w:t>
      </w:r>
      <w:proofErr w:type="spell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самоанализ и оценку своей деятельности с опорой на объективные  критерии и показатели;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повышения потенциала  внутренней оценки, самооценки, самоанализа каждого педагога;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оптимальности использования источников первичных данных для определения показателей качества и  эффективности образования (с учетом возможности их многократного использования);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proofErr w:type="spell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инструментальности</w:t>
      </w:r>
      <w:proofErr w:type="spell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-минимизации системы показателей с учетом  потребностей разных уровней управления; сопоставимости  системы показателей  с муниципальными, региональными аналогами;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взаимного дополнения оценочных процедур, установление между ними взаимосвязей и взаимозависимости;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соблюдения морально-этических норм при проведении процедур оценки качества образования в ДОУ.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Pr="0086494A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86494A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9. Организация мониторинга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9.1.Мониторинг осуществляется на основе основной общеобразовательной программы и годового плана ДОУ.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9.2. Состав мониторинговой группы и ее руководитель определяется и утверждается приказом заведующей ДОУ, который издается не позднее, чем за 2 недели до начала мониторинга.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9.3.Прект плана-задания к мониторингу составляется руководителем мониторинговой группы (старшим воспитателем), в котором указываются направления деятельности, методы мониторинга, сроки выполнения  и формы отчетности, распределяются обязанностями между членами группы.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9.4.План-зад</w:t>
      </w:r>
      <w:r w:rsidR="002A3BA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ание утверждается заведующей ДОУ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9.5.в работе по проведению мониторинга качества образования используются следующие методы: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lastRenderedPageBreak/>
        <w:t>- наблюдение (целенаправленное и систематическое изучение объекта, сбор информации, фиксация действий и проявлений  поведения объекта);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эксперимент (создание исследовательских ситуаций для изучения проявлений);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беседа;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опрос участников образовательного процесса;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анкетирование;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тестирование;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изучение результатов продуктивной  деятельности;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сравнение и анализ;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мониторинговые исследования;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отчеты работников ДОУ;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посещение НОД и открытых мероприятий;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анализ документации;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обследование.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86494A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10.Требования к собираемой информации: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полнота,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конкретность,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объективность,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своевременность.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11.Формой отчета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руководителя мониторинговой группы является аналитическая справка, которая предоставляется не позднее 5 дней с момента завершения мониторинга.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12.По итогам мониторинга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проводятся  заседания Педагогического Совета, </w:t>
      </w:r>
      <w:proofErr w:type="spellStart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МПк</w:t>
      </w:r>
      <w:proofErr w:type="spellEnd"/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ДОУ, производственные собрания, административные и педагогические совещания.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E11808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13. По</w:t>
      </w:r>
      <w:r w:rsidRPr="0017759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результатам мониторинга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заведующая издает приказ, в котором указываются: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- результаты мониторинга, 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управленческое решение по его результатам,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назначаются ответственные лица по исполнению решения,</w:t>
      </w:r>
    </w:p>
    <w:p w:rsidR="00177594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указываются сроки устранения недостатков,</w:t>
      </w:r>
    </w:p>
    <w:p w:rsid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- проведения контроля устранения недостатков.</w:t>
      </w:r>
    </w:p>
    <w:p w:rsidR="0086494A" w:rsidRPr="00177594" w:rsidRDefault="0086494A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p w:rsidR="00996845" w:rsidRPr="00177594" w:rsidRDefault="00177594" w:rsidP="006D3B39">
      <w:pPr>
        <w:widowControl w:val="0"/>
        <w:suppressLineNumbers/>
        <w:suppressAutoHyphens/>
        <w:autoSpaceDN w:val="0"/>
        <w:spacing w:after="0" w:line="240" w:lineRule="auto"/>
        <w:ind w:left="567" w:right="-284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E11808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14. По</w:t>
      </w:r>
      <w:r w:rsidRPr="0017759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окончании учебного года</w:t>
      </w:r>
      <w:r w:rsidRPr="0017759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  <w:bookmarkStart w:id="0" w:name="_GoBack"/>
      <w:bookmarkEnd w:id="0"/>
    </w:p>
    <w:sectPr w:rsidR="00996845" w:rsidRPr="00177594" w:rsidSect="00E1180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F68"/>
    <w:multiLevelType w:val="multilevel"/>
    <w:tmpl w:val="C6D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F3357"/>
    <w:multiLevelType w:val="hybridMultilevel"/>
    <w:tmpl w:val="E7E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C"/>
    <w:rsid w:val="00177594"/>
    <w:rsid w:val="0023360B"/>
    <w:rsid w:val="00284E58"/>
    <w:rsid w:val="002A3BAD"/>
    <w:rsid w:val="003221A3"/>
    <w:rsid w:val="00380E83"/>
    <w:rsid w:val="00623EA1"/>
    <w:rsid w:val="00645EF0"/>
    <w:rsid w:val="006D3B39"/>
    <w:rsid w:val="007614BC"/>
    <w:rsid w:val="00766D02"/>
    <w:rsid w:val="00767C5B"/>
    <w:rsid w:val="008636BE"/>
    <w:rsid w:val="0086494A"/>
    <w:rsid w:val="008F0F5D"/>
    <w:rsid w:val="009351FD"/>
    <w:rsid w:val="00996845"/>
    <w:rsid w:val="00A019D0"/>
    <w:rsid w:val="00A747D1"/>
    <w:rsid w:val="00AA2D71"/>
    <w:rsid w:val="00B40AC0"/>
    <w:rsid w:val="00BB05E7"/>
    <w:rsid w:val="00C403FB"/>
    <w:rsid w:val="00D71D79"/>
    <w:rsid w:val="00E11808"/>
    <w:rsid w:val="00E133AE"/>
    <w:rsid w:val="00E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636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4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636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2AE0-5F75-4EEC-80DD-C53EECCC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21</cp:revision>
  <cp:lastPrinted>2016-07-13T07:52:00Z</cp:lastPrinted>
  <dcterms:created xsi:type="dcterms:W3CDTF">2015-04-28T08:51:00Z</dcterms:created>
  <dcterms:modified xsi:type="dcterms:W3CDTF">2017-10-30T07:18:00Z</dcterms:modified>
</cp:coreProperties>
</file>