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AA" w:rsidRPr="001A78AA" w:rsidRDefault="001A78AA" w:rsidP="001A78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AA">
        <w:rPr>
          <w:rFonts w:ascii="Times New Roman" w:hAnsi="Times New Roman" w:cs="Times New Roman"/>
          <w:b/>
          <w:sz w:val="28"/>
          <w:szCs w:val="28"/>
        </w:rPr>
        <w:t>Консультация для родителей «Устное народное творчество как средство развития математических способностей»</w:t>
      </w:r>
    </w:p>
    <w:p w:rsidR="001A78AA" w:rsidRDefault="001A78AA" w:rsidP="001A78A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bCs/>
          <w:sz w:val="28"/>
          <w:szCs w:val="28"/>
        </w:rPr>
        <w:t>Математику</w:t>
      </w:r>
      <w:r w:rsidRPr="001A78AA">
        <w:rPr>
          <w:rFonts w:ascii="Times New Roman" w:hAnsi="Times New Roman" w:cs="Times New Roman"/>
          <w:sz w:val="28"/>
          <w:szCs w:val="28"/>
        </w:rPr>
        <w:t xml:space="preserve"> уже затем учить надо, </w:t>
      </w:r>
    </w:p>
    <w:p w:rsidR="001A78AA" w:rsidRPr="001A78AA" w:rsidRDefault="001A78AA" w:rsidP="001A78A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что она ум в порядок приводит.</w:t>
      </w:r>
    </w:p>
    <w:p w:rsidR="001A78AA" w:rsidRPr="001A78AA" w:rsidRDefault="001A78AA" w:rsidP="001A78A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М. В. Ломоносов.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Важнейшую роль в интеллектуальном </w:t>
      </w:r>
      <w:r w:rsidRPr="001A78AA">
        <w:rPr>
          <w:rFonts w:ascii="Times New Roman" w:hAnsi="Times New Roman" w:cs="Times New Roman"/>
          <w:bCs/>
          <w:sz w:val="28"/>
          <w:szCs w:val="28"/>
        </w:rPr>
        <w:t>развитии ребенка играет математика</w:t>
      </w:r>
      <w:r w:rsidRPr="001A78AA">
        <w:rPr>
          <w:rFonts w:ascii="Times New Roman" w:hAnsi="Times New Roman" w:cs="Times New Roman"/>
          <w:sz w:val="28"/>
          <w:szCs w:val="28"/>
        </w:rPr>
        <w:t>. Это одна из сложнейших учебных дисциплин, а значит, </w:t>
      </w:r>
      <w:r w:rsidRPr="001A78AA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1A78AA">
        <w:rPr>
          <w:rFonts w:ascii="Times New Roman" w:hAnsi="Times New Roman" w:cs="Times New Roman"/>
          <w:sz w:val="28"/>
          <w:szCs w:val="28"/>
        </w:rPr>
        <w:t> не должна вызывать скуку. </w:t>
      </w:r>
      <w:r w:rsidRPr="001A78AA">
        <w:rPr>
          <w:rFonts w:ascii="Times New Roman" w:hAnsi="Times New Roman" w:cs="Times New Roman"/>
          <w:bCs/>
          <w:sz w:val="28"/>
          <w:szCs w:val="28"/>
        </w:rPr>
        <w:t>Развитие математических способностей</w:t>
      </w:r>
      <w:r w:rsidRPr="001A78AA">
        <w:rPr>
          <w:rFonts w:ascii="Times New Roman" w:hAnsi="Times New Roman" w:cs="Times New Roman"/>
          <w:sz w:val="28"/>
          <w:szCs w:val="28"/>
        </w:rPr>
        <w:t> положительно влияет на </w:t>
      </w:r>
      <w:r w:rsidRPr="001A78AA">
        <w:rPr>
          <w:rFonts w:ascii="Times New Roman" w:hAnsi="Times New Roman" w:cs="Times New Roman"/>
          <w:bCs/>
          <w:sz w:val="28"/>
          <w:szCs w:val="28"/>
        </w:rPr>
        <w:t>развитие памяти</w:t>
      </w:r>
      <w:r w:rsidRPr="001A78AA">
        <w:rPr>
          <w:rFonts w:ascii="Times New Roman" w:hAnsi="Times New Roman" w:cs="Times New Roman"/>
          <w:sz w:val="28"/>
          <w:szCs w:val="28"/>
        </w:rPr>
        <w:t>, речи</w:t>
      </w:r>
      <w:r>
        <w:rPr>
          <w:rFonts w:ascii="Times New Roman" w:hAnsi="Times New Roman" w:cs="Times New Roman"/>
          <w:sz w:val="28"/>
          <w:szCs w:val="28"/>
        </w:rPr>
        <w:t>, мышления и воображения. А так</w:t>
      </w:r>
      <w:r w:rsidRPr="001A78AA">
        <w:rPr>
          <w:rFonts w:ascii="Times New Roman" w:hAnsi="Times New Roman" w:cs="Times New Roman"/>
          <w:sz w:val="28"/>
          <w:szCs w:val="28"/>
        </w:rPr>
        <w:t>же формирует усидчивость, стремление к достижению окончательного результата, волевые качества.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Главная задача </w:t>
      </w:r>
      <w:r w:rsidRPr="001A78AA">
        <w:rPr>
          <w:rFonts w:ascii="Times New Roman" w:hAnsi="Times New Roman" w:cs="Times New Roman"/>
          <w:bCs/>
          <w:sz w:val="28"/>
          <w:szCs w:val="28"/>
        </w:rPr>
        <w:t>родителей превратить математику</w:t>
      </w:r>
      <w:r w:rsidRPr="001A78AA">
        <w:rPr>
          <w:rFonts w:ascii="Times New Roman" w:hAnsi="Times New Roman" w:cs="Times New Roman"/>
          <w:sz w:val="28"/>
          <w:szCs w:val="28"/>
        </w:rPr>
        <w:t> из занудного сидения над учебниками в увлекательное занятие, научить мыслить нестандартно, а не пользоваться заученными знаниями, запас которых ограничен. У ребенка не должно возникать страха перед новыми задачами. Все новое должно быть интересным и вызывать желание исследовать и познать.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В фольклоре мы можем почерпнуть огромное количество произведений, которые сможем использовать в обучении (</w:t>
      </w:r>
      <w:proofErr w:type="spellStart"/>
      <w:r w:rsidRPr="001A78A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A78AA">
        <w:rPr>
          <w:rFonts w:ascii="Times New Roman" w:hAnsi="Times New Roman" w:cs="Times New Roman"/>
          <w:sz w:val="28"/>
          <w:szCs w:val="28"/>
        </w:rPr>
        <w:t>, загадки, считалки, скороговорки,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A">
        <w:rPr>
          <w:rFonts w:ascii="Times New Roman" w:hAnsi="Times New Roman" w:cs="Times New Roman"/>
          <w:bCs/>
          <w:sz w:val="28"/>
          <w:szCs w:val="28"/>
        </w:rPr>
        <w:t>народные сказки</w:t>
      </w:r>
      <w:r w:rsidRPr="001A78AA">
        <w:rPr>
          <w:rFonts w:ascii="Times New Roman" w:hAnsi="Times New Roman" w:cs="Times New Roman"/>
          <w:sz w:val="28"/>
          <w:szCs w:val="28"/>
        </w:rPr>
        <w:t>, пословицы, поговорки, скороговорки). Вызывая эмоциональный отклик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8AA">
        <w:rPr>
          <w:rFonts w:ascii="Times New Roman" w:hAnsi="Times New Roman" w:cs="Times New Roman"/>
          <w:sz w:val="28"/>
          <w:szCs w:val="28"/>
        </w:rPr>
        <w:t xml:space="preserve"> мы поможем ребенку лучше запомнить усваиваемый </w:t>
      </w:r>
      <w:r w:rsidRPr="001A78AA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1A78AA">
        <w:rPr>
          <w:rFonts w:ascii="Times New Roman" w:hAnsi="Times New Roman" w:cs="Times New Roman"/>
          <w:sz w:val="28"/>
          <w:szCs w:val="28"/>
        </w:rPr>
        <w:t>. С помощью основных форм детского фольклора можно закреплять количественные отношения (мало-много, больше-меньше, столько же, формировать умение различать геометрические фигуры. ориентироваться в пространстве, объединять в группы предметы по признаку.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В </w:t>
      </w:r>
      <w:r w:rsidRPr="001A78AA">
        <w:rPr>
          <w:rFonts w:ascii="Times New Roman" w:hAnsi="Times New Roman" w:cs="Times New Roman"/>
          <w:bCs/>
          <w:sz w:val="28"/>
          <w:szCs w:val="28"/>
        </w:rPr>
        <w:t>математических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8AA">
        <w:rPr>
          <w:rFonts w:ascii="Times New Roman" w:hAnsi="Times New Roman" w:cs="Times New Roman"/>
          <w:sz w:val="28"/>
          <w:szCs w:val="28"/>
        </w:rPr>
        <w:t>загадках предмет может быть проанализирован с разных точек зрения: количественной, пространственной, временной.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8A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A7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78AA">
        <w:rPr>
          <w:rFonts w:ascii="Times New Roman" w:hAnsi="Times New Roman" w:cs="Times New Roman"/>
          <w:sz w:val="28"/>
          <w:szCs w:val="28"/>
        </w:rPr>
        <w:t>Длинный нос, как клюв у птицы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A">
        <w:rPr>
          <w:rFonts w:ascii="Times New Roman" w:hAnsi="Times New Roman" w:cs="Times New Roman"/>
          <w:sz w:val="28"/>
          <w:szCs w:val="28"/>
        </w:rPr>
        <w:t>это цифра. (</w:t>
      </w:r>
      <w:r w:rsidRPr="001A78AA">
        <w:rPr>
          <w:rFonts w:ascii="Times New Roman" w:hAnsi="Times New Roman" w:cs="Times New Roman"/>
          <w:i/>
          <w:iCs/>
          <w:sz w:val="28"/>
          <w:szCs w:val="28"/>
        </w:rPr>
        <w:t>«единица»</w:t>
      </w:r>
      <w:r>
        <w:rPr>
          <w:rFonts w:ascii="Times New Roman" w:hAnsi="Times New Roman" w:cs="Times New Roman"/>
          <w:sz w:val="28"/>
          <w:szCs w:val="28"/>
        </w:rPr>
        <w:t>)», или «</w:t>
      </w:r>
      <w:r w:rsidRPr="001A78AA">
        <w:rPr>
          <w:rFonts w:ascii="Times New Roman" w:hAnsi="Times New Roman" w:cs="Times New Roman"/>
          <w:sz w:val="28"/>
          <w:szCs w:val="28"/>
        </w:rPr>
        <w:t>Мы на </w:t>
      </w:r>
      <w:r w:rsidRPr="001A78AA">
        <w:rPr>
          <w:rFonts w:ascii="Times New Roman" w:hAnsi="Times New Roman" w:cs="Times New Roman"/>
          <w:bCs/>
          <w:sz w:val="28"/>
          <w:szCs w:val="28"/>
        </w:rPr>
        <w:t>математике время изучали</w:t>
      </w:r>
      <w:r w:rsidRPr="001A78AA">
        <w:rPr>
          <w:rFonts w:ascii="Times New Roman" w:hAnsi="Times New Roman" w:cs="Times New Roman"/>
          <w:sz w:val="28"/>
          <w:szCs w:val="28"/>
        </w:rPr>
        <w:t>. О минутах и секундах все-все-все узнали. И можем вам сказать сейчас, что 60 минут есть. </w:t>
      </w:r>
      <w:r w:rsidRPr="001A78AA">
        <w:rPr>
          <w:rFonts w:ascii="Times New Roman" w:hAnsi="Times New Roman" w:cs="Times New Roman"/>
          <w:i/>
          <w:iCs/>
          <w:sz w:val="28"/>
          <w:szCs w:val="28"/>
        </w:rPr>
        <w:t>(час)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8AA">
        <w:rPr>
          <w:rFonts w:ascii="Times New Roman" w:hAnsi="Times New Roman" w:cs="Times New Roman"/>
          <w:sz w:val="28"/>
          <w:szCs w:val="28"/>
        </w:rPr>
        <w:t>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Пословицы и поговорки помогают быстрее понять количественные представления. Например,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ДВА сапога ПАРА.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Чтобы научиться трудолюбию, нужно ТРИ ГОДА,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Чтобы научиться лени - только ТРИ ДНЯ.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Поговорка - это не пословица. Она ни чему нас не учит. Это</w:t>
      </w:r>
      <w:r>
        <w:rPr>
          <w:rFonts w:ascii="Times New Roman" w:hAnsi="Times New Roman" w:cs="Times New Roman"/>
          <w:sz w:val="28"/>
          <w:szCs w:val="28"/>
        </w:rPr>
        <w:t xml:space="preserve"> просто оборот речи. Например, «</w:t>
      </w:r>
      <w:r w:rsidRPr="001A78AA">
        <w:rPr>
          <w:rFonts w:ascii="Times New Roman" w:hAnsi="Times New Roman" w:cs="Times New Roman"/>
          <w:sz w:val="28"/>
          <w:szCs w:val="28"/>
        </w:rPr>
        <w:t>В одно</w:t>
      </w:r>
      <w:r>
        <w:rPr>
          <w:rFonts w:ascii="Times New Roman" w:hAnsi="Times New Roman" w:cs="Times New Roman"/>
          <w:sz w:val="28"/>
          <w:szCs w:val="28"/>
        </w:rPr>
        <w:t xml:space="preserve"> ухо влетело, в другое вылетело»</w:t>
      </w:r>
      <w:r w:rsidRPr="001A78AA">
        <w:rPr>
          <w:rFonts w:ascii="Times New Roman" w:hAnsi="Times New Roman" w:cs="Times New Roman"/>
          <w:sz w:val="28"/>
          <w:szCs w:val="28"/>
        </w:rPr>
        <w:t>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Скороговорка поможет закрепить </w:t>
      </w:r>
      <w:r w:rsidRPr="001A78AA">
        <w:rPr>
          <w:rFonts w:ascii="Times New Roman" w:hAnsi="Times New Roman" w:cs="Times New Roman"/>
          <w:bCs/>
          <w:sz w:val="28"/>
          <w:szCs w:val="28"/>
        </w:rPr>
        <w:t>математические</w:t>
      </w:r>
      <w:r w:rsidRPr="001A78AA">
        <w:rPr>
          <w:rFonts w:ascii="Times New Roman" w:hAnsi="Times New Roman" w:cs="Times New Roman"/>
          <w:sz w:val="28"/>
          <w:szCs w:val="28"/>
        </w:rPr>
        <w:t> сло</w:t>
      </w:r>
      <w:r>
        <w:rPr>
          <w:rFonts w:ascii="Times New Roman" w:hAnsi="Times New Roman" w:cs="Times New Roman"/>
          <w:sz w:val="28"/>
          <w:szCs w:val="28"/>
        </w:rPr>
        <w:t>ва и словосочетания. Например, «</w:t>
      </w:r>
      <w:r w:rsidRPr="001A78AA">
        <w:rPr>
          <w:rFonts w:ascii="Times New Roman" w:hAnsi="Times New Roman" w:cs="Times New Roman"/>
          <w:sz w:val="28"/>
          <w:szCs w:val="28"/>
        </w:rPr>
        <w:t>Два щенка щека к щеке щиплют щетку в уголке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8AA">
        <w:rPr>
          <w:rFonts w:ascii="Times New Roman" w:hAnsi="Times New Roman" w:cs="Times New Roman"/>
          <w:sz w:val="28"/>
          <w:szCs w:val="28"/>
        </w:rPr>
        <w:t xml:space="preserve">. </w:t>
      </w:r>
      <w:r w:rsidRPr="001A78AA">
        <w:rPr>
          <w:rFonts w:ascii="Times New Roman" w:hAnsi="Times New Roman" w:cs="Times New Roman"/>
          <w:sz w:val="28"/>
          <w:szCs w:val="28"/>
        </w:rPr>
        <w:lastRenderedPageBreak/>
        <w:t>Прежде чем давать задание ребенку, нужно самому научиться произносить ее быстро и правильно. Ребенок должен </w:t>
      </w:r>
      <w:r w:rsidRPr="001A78AA">
        <w:rPr>
          <w:rFonts w:ascii="Times New Roman" w:hAnsi="Times New Roman" w:cs="Times New Roman"/>
          <w:bCs/>
          <w:sz w:val="28"/>
          <w:szCs w:val="28"/>
        </w:rPr>
        <w:t>внимательно</w:t>
      </w:r>
      <w:r w:rsidRPr="001A78AA">
        <w:rPr>
          <w:rFonts w:ascii="Times New Roman" w:hAnsi="Times New Roman" w:cs="Times New Roman"/>
          <w:sz w:val="28"/>
          <w:szCs w:val="28"/>
        </w:rPr>
        <w:t> прослушать скороговорку и начать произносить ее медленно, постепенно убыстряя темп.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Считалки закрепляют знания порядкового и количественного счета в прямом и обратном порядке, тренируют память, выступают в качестве организационного момента перед игрой и методом распределения ролей. Например,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78A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Коля будет начинать.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Пчелы в поле полетели,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Зажужжали, загудели,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Сели пчелы на цветы,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пугаем - водишь ты!»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Русские </w:t>
      </w:r>
      <w:r w:rsidRPr="001A78AA">
        <w:rPr>
          <w:rFonts w:ascii="Times New Roman" w:hAnsi="Times New Roman" w:cs="Times New Roman"/>
          <w:bCs/>
          <w:sz w:val="28"/>
          <w:szCs w:val="28"/>
        </w:rPr>
        <w:t>народные</w:t>
      </w:r>
      <w:r w:rsidRPr="001A78AA">
        <w:rPr>
          <w:rFonts w:ascii="Times New Roman" w:hAnsi="Times New Roman" w:cs="Times New Roman"/>
          <w:sz w:val="28"/>
          <w:szCs w:val="28"/>
        </w:rPr>
        <w:t> сказки облегчают запоминание пространственного положения предметов (направо пойдешь, налево пойдешь, прямо пойдешь, воспитывают любознательность, умение и желание импровизировать </w:t>
      </w:r>
      <w:r>
        <w:rPr>
          <w:rFonts w:ascii="Times New Roman" w:hAnsi="Times New Roman" w:cs="Times New Roman"/>
          <w:i/>
          <w:iCs/>
          <w:sz w:val="28"/>
          <w:szCs w:val="28"/>
        </w:rPr>
        <w:t>(«Три медведя»</w:t>
      </w:r>
      <w:r w:rsidRPr="001A78A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«Маша и медведь»</w:t>
      </w:r>
      <w:bookmarkStart w:id="0" w:name="_GoBack"/>
      <w:bookmarkEnd w:id="0"/>
      <w:r w:rsidRPr="001A78AA">
        <w:rPr>
          <w:rFonts w:ascii="Times New Roman" w:hAnsi="Times New Roman" w:cs="Times New Roman"/>
          <w:i/>
          <w:iCs/>
          <w:sz w:val="28"/>
          <w:szCs w:val="28"/>
        </w:rPr>
        <w:t xml:space="preserve"> и др.)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Большой любовью у детей пользуются веселые задачки. Эти задачки, как правило, запутывают детей, подсказывая неверный </w:t>
      </w:r>
      <w:r w:rsidRPr="001A78AA">
        <w:rPr>
          <w:rFonts w:ascii="Times New Roman" w:hAnsi="Times New Roman" w:cs="Times New Roman"/>
          <w:bCs/>
          <w:sz w:val="28"/>
          <w:szCs w:val="28"/>
        </w:rPr>
        <w:t>способ решения</w:t>
      </w:r>
      <w:r w:rsidRPr="001A78AA">
        <w:rPr>
          <w:rFonts w:ascii="Times New Roman" w:hAnsi="Times New Roman" w:cs="Times New Roman"/>
          <w:sz w:val="28"/>
          <w:szCs w:val="28"/>
        </w:rPr>
        <w:t>, основанный на решении похожих задач. И для того, чтобы задача была решена правильно, необходимо применить смекалку.</w:t>
      </w:r>
    </w:p>
    <w:p w:rsidR="001A78AA" w:rsidRPr="001A78AA" w:rsidRDefault="001A78AA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A">
        <w:rPr>
          <w:rFonts w:ascii="Times New Roman" w:hAnsi="Times New Roman" w:cs="Times New Roman"/>
          <w:sz w:val="28"/>
          <w:szCs w:val="28"/>
        </w:rPr>
        <w:t>Таким образом, фольклор является эффективным </w:t>
      </w:r>
      <w:r w:rsidRPr="001A78AA">
        <w:rPr>
          <w:rFonts w:ascii="Times New Roman" w:hAnsi="Times New Roman" w:cs="Times New Roman"/>
          <w:bCs/>
          <w:sz w:val="28"/>
          <w:szCs w:val="28"/>
        </w:rPr>
        <w:t>средством развития математических способностей</w:t>
      </w:r>
      <w:r w:rsidRPr="001A78AA">
        <w:rPr>
          <w:rFonts w:ascii="Times New Roman" w:hAnsi="Times New Roman" w:cs="Times New Roman"/>
          <w:sz w:val="28"/>
          <w:szCs w:val="28"/>
        </w:rPr>
        <w:t> у детей дошкольного возраста. Используя его элементы в занятиях, мы помогаем детям легче и веселее понять сложный </w:t>
      </w:r>
      <w:r w:rsidRPr="001A78AA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1A78AA">
        <w:rPr>
          <w:rFonts w:ascii="Times New Roman" w:hAnsi="Times New Roman" w:cs="Times New Roman"/>
          <w:sz w:val="28"/>
          <w:szCs w:val="28"/>
        </w:rPr>
        <w:t>.</w:t>
      </w:r>
    </w:p>
    <w:p w:rsidR="00077637" w:rsidRPr="001A78AA" w:rsidRDefault="00077637" w:rsidP="001A7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7637" w:rsidRPr="001A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AA"/>
    <w:rsid w:val="00077637"/>
    <w:rsid w:val="001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F904"/>
  <w15:chartTrackingRefBased/>
  <w15:docId w15:val="{1C1AF190-A223-4898-9C68-00252BD8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2020-10-01T13:17:00Z</dcterms:created>
  <dcterms:modified xsi:type="dcterms:W3CDTF">2020-10-01T13:24:00Z</dcterms:modified>
</cp:coreProperties>
</file>