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5E" w:rsidRPr="005D6C5E" w:rsidRDefault="005D6C5E" w:rsidP="005D6C5E">
      <w:pPr>
        <w:pStyle w:val="a3"/>
        <w:shd w:val="clear" w:color="auto" w:fill="FFFFFF"/>
        <w:spacing w:before="0" w:beforeAutospacing="0" w:after="0" w:afterAutospacing="0"/>
        <w:jc w:val="center"/>
        <w:rPr>
          <w:rFonts w:ascii="Arial" w:hAnsi="Arial" w:cs="Arial"/>
          <w:color w:val="181818"/>
          <w:sz w:val="36"/>
          <w:szCs w:val="36"/>
        </w:rPr>
      </w:pPr>
      <w:bookmarkStart w:id="0" w:name="_GoBack"/>
      <w:r w:rsidRPr="005D6C5E">
        <w:rPr>
          <w:rFonts w:ascii="Comic Sans MS" w:hAnsi="Comic Sans MS" w:cs="Arial"/>
          <w:b/>
          <w:bCs/>
          <w:color w:val="FF0066"/>
          <w:sz w:val="36"/>
          <w:szCs w:val="36"/>
        </w:rPr>
        <w:t>Консультация для родителей</w:t>
      </w:r>
    </w:p>
    <w:p w:rsidR="005D6C5E" w:rsidRPr="005D6C5E" w:rsidRDefault="005D6C5E" w:rsidP="005D6C5E">
      <w:pPr>
        <w:pStyle w:val="a3"/>
        <w:shd w:val="clear" w:color="auto" w:fill="FFFFFF"/>
        <w:spacing w:before="0" w:beforeAutospacing="0" w:after="0" w:afterAutospacing="0"/>
        <w:jc w:val="center"/>
        <w:rPr>
          <w:rFonts w:ascii="Arial" w:hAnsi="Arial" w:cs="Arial"/>
          <w:color w:val="181818"/>
          <w:sz w:val="36"/>
          <w:szCs w:val="36"/>
        </w:rPr>
      </w:pPr>
      <w:r w:rsidRPr="005D6C5E">
        <w:rPr>
          <w:rFonts w:ascii="Comic Sans MS" w:hAnsi="Comic Sans MS" w:cs="Arial"/>
          <w:b/>
          <w:bCs/>
          <w:color w:val="00B050"/>
          <w:sz w:val="36"/>
          <w:szCs w:val="36"/>
        </w:rPr>
        <w:t>«Весеннее здоровье,</w:t>
      </w:r>
    </w:p>
    <w:p w:rsidR="005D6C5E" w:rsidRPr="005D6C5E" w:rsidRDefault="005D6C5E" w:rsidP="005D6C5E">
      <w:pPr>
        <w:pStyle w:val="a3"/>
        <w:shd w:val="clear" w:color="auto" w:fill="FFFFFF"/>
        <w:spacing w:before="0" w:beforeAutospacing="0" w:after="0" w:afterAutospacing="0"/>
        <w:jc w:val="center"/>
        <w:rPr>
          <w:rFonts w:ascii="Arial" w:hAnsi="Arial" w:cs="Arial"/>
          <w:color w:val="181818"/>
          <w:sz w:val="36"/>
          <w:szCs w:val="36"/>
        </w:rPr>
      </w:pPr>
      <w:r w:rsidRPr="005D6C5E">
        <w:rPr>
          <w:rFonts w:ascii="Comic Sans MS" w:hAnsi="Comic Sans MS" w:cs="Arial"/>
          <w:b/>
          <w:bCs/>
          <w:color w:val="00B050"/>
          <w:sz w:val="36"/>
          <w:szCs w:val="36"/>
        </w:rPr>
        <w:t>когда и сколько заниматься</w:t>
      </w:r>
      <w:r w:rsidRPr="005D6C5E">
        <w:rPr>
          <w:b/>
          <w:bCs/>
          <w:color w:val="00B050"/>
          <w:sz w:val="36"/>
          <w:szCs w:val="36"/>
        </w:rPr>
        <w:t>»</w:t>
      </w:r>
    </w:p>
    <w:bookmarkEnd w:id="0"/>
    <w:p w:rsidR="005D6C5E" w:rsidRDefault="005D6C5E" w:rsidP="005D6C5E">
      <w:pPr>
        <w:pStyle w:val="a3"/>
        <w:shd w:val="clear" w:color="auto" w:fill="FFFFFF"/>
        <w:spacing w:before="0" w:beforeAutospacing="0" w:after="0" w:afterAutospacing="0"/>
        <w:rPr>
          <w:rFonts w:ascii="Arial" w:hAnsi="Arial" w:cs="Arial"/>
          <w:color w:val="181818"/>
          <w:sz w:val="21"/>
          <w:szCs w:val="21"/>
        </w:rPr>
      </w:pPr>
    </w:p>
    <w:p w:rsidR="005D6C5E" w:rsidRPr="005D6C5E" w:rsidRDefault="005D6C5E" w:rsidP="005D6C5E">
      <w:pPr>
        <w:pStyle w:val="a3"/>
        <w:shd w:val="clear" w:color="auto" w:fill="FFFFFF"/>
        <w:spacing w:before="0" w:beforeAutospacing="0" w:after="0" w:afterAutospacing="0"/>
        <w:jc w:val="both"/>
        <w:rPr>
          <w:rFonts w:ascii="Arial" w:hAnsi="Arial" w:cs="Arial"/>
          <w:color w:val="181818"/>
          <w:sz w:val="28"/>
          <w:szCs w:val="28"/>
        </w:rPr>
      </w:pPr>
      <w:r>
        <w:rPr>
          <w:color w:val="181818"/>
          <w:sz w:val="28"/>
          <w:szCs w:val="28"/>
        </w:rPr>
        <w:t xml:space="preserve">     </w:t>
      </w:r>
      <w:r w:rsidRPr="005D6C5E">
        <w:rPr>
          <w:color w:val="181818"/>
          <w:sz w:val="28"/>
          <w:szCs w:val="28"/>
        </w:rPr>
        <w:t>Возможность включить в распорядок дня совместимые знания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для занятий в режиме вашей семьи и затем придерживайтесь его. Прежде всего, следует соблюдать принцип систематичности, чтобы они стали для него ежедневной потребностью.</w:t>
      </w:r>
    </w:p>
    <w:p w:rsidR="005D6C5E" w:rsidRPr="005D6C5E" w:rsidRDefault="005D6C5E" w:rsidP="005D6C5E">
      <w:pPr>
        <w:pStyle w:val="a3"/>
        <w:shd w:val="clear" w:color="auto" w:fill="FFFFFF"/>
        <w:spacing w:before="0" w:beforeAutospacing="0" w:after="0" w:afterAutospacing="0"/>
        <w:jc w:val="both"/>
        <w:rPr>
          <w:rFonts w:ascii="Arial" w:hAnsi="Arial" w:cs="Arial"/>
          <w:color w:val="181818"/>
          <w:sz w:val="28"/>
          <w:szCs w:val="28"/>
        </w:rPr>
      </w:pPr>
      <w:proofErr w:type="gramStart"/>
      <w:r w:rsidRPr="005D6C5E">
        <w:rPr>
          <w:color w:val="181818"/>
          <w:sz w:val="28"/>
          <w:szCs w:val="28"/>
        </w:rPr>
        <w:t>Продолжительность занятий родителей с ребенком различна: она зависит от возраста ребенка, от лимита времени родителей, от времени суток, а также от того, что делает ребенок до или после занятий (если ребенок устал после</w:t>
      </w:r>
      <w:proofErr w:type="gramEnd"/>
    </w:p>
    <w:p w:rsidR="005D6C5E" w:rsidRPr="005D6C5E" w:rsidRDefault="005D6C5E" w:rsidP="005D6C5E">
      <w:pPr>
        <w:pStyle w:val="a3"/>
        <w:shd w:val="clear" w:color="auto" w:fill="FFFFFF"/>
        <w:spacing w:before="0" w:beforeAutospacing="0" w:after="0" w:afterAutospacing="0"/>
        <w:jc w:val="both"/>
        <w:rPr>
          <w:rFonts w:ascii="Arial" w:hAnsi="Arial" w:cs="Arial"/>
          <w:color w:val="181818"/>
          <w:sz w:val="28"/>
          <w:szCs w:val="28"/>
        </w:rPr>
      </w:pPr>
      <w:r w:rsidRPr="005D6C5E">
        <w:rPr>
          <w:color w:val="181818"/>
          <w:sz w:val="28"/>
          <w:szCs w:val="28"/>
        </w:rPr>
        <w:t>долгой прогулки или прогулка еще предстоит, продолжительность занятий будет меньше, чем после отдыха).</w:t>
      </w:r>
    </w:p>
    <w:p w:rsidR="005D6C5E" w:rsidRPr="005D6C5E" w:rsidRDefault="005D6C5E" w:rsidP="005D6C5E">
      <w:pPr>
        <w:pStyle w:val="a3"/>
        <w:shd w:val="clear" w:color="auto" w:fill="FFFFFF"/>
        <w:spacing w:before="0" w:beforeAutospacing="0" w:after="0" w:afterAutospacing="0"/>
        <w:jc w:val="both"/>
        <w:rPr>
          <w:rFonts w:ascii="Arial" w:hAnsi="Arial" w:cs="Arial"/>
          <w:color w:val="181818"/>
          <w:sz w:val="28"/>
          <w:szCs w:val="28"/>
        </w:rPr>
      </w:pPr>
      <w:r w:rsidRPr="005D6C5E">
        <w:rPr>
          <w:color w:val="181818"/>
          <w:sz w:val="28"/>
          <w:szCs w:val="28"/>
        </w:rPr>
        <w:t>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минут. Для нормального развития ребенка очень важно ежедневное пребывание на свежем воздухе. Интересен тот факт: пока ребенок в грудном возрасте, родители добросовестно соблюдают это требование, но когда дети подрастают, родители частенько о нем забывают. Ребенок нуждается в активных движениях на воздухе, причем в любую погоду, это особенно благоприятно отражается на его физическом развитии.</w:t>
      </w:r>
    </w:p>
    <w:p w:rsidR="005D6C5E" w:rsidRPr="005D6C5E" w:rsidRDefault="005D6C5E" w:rsidP="005D6C5E">
      <w:pPr>
        <w:pStyle w:val="a3"/>
        <w:shd w:val="clear" w:color="auto" w:fill="FFFFFF"/>
        <w:spacing w:before="0" w:beforeAutospacing="0" w:after="0" w:afterAutospacing="0"/>
        <w:jc w:val="both"/>
        <w:rPr>
          <w:rFonts w:ascii="Arial" w:hAnsi="Arial" w:cs="Arial"/>
          <w:color w:val="181818"/>
          <w:sz w:val="28"/>
          <w:szCs w:val="28"/>
        </w:rPr>
      </w:pPr>
      <w:r w:rsidRPr="005D6C5E">
        <w:rPr>
          <w:color w:val="181818"/>
          <w:sz w:val="28"/>
          <w:szCs w:val="28"/>
        </w:rPr>
        <w:t>Соблюдение элементарных правил личной гигиены должно прививаться с ранних лет. Под этим понятием, мы привыкли понимать умывание, чистку зубов, соблюдение частоты рук, тела, одежды. Под чистотой часто подразумевается внешнее отсутствие грязи, которую можно увидеть глазами. Но ведь случается не только внешняя, но и «внутренняя грязь» - так называемые токсины, которые выделяются через потовые железы. Если их не смывать, то происходит самоотравление, которое выражается в проявлении утомления, раздражения, нервозности. Чтобы избежать этого, нужны ежедневные водные процедуры, желательно два раза в день: утром и вечером. Отсутствие привычки к обливанию всего тела водой или обтирания мокрым полотенцем может привести к ослаблению организма и частым простудным заболеваниям.</w:t>
      </w:r>
    </w:p>
    <w:p w:rsidR="005D6C5E" w:rsidRPr="005D6C5E" w:rsidRDefault="005D6C5E" w:rsidP="005D6C5E">
      <w:pPr>
        <w:pStyle w:val="a3"/>
        <w:shd w:val="clear" w:color="auto" w:fill="FFFFFF"/>
        <w:spacing w:before="0" w:beforeAutospacing="0" w:after="0" w:afterAutospacing="0"/>
        <w:jc w:val="both"/>
        <w:rPr>
          <w:rFonts w:ascii="Arial" w:hAnsi="Arial" w:cs="Arial"/>
          <w:color w:val="181818"/>
          <w:sz w:val="28"/>
          <w:szCs w:val="28"/>
        </w:rPr>
      </w:pPr>
      <w:r w:rsidRPr="005D6C5E">
        <w:rPr>
          <w:color w:val="181818"/>
          <w:sz w:val="28"/>
          <w:szCs w:val="28"/>
        </w:rPr>
        <w:t>ВАННА, ДУШ, КУПАНИЕ – прекрасное средство закаливания и своеобразный массаж.</w:t>
      </w:r>
    </w:p>
    <w:p w:rsidR="005D6C5E" w:rsidRDefault="005D6C5E" w:rsidP="005D6C5E">
      <w:pPr>
        <w:pStyle w:val="a3"/>
        <w:shd w:val="clear" w:color="auto" w:fill="FFFFFF"/>
        <w:spacing w:before="0" w:beforeAutospacing="0" w:after="0" w:afterAutospacing="0"/>
        <w:rPr>
          <w:rFonts w:ascii="Arial" w:hAnsi="Arial" w:cs="Arial"/>
          <w:color w:val="181818"/>
          <w:sz w:val="21"/>
          <w:szCs w:val="21"/>
        </w:rPr>
      </w:pPr>
    </w:p>
    <w:p w:rsidR="005D6C5E" w:rsidRDefault="005D6C5E" w:rsidP="005D6C5E">
      <w:pPr>
        <w:pStyle w:val="a3"/>
        <w:shd w:val="clear" w:color="auto" w:fill="FFFFFF"/>
        <w:spacing w:before="0" w:beforeAutospacing="0" w:after="0" w:afterAutospacing="0"/>
        <w:rPr>
          <w:rFonts w:ascii="Arial" w:hAnsi="Arial" w:cs="Arial"/>
          <w:color w:val="181818"/>
          <w:sz w:val="21"/>
          <w:szCs w:val="21"/>
        </w:rPr>
      </w:pPr>
      <w:r>
        <w:rPr>
          <w:rFonts w:ascii="Comic Sans MS" w:hAnsi="Comic Sans MS" w:cs="Arial"/>
          <w:b/>
          <w:bCs/>
          <w:color w:val="FF0066"/>
          <w:sz w:val="52"/>
          <w:szCs w:val="52"/>
        </w:rPr>
        <w:t>ЙОГИ СОВЕТУЮТ:</w:t>
      </w:r>
    </w:p>
    <w:p w:rsidR="005D6C5E" w:rsidRDefault="005D6C5E" w:rsidP="005D6C5E">
      <w:pPr>
        <w:pStyle w:val="a3"/>
        <w:shd w:val="clear" w:color="auto" w:fill="FFFFFF"/>
        <w:spacing w:before="0" w:beforeAutospacing="0" w:after="0" w:afterAutospacing="0"/>
        <w:rPr>
          <w:rFonts w:ascii="Arial" w:hAnsi="Arial" w:cs="Arial"/>
          <w:color w:val="181818"/>
          <w:sz w:val="21"/>
          <w:szCs w:val="21"/>
        </w:rPr>
      </w:pPr>
    </w:p>
    <w:p w:rsidR="005D6C5E" w:rsidRPr="005D6C5E" w:rsidRDefault="005D6C5E" w:rsidP="005D6C5E">
      <w:pPr>
        <w:pStyle w:val="a3"/>
        <w:shd w:val="clear" w:color="auto" w:fill="FFFFFF"/>
        <w:spacing w:before="0" w:beforeAutospacing="0" w:after="0" w:afterAutospacing="0"/>
        <w:jc w:val="both"/>
        <w:rPr>
          <w:rFonts w:ascii="Arial" w:hAnsi="Arial" w:cs="Arial"/>
          <w:color w:val="181818"/>
          <w:sz w:val="28"/>
          <w:szCs w:val="28"/>
        </w:rPr>
      </w:pPr>
      <w:r w:rsidRPr="005D6C5E">
        <w:rPr>
          <w:color w:val="181818"/>
          <w:sz w:val="28"/>
          <w:szCs w:val="28"/>
        </w:rPr>
        <w:lastRenderedPageBreak/>
        <w:t>Многие дети подвержены простудным заболеваниям, насморку. Насморк мешает дыханию через нос. Йоги советуют утром и вечером промывать нос подсоленной водой. Как это делать? В стакан с теплой водой добавьте 0,5 чайной ложки соли, хорошо размешайте. Налейте воду в ладонь, наклоните к ней голову, закройте одну ноздрю, а другой втяните воду. Затем выдуйте ее, и то же сделайте другой ноздрей. Затем запрокиньте голову назад, и остатки воды выплюньте через рот. Промывание подсоленной водой нормализует работу носоглотки, повышает сопротивляемость простудным заболеваниям и головным болям.</w:t>
      </w:r>
    </w:p>
    <w:p w:rsidR="005D6C5E" w:rsidRPr="005D6C5E" w:rsidRDefault="005D6C5E" w:rsidP="005D6C5E">
      <w:pPr>
        <w:pStyle w:val="a3"/>
        <w:shd w:val="clear" w:color="auto" w:fill="FFFFFF"/>
        <w:spacing w:before="0" w:beforeAutospacing="0" w:after="0" w:afterAutospacing="0"/>
        <w:jc w:val="both"/>
        <w:rPr>
          <w:rFonts w:ascii="Arial" w:hAnsi="Arial" w:cs="Arial"/>
          <w:color w:val="181818"/>
          <w:sz w:val="28"/>
          <w:szCs w:val="28"/>
        </w:rPr>
      </w:pPr>
      <w:r w:rsidRPr="005D6C5E">
        <w:rPr>
          <w:rFonts w:ascii="Arial" w:hAnsi="Arial" w:cs="Arial"/>
          <w:noProof/>
          <w:color w:val="181818"/>
          <w:sz w:val="28"/>
          <w:szCs w:val="28"/>
        </w:rPr>
        <mc:AlternateContent>
          <mc:Choice Requires="wps">
            <w:drawing>
              <wp:anchor distT="0" distB="0" distL="114300" distR="114300" simplePos="0" relativeHeight="251658240" behindDoc="0" locked="0" layoutInCell="1" allowOverlap="0" wp14:anchorId="70C741F1" wp14:editId="2739A720">
                <wp:simplePos x="0" y="0"/>
                <wp:positionH relativeFrom="column">
                  <wp:align>left</wp:align>
                </wp:positionH>
                <wp:positionV relativeFrom="line">
                  <wp:posOffset>0</wp:posOffset>
                </wp:positionV>
                <wp:extent cx="5305425" cy="3981450"/>
                <wp:effectExtent l="0" t="0" r="0" b="0"/>
                <wp:wrapSquare wrapText="bothSides"/>
                <wp:docPr id="1" name="Прямоугольник 1" descr="hello_html_58fddd7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05425" cy="398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alt="hello_html_58fddd71.jpg" style="position:absolute;margin-left:0;margin-top:0;width:417.75pt;height:313.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" o:allowoverlap="f" filled="f" stroked="f">
                <o:lock v:ext="edit" aspectratio="t"/>
                <w10:wrap type="square" anchory="line"/>
              </v:rect>
            </w:pict>
          </mc:Fallback>
        </mc:AlternateContent>
      </w:r>
    </w:p>
    <w:p w:rsidR="005D6C5E" w:rsidRDefault="005D6C5E" w:rsidP="005D6C5E">
      <w:pPr>
        <w:pStyle w:val="a3"/>
        <w:shd w:val="clear" w:color="auto" w:fill="FFFFFF"/>
        <w:spacing w:before="0" w:beforeAutospacing="0" w:after="0" w:afterAutospacing="0"/>
        <w:rPr>
          <w:rFonts w:ascii="Arial" w:hAnsi="Arial" w:cs="Arial"/>
          <w:color w:val="181818"/>
          <w:sz w:val="21"/>
          <w:szCs w:val="21"/>
        </w:rPr>
      </w:pPr>
    </w:p>
    <w:p w:rsidR="005D6C5E" w:rsidRDefault="005D6C5E" w:rsidP="005D6C5E">
      <w:pPr>
        <w:pStyle w:val="a3"/>
        <w:shd w:val="clear" w:color="auto" w:fill="FFFFFF"/>
        <w:spacing w:before="0" w:beforeAutospacing="0" w:after="0" w:afterAutospacing="0"/>
        <w:rPr>
          <w:rFonts w:ascii="Arial" w:hAnsi="Arial" w:cs="Arial"/>
          <w:color w:val="181818"/>
          <w:sz w:val="21"/>
          <w:szCs w:val="21"/>
        </w:rPr>
      </w:pPr>
    </w:p>
    <w:p w:rsidR="005D6C5E" w:rsidRDefault="005D6C5E" w:rsidP="005D6C5E">
      <w:pPr>
        <w:pStyle w:val="a3"/>
        <w:shd w:val="clear" w:color="auto" w:fill="FFFFFF"/>
        <w:spacing w:before="0" w:beforeAutospacing="0" w:after="0" w:afterAutospacing="0"/>
        <w:rPr>
          <w:rFonts w:ascii="Arial" w:hAnsi="Arial" w:cs="Arial"/>
          <w:color w:val="181818"/>
          <w:sz w:val="21"/>
          <w:szCs w:val="21"/>
        </w:rPr>
      </w:pPr>
    </w:p>
    <w:p w:rsidR="005D6C5E" w:rsidRDefault="005D6C5E" w:rsidP="005D6C5E">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5D6C5E" w:rsidRDefault="005D6C5E" w:rsidP="005D6C5E">
      <w:pPr>
        <w:pStyle w:val="a3"/>
        <w:shd w:val="clear" w:color="auto" w:fill="FFFFFF"/>
        <w:spacing w:before="0" w:beforeAutospacing="0" w:after="0" w:afterAutospacing="0"/>
        <w:rPr>
          <w:rFonts w:ascii="Arial" w:hAnsi="Arial" w:cs="Arial"/>
          <w:color w:val="181818"/>
          <w:sz w:val="21"/>
          <w:szCs w:val="21"/>
        </w:rPr>
      </w:pPr>
    </w:p>
    <w:p w:rsidR="00EF65DB" w:rsidRDefault="00EF65DB"/>
    <w:sectPr w:rsidR="00EF6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E7"/>
    <w:rsid w:val="005D6C5E"/>
    <w:rsid w:val="00CA6DE7"/>
    <w:rsid w:val="00EF6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C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C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69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2022-03-18T10:01:00Z</dcterms:created>
  <dcterms:modified xsi:type="dcterms:W3CDTF">2022-03-18T10:01:00Z</dcterms:modified>
</cp:coreProperties>
</file>