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ACFB0D" w14:textId="77777777" w:rsidR="003634DE" w:rsidRPr="003634DE" w:rsidRDefault="003634DE" w:rsidP="003634DE">
      <w:pPr>
        <w:shd w:val="clear" w:color="auto" w:fill="FFFFFF"/>
        <w:spacing w:before="100" w:beforeAutospacing="1" w:after="100" w:afterAutospacing="1"/>
        <w:jc w:val="center"/>
        <w:rPr>
          <w:rFonts w:ascii="Times New Roman" w:eastAsia="Calibri" w:hAnsi="Times New Roman" w:cs="Calibri"/>
          <w:b/>
          <w:sz w:val="28"/>
          <w:szCs w:val="21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Hlk85716602"/>
      <w:r w:rsidRPr="003634DE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Проект для детей 2 младшей группы</w:t>
      </w:r>
    </w:p>
    <w:bookmarkEnd w:id="0"/>
    <w:p w14:paraId="70282A64" w14:textId="24B08C1F" w:rsidR="003634DE" w:rsidRPr="003634DE" w:rsidRDefault="003634DE" w:rsidP="003634DE">
      <w:pPr>
        <w:spacing w:before="230" w:after="230" w:line="240" w:lineRule="auto"/>
        <w:jc w:val="center"/>
        <w:rPr>
          <w:rFonts w:ascii="Times New Roman" w:eastAsia="Times New Roman" w:hAnsi="Times New Roman" w:cs="Times New Roman"/>
          <w:color w:val="333333"/>
          <w:sz w:val="36"/>
          <w:szCs w:val="36"/>
          <w:lang w:eastAsia="ru-RU"/>
        </w:rPr>
      </w:pPr>
      <w:r w:rsidRPr="003634DE"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32"/>
          <w:lang w:eastAsia="ru-RU"/>
        </w:rPr>
        <w:t xml:space="preserve"> </w:t>
      </w:r>
      <w:r w:rsidRPr="003634DE">
        <w:rPr>
          <w:rFonts w:ascii="Times New Roman" w:eastAsia="Calibri" w:hAnsi="Times New Roman" w:cs="Calibri"/>
          <w:b/>
          <w:sz w:val="36"/>
          <w:szCs w:val="36"/>
        </w:rPr>
        <w:t>«Игрушки»</w:t>
      </w:r>
    </w:p>
    <w:p w14:paraId="4FEF2428" w14:textId="77777777" w:rsidR="003634DE" w:rsidRPr="003634DE" w:rsidRDefault="003634DE" w:rsidP="003634DE">
      <w:pPr>
        <w:spacing w:before="120" w:after="12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bookmarkStart w:id="1" w:name="_Hlk85716627"/>
      <w:r w:rsidRPr="003634DE">
        <w:rPr>
          <w:rFonts w:ascii="Times New Roman" w:eastAsia="Times New Roman" w:hAnsi="Times New Roman" w:cs="Times New Roman"/>
          <w:b/>
          <w:color w:val="333333"/>
          <w:sz w:val="28"/>
          <w:szCs w:val="28"/>
          <w:u w:val="single"/>
          <w:lang w:eastAsia="ru-RU"/>
        </w:rPr>
        <w:t xml:space="preserve"> </w:t>
      </w:r>
    </w:p>
    <w:p w14:paraId="244AE6AE" w14:textId="77777777" w:rsidR="003634DE" w:rsidRPr="003634DE" w:rsidRDefault="003634DE" w:rsidP="003634DE">
      <w:pPr>
        <w:spacing w:before="120" w:after="12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634D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3634DE">
        <w:rPr>
          <w:rFonts w:ascii="Times New Roman" w:eastAsia="Calibri" w:hAnsi="Times New Roman" w:cs="Times New Roman"/>
          <w:b/>
          <w:sz w:val="28"/>
          <w:szCs w:val="28"/>
          <w:u w:val="single"/>
        </w:rPr>
        <w:t>Автор:</w:t>
      </w:r>
      <w:r w:rsidRPr="003634DE">
        <w:rPr>
          <w:rFonts w:ascii="Times New Roman" w:eastAsia="Calibri" w:hAnsi="Times New Roman" w:cs="Times New Roman"/>
          <w:sz w:val="28"/>
          <w:szCs w:val="28"/>
        </w:rPr>
        <w:t xml:space="preserve"> Кузнецова Надежда Николаевна</w:t>
      </w:r>
    </w:p>
    <w:p w14:paraId="68805403" w14:textId="77777777" w:rsidR="003634DE" w:rsidRPr="003634DE" w:rsidRDefault="003634DE" w:rsidP="003634DE">
      <w:pPr>
        <w:rPr>
          <w:rFonts w:ascii="Times New Roman" w:eastAsia="Calibri" w:hAnsi="Times New Roman" w:cs="Times New Roman"/>
          <w:sz w:val="28"/>
          <w:szCs w:val="28"/>
        </w:rPr>
      </w:pPr>
      <w:r w:rsidRPr="003634DE">
        <w:rPr>
          <w:rFonts w:ascii="Times New Roman" w:eastAsia="Calibri" w:hAnsi="Times New Roman" w:cs="Times New Roman"/>
          <w:b/>
          <w:sz w:val="28"/>
          <w:szCs w:val="28"/>
          <w:u w:val="single"/>
        </w:rPr>
        <w:t>Должность:</w:t>
      </w:r>
      <w:r w:rsidRPr="003634DE">
        <w:rPr>
          <w:rFonts w:ascii="Times New Roman" w:eastAsia="Calibri" w:hAnsi="Times New Roman" w:cs="Times New Roman"/>
          <w:sz w:val="28"/>
          <w:szCs w:val="28"/>
        </w:rPr>
        <w:t xml:space="preserve"> воспитатель</w:t>
      </w:r>
    </w:p>
    <w:p w14:paraId="1E23D6C7" w14:textId="77777777" w:rsidR="003634DE" w:rsidRPr="003634DE" w:rsidRDefault="003634DE" w:rsidP="003634DE">
      <w:pPr>
        <w:rPr>
          <w:rFonts w:ascii="Times New Roman" w:eastAsia="Calibri" w:hAnsi="Times New Roman" w:cs="Times New Roman"/>
          <w:sz w:val="28"/>
          <w:szCs w:val="28"/>
        </w:rPr>
      </w:pPr>
      <w:r w:rsidRPr="003634DE">
        <w:rPr>
          <w:rFonts w:ascii="Times New Roman" w:eastAsia="Calibri" w:hAnsi="Times New Roman" w:cs="Times New Roman"/>
          <w:b/>
          <w:sz w:val="28"/>
          <w:szCs w:val="28"/>
          <w:u w:val="single"/>
        </w:rPr>
        <w:t>Место работы:</w:t>
      </w:r>
      <w:r w:rsidRPr="003634DE">
        <w:rPr>
          <w:rFonts w:ascii="Times New Roman" w:eastAsia="Calibri" w:hAnsi="Times New Roman" w:cs="Times New Roman"/>
          <w:sz w:val="28"/>
          <w:szCs w:val="28"/>
        </w:rPr>
        <w:t xml:space="preserve"> С П «Д/с к/в «Ягодка» МБДОУ «Д/с «Планета детства» к/в».</w:t>
      </w:r>
    </w:p>
    <w:p w14:paraId="5FF3420B" w14:textId="73C0C2D0" w:rsidR="003634DE" w:rsidRPr="003634DE" w:rsidRDefault="003634DE" w:rsidP="003634DE">
      <w:pPr>
        <w:rPr>
          <w:rFonts w:ascii="Times New Roman" w:eastAsia="Calibri" w:hAnsi="Times New Roman" w:cs="Times New Roman"/>
          <w:sz w:val="28"/>
          <w:szCs w:val="28"/>
        </w:rPr>
      </w:pPr>
      <w:r w:rsidRPr="003634DE">
        <w:rPr>
          <w:rFonts w:ascii="Times New Roman" w:eastAsia="Calibri" w:hAnsi="Times New Roman" w:cs="Times New Roman"/>
          <w:b/>
          <w:sz w:val="28"/>
          <w:szCs w:val="28"/>
          <w:u w:val="single"/>
        </w:rPr>
        <w:t>Вид проекта:</w:t>
      </w:r>
      <w:r w:rsidRPr="003634DE">
        <w:rPr>
          <w:rFonts w:ascii="Times New Roman" w:eastAsia="Calibri" w:hAnsi="Times New Roman" w:cs="Times New Roman"/>
          <w:sz w:val="28"/>
          <w:szCs w:val="28"/>
        </w:rPr>
        <w:t xml:space="preserve"> познавательно -</w:t>
      </w:r>
      <w:r w:rsidRPr="003634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4089E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</w:t>
      </w:r>
      <w:r w:rsidR="001F2D74">
        <w:rPr>
          <w:rFonts w:ascii="Times New Roman" w:eastAsia="Times New Roman" w:hAnsi="Times New Roman" w:cs="Times New Roman"/>
          <w:sz w:val="28"/>
          <w:szCs w:val="28"/>
          <w:lang w:eastAsia="ru-RU"/>
        </w:rPr>
        <w:t>ий</w:t>
      </w:r>
      <w:r w:rsidRPr="003634D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2399137" w14:textId="7851A725" w:rsidR="003634DE" w:rsidRPr="003634DE" w:rsidRDefault="003634DE" w:rsidP="003634DE">
      <w:pPr>
        <w:rPr>
          <w:rFonts w:ascii="Times New Roman" w:eastAsia="Calibri" w:hAnsi="Times New Roman" w:cs="Times New Roman"/>
          <w:sz w:val="28"/>
          <w:szCs w:val="28"/>
        </w:rPr>
      </w:pPr>
      <w:r w:rsidRPr="003634DE">
        <w:rPr>
          <w:rFonts w:ascii="Times New Roman" w:eastAsia="Calibri" w:hAnsi="Times New Roman" w:cs="Times New Roman"/>
          <w:b/>
          <w:sz w:val="28"/>
          <w:szCs w:val="28"/>
          <w:u w:val="single"/>
        </w:rPr>
        <w:t>Тип проекта:</w:t>
      </w:r>
      <w:r w:rsidRPr="003634DE">
        <w:rPr>
          <w:rFonts w:ascii="Times New Roman" w:eastAsia="Calibri" w:hAnsi="Times New Roman" w:cs="Times New Roman"/>
          <w:sz w:val="28"/>
          <w:szCs w:val="28"/>
        </w:rPr>
        <w:t xml:space="preserve"> групповой, </w:t>
      </w:r>
      <w:r w:rsidRPr="003634DE">
        <w:rPr>
          <w:rFonts w:ascii="Times New Roman" w:hAnsi="Times New Roman" w:cs="Times New Roman"/>
          <w:sz w:val="28"/>
          <w:szCs w:val="28"/>
        </w:rPr>
        <w:t>краткосрочный (1 месяц).</w:t>
      </w:r>
    </w:p>
    <w:p w14:paraId="4584B010" w14:textId="2796F372" w:rsidR="003634DE" w:rsidRPr="003634DE" w:rsidRDefault="003634DE" w:rsidP="003634DE">
      <w:pPr>
        <w:rPr>
          <w:rFonts w:ascii="Times New Roman" w:eastAsia="Calibri" w:hAnsi="Times New Roman" w:cs="Times New Roman"/>
          <w:sz w:val="28"/>
          <w:szCs w:val="28"/>
        </w:rPr>
      </w:pPr>
      <w:r w:rsidRPr="003634DE">
        <w:rPr>
          <w:rFonts w:ascii="Times New Roman" w:eastAsia="Calibri" w:hAnsi="Times New Roman" w:cs="Times New Roman"/>
          <w:b/>
          <w:sz w:val="28"/>
          <w:szCs w:val="28"/>
          <w:u w:val="single"/>
        </w:rPr>
        <w:t>Срок реализации проекта:</w:t>
      </w:r>
      <w:r w:rsidRPr="003634D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Январь</w:t>
      </w:r>
    </w:p>
    <w:p w14:paraId="0E6341CA" w14:textId="77777777" w:rsidR="003634DE" w:rsidRPr="003634DE" w:rsidRDefault="003634DE" w:rsidP="003634DE">
      <w:pPr>
        <w:rPr>
          <w:rFonts w:ascii="Times New Roman" w:eastAsia="Calibri" w:hAnsi="Times New Roman" w:cs="Times New Roman"/>
          <w:sz w:val="28"/>
          <w:szCs w:val="28"/>
        </w:rPr>
      </w:pPr>
      <w:r w:rsidRPr="003634DE">
        <w:rPr>
          <w:rFonts w:ascii="Times New Roman" w:eastAsia="Calibri" w:hAnsi="Times New Roman" w:cs="Times New Roman"/>
          <w:b/>
          <w:sz w:val="28"/>
          <w:szCs w:val="28"/>
          <w:u w:val="single"/>
        </w:rPr>
        <w:t>Участники проекта:</w:t>
      </w:r>
      <w:r w:rsidRPr="003634DE">
        <w:rPr>
          <w:rFonts w:ascii="Times New Roman" w:eastAsia="Calibri" w:hAnsi="Times New Roman" w:cs="Times New Roman"/>
          <w:sz w:val="28"/>
          <w:szCs w:val="28"/>
        </w:rPr>
        <w:t xml:space="preserve"> дети второй младшей группы, воспитатели, родители детей.</w:t>
      </w:r>
    </w:p>
    <w:bookmarkEnd w:id="1"/>
    <w:p w14:paraId="7BE09914" w14:textId="77777777" w:rsidR="00CC2392" w:rsidRDefault="00CC2392" w:rsidP="003B7346">
      <w:pPr>
        <w:rPr>
          <w:rFonts w:ascii="Times New Roman" w:hAnsi="Times New Roman" w:cs="Times New Roman"/>
          <w:sz w:val="28"/>
          <w:szCs w:val="28"/>
        </w:rPr>
      </w:pPr>
    </w:p>
    <w:p w14:paraId="5A46BDF9" w14:textId="70A16D07" w:rsidR="002B2770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2B2770">
        <w:rPr>
          <w:rFonts w:ascii="Times New Roman" w:hAnsi="Times New Roman" w:cs="Times New Roman"/>
          <w:b/>
          <w:bCs/>
          <w:sz w:val="28"/>
          <w:szCs w:val="28"/>
          <w:u w:val="single"/>
        </w:rPr>
        <w:t>Актуальность:</w:t>
      </w:r>
    </w:p>
    <w:p w14:paraId="20FD406A" w14:textId="6178F26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 xml:space="preserve"> </w:t>
      </w:r>
      <w:r w:rsidR="00C03B0B">
        <w:rPr>
          <w:rFonts w:ascii="Times New Roman" w:hAnsi="Times New Roman" w:cs="Times New Roman"/>
          <w:sz w:val="28"/>
          <w:szCs w:val="28"/>
        </w:rPr>
        <w:tab/>
        <w:t>И</w:t>
      </w:r>
      <w:r w:rsidRPr="003634DE">
        <w:rPr>
          <w:rFonts w:ascii="Times New Roman" w:hAnsi="Times New Roman" w:cs="Times New Roman"/>
          <w:sz w:val="28"/>
          <w:szCs w:val="28"/>
        </w:rPr>
        <w:t>гры и игрушки — это не только развлечения для детей — это способ познание окружающего мира, приобретение навыков общения, знаний, умений действовать и мыслить, развитие творческих способностей и формирование реальной жизненной картины.</w:t>
      </w:r>
    </w:p>
    <w:p w14:paraId="2E9CEE90" w14:textId="757CD823" w:rsidR="003B7346" w:rsidRDefault="003B7346" w:rsidP="00C03B0B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Проблема: Дети не знают какими игрушками играли их мамы и бабушки, не знают откуда взялись игрушки</w:t>
      </w:r>
      <w:r w:rsidR="003634DE">
        <w:rPr>
          <w:rFonts w:ascii="Times New Roman" w:hAnsi="Times New Roman" w:cs="Times New Roman"/>
          <w:sz w:val="28"/>
          <w:szCs w:val="28"/>
        </w:rPr>
        <w:t>,</w:t>
      </w:r>
      <w:r w:rsidRPr="003634DE">
        <w:rPr>
          <w:rFonts w:ascii="Times New Roman" w:hAnsi="Times New Roman" w:cs="Times New Roman"/>
          <w:sz w:val="28"/>
          <w:szCs w:val="28"/>
        </w:rPr>
        <w:t xml:space="preserve"> и кто их делает сейчас, не умеют беречь игрушки и пользоваться ими аккуратно.</w:t>
      </w:r>
    </w:p>
    <w:p w14:paraId="222985CE" w14:textId="77777777" w:rsidR="00BB7876" w:rsidRPr="003634DE" w:rsidRDefault="00BB7876" w:rsidP="00C03B0B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Народная игрушка близка и понятна каждому ребенку, она вобрала в себя опыт многих поколений. Игрушки учат, развивают, воспитывают. Не смотря на внешнюю простоту и незатейливость, народные игрушки пробуждают творческую фантазию, помогают детям знакомиться с окружающим миром.</w:t>
      </w:r>
    </w:p>
    <w:p w14:paraId="2DFEF8F8" w14:textId="77777777" w:rsidR="00BB7876" w:rsidRPr="003634DE" w:rsidRDefault="00BB7876" w:rsidP="00C03B0B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К сожалению, современные дошколята не всегда могут играть с матрешками, свистульками, деревянными ложками, утрачиваются традиции коллективных народных игр. Родители практически не приобретают своим детям такие игрушки.</w:t>
      </w:r>
    </w:p>
    <w:p w14:paraId="29A2005C" w14:textId="77777777" w:rsidR="00BB7876" w:rsidRPr="003634DE" w:rsidRDefault="00BB7876" w:rsidP="00C03B0B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 xml:space="preserve">Актуальность проекта заключается в решении задач патриотического воспитания в соответствии с образовательной программой детского сада. Играя с матрешками, ложками, свистульками, дети приобщаются к традициям и культуре своего народа, развивают коммуникативные навыки. </w:t>
      </w:r>
      <w:r w:rsidRPr="003634DE">
        <w:rPr>
          <w:rFonts w:ascii="Times New Roman" w:hAnsi="Times New Roman" w:cs="Times New Roman"/>
          <w:sz w:val="28"/>
          <w:szCs w:val="28"/>
        </w:rPr>
        <w:lastRenderedPageBreak/>
        <w:t>Содержание расширено за счет включения задач педагогического просвещения родителей, вовлечение их в образовательный процесс.</w:t>
      </w:r>
    </w:p>
    <w:p w14:paraId="517CBCB0" w14:textId="77777777" w:rsidR="00BB7876" w:rsidRPr="003634DE" w:rsidRDefault="00BB7876" w:rsidP="003B7346">
      <w:pPr>
        <w:rPr>
          <w:rFonts w:ascii="Times New Roman" w:hAnsi="Times New Roman" w:cs="Times New Roman"/>
          <w:sz w:val="28"/>
          <w:szCs w:val="28"/>
        </w:rPr>
      </w:pPr>
    </w:p>
    <w:p w14:paraId="0C4E290D" w14:textId="77777777" w:rsidR="00C03B0B" w:rsidRPr="00CC2392" w:rsidRDefault="003B7346" w:rsidP="003B7346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CC2392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Цель: </w:t>
      </w:r>
    </w:p>
    <w:p w14:paraId="5578CBCD" w14:textId="77F85126" w:rsidR="003B7346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расширение, обогащение и систематизация знаний детей об игрушках.</w:t>
      </w:r>
    </w:p>
    <w:p w14:paraId="154E22FB" w14:textId="71A0BE37" w:rsidR="00BB7876" w:rsidRPr="003634DE" w:rsidRDefault="00BB7876" w:rsidP="00BB787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 Формирование у детей интереса к народной культуре через знакомство с народными игрушками и играми.</w:t>
      </w:r>
    </w:p>
    <w:p w14:paraId="4571D987" w14:textId="77777777" w:rsidR="00BB7876" w:rsidRPr="003634DE" w:rsidRDefault="00BB7876" w:rsidP="003B7346">
      <w:pPr>
        <w:rPr>
          <w:rFonts w:ascii="Times New Roman" w:hAnsi="Times New Roman" w:cs="Times New Roman"/>
          <w:sz w:val="28"/>
          <w:szCs w:val="28"/>
        </w:rPr>
      </w:pPr>
    </w:p>
    <w:p w14:paraId="162F47E0" w14:textId="77777777" w:rsidR="003B7346" w:rsidRPr="00CC2392" w:rsidRDefault="003B7346" w:rsidP="003B7346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CC2392">
        <w:rPr>
          <w:rFonts w:ascii="Times New Roman" w:hAnsi="Times New Roman" w:cs="Times New Roman"/>
          <w:b/>
          <w:bCs/>
          <w:sz w:val="28"/>
          <w:szCs w:val="28"/>
          <w:u w:val="single"/>
        </w:rPr>
        <w:t>Задачи:</w:t>
      </w:r>
    </w:p>
    <w:p w14:paraId="1685FF10" w14:textId="6ACBCBB3" w:rsidR="00C03B0B" w:rsidRPr="00CC2392" w:rsidRDefault="00C03B0B" w:rsidP="00C03B0B">
      <w:pPr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 w:rsidRPr="00CC2392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 Задачи образовательные:</w:t>
      </w:r>
    </w:p>
    <w:p w14:paraId="11DBBEB3" w14:textId="78B6647B" w:rsidR="00C03B0B" w:rsidRPr="00CC2392" w:rsidRDefault="00C03B0B" w:rsidP="00C03B0B">
      <w:pPr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</w:p>
    <w:p w14:paraId="60D4B8B4" w14:textId="3056785F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Pr="003634DE">
        <w:rPr>
          <w:rFonts w:ascii="Times New Roman" w:hAnsi="Times New Roman" w:cs="Times New Roman"/>
          <w:sz w:val="28"/>
          <w:szCs w:val="28"/>
        </w:rPr>
        <w:t>ознакомить детей с историей возникновения игрушек.</w:t>
      </w:r>
    </w:p>
    <w:p w14:paraId="2D96D8EA" w14:textId="4C555CFF" w:rsidR="00C03B0B" w:rsidRDefault="00C03B0B" w:rsidP="00C03B0B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— сформировать у детей представление о русских народных игрушках (матрешках, ложках, птичках-свистульках)</w:t>
      </w:r>
    </w:p>
    <w:p w14:paraId="0A8BDE02" w14:textId="2E5696ED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поз</w:t>
      </w:r>
      <w:r w:rsidRPr="003634DE">
        <w:rPr>
          <w:rFonts w:ascii="Times New Roman" w:hAnsi="Times New Roman" w:cs="Times New Roman"/>
          <w:sz w:val="28"/>
          <w:szCs w:val="28"/>
        </w:rPr>
        <w:t>накомить с разнообразием игрушек (русская, народная, современная, самодельная).</w:t>
      </w:r>
    </w:p>
    <w:p w14:paraId="0F0C4328" w14:textId="77777777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— познакомить с нетрадиционными техниками художественного творчества (рисование ватными палочками, пластилинография, работа с соленым тестом)</w:t>
      </w:r>
    </w:p>
    <w:p w14:paraId="64790735" w14:textId="77777777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— познакомить детей с народными песнями, хороводами, простейшими приемами игры на ложках, свистульках</w:t>
      </w:r>
    </w:p>
    <w:p w14:paraId="12166681" w14:textId="77777777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— создать условия для участия родителей в образовательно-творческом процессе.</w:t>
      </w:r>
    </w:p>
    <w:p w14:paraId="21F7FED7" w14:textId="77777777" w:rsidR="00C03B0B" w:rsidRDefault="00C03B0B" w:rsidP="00C03B0B">
      <w:pPr>
        <w:rPr>
          <w:rFonts w:ascii="Times New Roman" w:hAnsi="Times New Roman" w:cs="Times New Roman"/>
          <w:sz w:val="28"/>
          <w:szCs w:val="28"/>
        </w:rPr>
      </w:pPr>
    </w:p>
    <w:p w14:paraId="00672C13" w14:textId="275278FB" w:rsidR="00C03B0B" w:rsidRPr="00CC2392" w:rsidRDefault="00C03B0B" w:rsidP="00C03B0B">
      <w:pPr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 w:rsidRPr="00CC2392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Задачи развивающие:</w:t>
      </w:r>
    </w:p>
    <w:p w14:paraId="111273C7" w14:textId="77777777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— развитие познавательных способностей</w:t>
      </w:r>
    </w:p>
    <w:p w14:paraId="0BF0467B" w14:textId="77777777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— развитие воображения, фантазии</w:t>
      </w:r>
    </w:p>
    <w:p w14:paraId="1BCC8C79" w14:textId="77777777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— развитие интереса к народным игрушкам</w:t>
      </w:r>
    </w:p>
    <w:p w14:paraId="1135B4F0" w14:textId="77777777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— развитие коммуникативных навыков</w:t>
      </w:r>
    </w:p>
    <w:p w14:paraId="546B22F8" w14:textId="77777777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— развитие творческих способностей детей и родителей в продуктивной и музыкальной деятельности</w:t>
      </w:r>
    </w:p>
    <w:p w14:paraId="6CC06E33" w14:textId="77777777" w:rsidR="00C03B0B" w:rsidRDefault="00C03B0B" w:rsidP="00C03B0B">
      <w:pPr>
        <w:rPr>
          <w:rFonts w:ascii="Times New Roman" w:hAnsi="Times New Roman" w:cs="Times New Roman"/>
          <w:sz w:val="28"/>
          <w:szCs w:val="28"/>
        </w:rPr>
      </w:pPr>
    </w:p>
    <w:p w14:paraId="05EE44E6" w14:textId="77777777" w:rsidR="00C03B0B" w:rsidRDefault="00C03B0B" w:rsidP="00C03B0B">
      <w:pPr>
        <w:rPr>
          <w:rFonts w:ascii="Times New Roman" w:hAnsi="Times New Roman" w:cs="Times New Roman"/>
          <w:sz w:val="28"/>
          <w:szCs w:val="28"/>
        </w:rPr>
      </w:pPr>
    </w:p>
    <w:p w14:paraId="2D295E62" w14:textId="2D508AEC" w:rsidR="00C03B0B" w:rsidRPr="00CC2392" w:rsidRDefault="00C03B0B" w:rsidP="00C03B0B">
      <w:pPr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 w:rsidRPr="00CC2392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Задачи воспитательные:</w:t>
      </w:r>
    </w:p>
    <w:p w14:paraId="14785F78" w14:textId="4A09DE35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ф</w:t>
      </w:r>
      <w:r w:rsidRPr="003634DE">
        <w:rPr>
          <w:rFonts w:ascii="Times New Roman" w:hAnsi="Times New Roman" w:cs="Times New Roman"/>
          <w:sz w:val="28"/>
          <w:szCs w:val="28"/>
        </w:rPr>
        <w:t>ормировать бережное отношение к игрушке.</w:t>
      </w:r>
    </w:p>
    <w:p w14:paraId="68F345A0" w14:textId="5AA8BD49" w:rsidR="00C03B0B" w:rsidRDefault="00C03B0B" w:rsidP="00C03B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продолжать у</w:t>
      </w:r>
      <w:r w:rsidRPr="003634DE">
        <w:rPr>
          <w:rFonts w:ascii="Times New Roman" w:hAnsi="Times New Roman" w:cs="Times New Roman"/>
          <w:sz w:val="28"/>
          <w:szCs w:val="28"/>
        </w:rPr>
        <w:t>чить детей дружно играть, не драться, не ссориться, развивать коммуникативные навыки.</w:t>
      </w:r>
    </w:p>
    <w:p w14:paraId="2A803B86" w14:textId="77777777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</w:p>
    <w:p w14:paraId="2716AAB9" w14:textId="77777777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— воспитывать интерес к народному творчеству</w:t>
      </w:r>
    </w:p>
    <w:p w14:paraId="2BA03BDF" w14:textId="77777777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— воспитывать любовь к народной музыке (песням, хороводам, играм)</w:t>
      </w:r>
    </w:p>
    <w:p w14:paraId="3D25AA7C" w14:textId="77777777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— воспитывать у детей отзывчивость, умение работать коллективно</w:t>
      </w:r>
    </w:p>
    <w:p w14:paraId="45DD3E78" w14:textId="77777777" w:rsidR="00C03B0B" w:rsidRDefault="00C03B0B" w:rsidP="00C03B0B">
      <w:pPr>
        <w:rPr>
          <w:rFonts w:ascii="Times New Roman" w:hAnsi="Times New Roman" w:cs="Times New Roman"/>
          <w:sz w:val="28"/>
          <w:szCs w:val="28"/>
        </w:rPr>
      </w:pPr>
    </w:p>
    <w:p w14:paraId="690A3408" w14:textId="20D5D1C5" w:rsidR="00C03B0B" w:rsidRPr="00CC2392" w:rsidRDefault="00C03B0B" w:rsidP="00C03B0B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CC2392">
        <w:rPr>
          <w:rFonts w:ascii="Times New Roman" w:hAnsi="Times New Roman" w:cs="Times New Roman"/>
          <w:b/>
          <w:bCs/>
          <w:sz w:val="28"/>
          <w:szCs w:val="28"/>
          <w:u w:val="single"/>
        </w:rPr>
        <w:t>Предполагаемые итоги реализации проекта:</w:t>
      </w:r>
    </w:p>
    <w:p w14:paraId="477B00B4" w14:textId="77777777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— пробуждение интереса к истории и культуре своей Родины, любви к родному краю</w:t>
      </w:r>
    </w:p>
    <w:p w14:paraId="54D6E583" w14:textId="77777777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— формирование знаний о народных игрушках: матрешках, деревянных ложках, птичках-свистульках</w:t>
      </w:r>
    </w:p>
    <w:p w14:paraId="532FB08D" w14:textId="537A8229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— расширение кругозора детей</w:t>
      </w:r>
      <w:r>
        <w:rPr>
          <w:rFonts w:ascii="Times New Roman" w:hAnsi="Times New Roman" w:cs="Times New Roman"/>
          <w:sz w:val="28"/>
          <w:szCs w:val="28"/>
        </w:rPr>
        <w:t xml:space="preserve"> об игрушках народных, самодельных, современных</w:t>
      </w:r>
    </w:p>
    <w:p w14:paraId="6794E285" w14:textId="77777777" w:rsidR="00C03B0B" w:rsidRPr="003634DE" w:rsidRDefault="00C03B0B" w:rsidP="00C03B0B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— знакомство с народными играми, хороводами, простейшими приемами игры на ложках, свистульках</w:t>
      </w:r>
    </w:p>
    <w:p w14:paraId="55C2E53A" w14:textId="20407F31" w:rsidR="00C03B0B" w:rsidRDefault="00C03B0B" w:rsidP="00C03B0B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— повышение активности родителей в совместной творческой деятельности с детьми</w:t>
      </w:r>
    </w:p>
    <w:p w14:paraId="655C32D8" w14:textId="19AFF906" w:rsidR="00CC2392" w:rsidRPr="003634DE" w:rsidRDefault="00CC2392" w:rsidP="00C03B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бережное отношение детей к игрушкам</w:t>
      </w:r>
    </w:p>
    <w:p w14:paraId="6C912003" w14:textId="77777777" w:rsidR="00C03B0B" w:rsidRPr="003634DE" w:rsidRDefault="00C03B0B" w:rsidP="003B7346">
      <w:pPr>
        <w:rPr>
          <w:rFonts w:ascii="Times New Roman" w:hAnsi="Times New Roman" w:cs="Times New Roman"/>
          <w:sz w:val="28"/>
          <w:szCs w:val="28"/>
        </w:rPr>
      </w:pPr>
    </w:p>
    <w:p w14:paraId="18EC0DDC" w14:textId="4EF195DB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</w:p>
    <w:p w14:paraId="7A13BD4F" w14:textId="77777777" w:rsidR="003634DE" w:rsidRDefault="003634DE" w:rsidP="003B7346">
      <w:pPr>
        <w:rPr>
          <w:rFonts w:ascii="Times New Roman" w:hAnsi="Times New Roman" w:cs="Times New Roman"/>
          <w:sz w:val="28"/>
          <w:szCs w:val="28"/>
        </w:rPr>
      </w:pPr>
    </w:p>
    <w:p w14:paraId="32DC6599" w14:textId="18F7EB8A" w:rsidR="003B7346" w:rsidRPr="00CC2392" w:rsidRDefault="003B7346" w:rsidP="003B7346">
      <w:pPr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 w:rsidRPr="00CC2392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План мероприятий:</w:t>
      </w:r>
    </w:p>
    <w:p w14:paraId="4C326CA8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1. Рассказ воспитателя об истории возникновения игрушки.</w:t>
      </w:r>
    </w:p>
    <w:p w14:paraId="457F4D36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2. НОД «Народная игрушка» («Дымковская игрушка», «Филимоновская игрушка», «Богородская игрушка «, о том, где и из каких материалов мастера изготавливали игрушки).</w:t>
      </w:r>
    </w:p>
    <w:p w14:paraId="3FC1E4D6" w14:textId="731D7111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lastRenderedPageBreak/>
        <w:t xml:space="preserve">3. Рассматривание тематических альбомов о народных </w:t>
      </w:r>
      <w:r w:rsidR="00CC2392">
        <w:rPr>
          <w:rFonts w:ascii="Times New Roman" w:hAnsi="Times New Roman" w:cs="Times New Roman"/>
          <w:sz w:val="28"/>
          <w:szCs w:val="28"/>
        </w:rPr>
        <w:t xml:space="preserve"> и современных </w:t>
      </w:r>
      <w:r w:rsidRPr="003634DE">
        <w:rPr>
          <w:rFonts w:ascii="Times New Roman" w:hAnsi="Times New Roman" w:cs="Times New Roman"/>
          <w:sz w:val="28"/>
          <w:szCs w:val="28"/>
        </w:rPr>
        <w:t>игрушках, обследование некоторых игрушек.</w:t>
      </w:r>
    </w:p>
    <w:p w14:paraId="0C74C5E1" w14:textId="34E60BF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4. Заучивание стихотворений об игрушках Е. Благининой, А. Барто, С. Маршака. Загадывание загадок об игрушках.</w:t>
      </w:r>
    </w:p>
    <w:p w14:paraId="76D7FDEF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5. Сюжетно-ролевая игра «Магазин игрушек».</w:t>
      </w:r>
    </w:p>
    <w:p w14:paraId="5735B8AD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6. Беседы с детьми «Современные игрушки», «Как нужно относиться к игрушкам».</w:t>
      </w:r>
    </w:p>
    <w:p w14:paraId="42FAB29E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7. Продуктивная деятельность — рисование Дымковской игрушки «Козлик».</w:t>
      </w:r>
    </w:p>
    <w:p w14:paraId="26A33536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8. Лепка (Богородская игрушка) «Мишка».</w:t>
      </w:r>
    </w:p>
    <w:p w14:paraId="5E3D1BFA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9. Составление детьми описательных рассказов об игрушках «Моя любимая игрушка».</w:t>
      </w:r>
    </w:p>
    <w:p w14:paraId="69672AF9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10. Консультативный материал в уголок для родителей «Чем играют наши дети?», «Развивающая и обучающая игрушка».</w:t>
      </w:r>
    </w:p>
    <w:p w14:paraId="35C12F64" w14:textId="2C338EA4" w:rsidR="003B7346" w:rsidRPr="003634DE" w:rsidRDefault="00CC2392" w:rsidP="003B73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F43D77C" w14:textId="4A1FB4BB" w:rsidR="003B7346" w:rsidRPr="003634DE" w:rsidRDefault="001F2D74" w:rsidP="003B7346">
      <w:pPr>
        <w:rPr>
          <w:rFonts w:ascii="Times New Roman" w:hAnsi="Times New Roman" w:cs="Times New Roman"/>
          <w:sz w:val="28"/>
          <w:szCs w:val="28"/>
        </w:rPr>
      </w:pPr>
      <w:hyperlink r:id="rId4" w:history="1"/>
      <w:r w:rsidR="00A4089E">
        <w:rPr>
          <w:rStyle w:val="a3"/>
          <w:rFonts w:ascii="Times New Roman" w:hAnsi="Times New Roman" w:cs="Times New Roman"/>
          <w:sz w:val="28"/>
          <w:szCs w:val="28"/>
        </w:rPr>
        <w:t xml:space="preserve"> </w:t>
      </w:r>
    </w:p>
    <w:p w14:paraId="5A76C070" w14:textId="46F4A116" w:rsidR="003B7346" w:rsidRDefault="003634DE" w:rsidP="003B73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1D4B6C3" w14:textId="487434A6" w:rsidR="00BB7876" w:rsidRDefault="00BB7876" w:rsidP="003B7346">
      <w:pPr>
        <w:rPr>
          <w:rFonts w:ascii="Times New Roman" w:hAnsi="Times New Roman" w:cs="Times New Roman"/>
          <w:sz w:val="28"/>
          <w:szCs w:val="28"/>
        </w:rPr>
      </w:pPr>
    </w:p>
    <w:p w14:paraId="2D14AE08" w14:textId="0D6527B3" w:rsidR="00BB7876" w:rsidRDefault="00BB7876" w:rsidP="003B7346">
      <w:pPr>
        <w:rPr>
          <w:rFonts w:ascii="Times New Roman" w:hAnsi="Times New Roman" w:cs="Times New Roman"/>
          <w:sz w:val="28"/>
          <w:szCs w:val="28"/>
        </w:rPr>
      </w:pPr>
    </w:p>
    <w:p w14:paraId="7CB0B9BE" w14:textId="22D2A550" w:rsidR="00BB7876" w:rsidRDefault="00BB7876" w:rsidP="003B7346">
      <w:pPr>
        <w:rPr>
          <w:rFonts w:ascii="Times New Roman" w:hAnsi="Times New Roman" w:cs="Times New Roman"/>
          <w:sz w:val="28"/>
          <w:szCs w:val="28"/>
        </w:rPr>
      </w:pPr>
    </w:p>
    <w:p w14:paraId="061CA823" w14:textId="146AF16D" w:rsidR="00BB7876" w:rsidRDefault="00BB7876" w:rsidP="003B7346">
      <w:pPr>
        <w:rPr>
          <w:rFonts w:ascii="Times New Roman" w:hAnsi="Times New Roman" w:cs="Times New Roman"/>
          <w:sz w:val="28"/>
          <w:szCs w:val="28"/>
        </w:rPr>
      </w:pPr>
    </w:p>
    <w:p w14:paraId="65BCAA9A" w14:textId="77777777" w:rsidR="00BB7876" w:rsidRPr="003634DE" w:rsidRDefault="00BB7876" w:rsidP="003B7346">
      <w:pPr>
        <w:rPr>
          <w:rFonts w:ascii="Times New Roman" w:hAnsi="Times New Roman" w:cs="Times New Roman"/>
          <w:sz w:val="28"/>
          <w:szCs w:val="28"/>
        </w:rPr>
      </w:pPr>
    </w:p>
    <w:p w14:paraId="34B121C9" w14:textId="20127D1A" w:rsidR="003B7346" w:rsidRPr="003634DE" w:rsidRDefault="00CC2392" w:rsidP="003B73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FA4063C" w14:textId="067C65DE" w:rsidR="003B7346" w:rsidRPr="003634DE" w:rsidRDefault="00CC2392" w:rsidP="003B73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5FCA4A2" w14:textId="183E11E0" w:rsidR="003B7346" w:rsidRPr="003634DE" w:rsidRDefault="00CC2392" w:rsidP="003B73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474A750" w14:textId="556C5F6B" w:rsidR="003B7346" w:rsidRPr="003634DE" w:rsidRDefault="00CC2392" w:rsidP="003B73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DFD48A8" w14:textId="379ED86C" w:rsidR="003B7346" w:rsidRPr="003634DE" w:rsidRDefault="00CC2392" w:rsidP="003B73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8D93D7C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2 этап Разработка проекта</w:t>
      </w:r>
    </w:p>
    <w:p w14:paraId="11187978" w14:textId="257AB9B9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1. Опрос родителей. Цель: выяснить , что они знают о народных игрушках и играх, что рассказывают детям о народных традициях, какие стихи потешки, загадки, песенки разучивают с дошкольниками.</w:t>
      </w:r>
      <w:r w:rsidR="00CC2392">
        <w:rPr>
          <w:rFonts w:ascii="Times New Roman" w:hAnsi="Times New Roman" w:cs="Times New Roman"/>
          <w:sz w:val="28"/>
          <w:szCs w:val="28"/>
        </w:rPr>
        <w:t xml:space="preserve"> Какие игрушки стараются купить своим детям</w:t>
      </w:r>
    </w:p>
    <w:p w14:paraId="72F8A5A4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lastRenderedPageBreak/>
        <w:t>2. Оформление информационного уголка для родителей. Цель: приобщение родителей и вовлечение их в образовательный процесс.</w:t>
      </w:r>
    </w:p>
    <w:p w14:paraId="47F7757F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3. Подбор наглядно-дидактических пособий, демонстрационного материала для НОД по теме проекта, совместной деятельности и индивидуальной работы с детьми.</w:t>
      </w:r>
    </w:p>
    <w:p w14:paraId="7B6358C8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4. Подбор аудиозаписей для игр, слушания, танцевально-игрового творчества. 5.Изготовление презентаций: «Матрешки расписные», «Ложка золоченая», «Птички-свистульки».</w:t>
      </w:r>
    </w:p>
    <w:p w14:paraId="2D51F415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6. Изготовление альбома «Народная игрушка»</w:t>
      </w:r>
    </w:p>
    <w:p w14:paraId="3C0D942F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7. Изготовление картотек песен, музыкально-дидактических игр по теме: «Матрешки расписные», «Ложки деревянные», «Птички-свистульки»</w:t>
      </w:r>
    </w:p>
    <w:p w14:paraId="6FFA9EA5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3 этап. Формы работы.</w:t>
      </w:r>
    </w:p>
    <w:p w14:paraId="7CA51C65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I. Игровая деятельность</w:t>
      </w:r>
    </w:p>
    <w:p w14:paraId="653F43A7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1. Дидактическая игра: «Собери матрешку», «Определи на ощупь», «Большие и маленькие ложки»</w:t>
      </w:r>
    </w:p>
    <w:p w14:paraId="47134C56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2. Музыкально-дидактическая игра: «Матрешка-плясунья», «Тихие и громкие ложки», «Птичка большая, птичка маленькая», «На чем играет матрешка»</w:t>
      </w:r>
    </w:p>
    <w:p w14:paraId="4A6463F2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3. Речь с движением: «Матрешка, где ты?», «Поиграй на свистульке»</w:t>
      </w:r>
    </w:p>
    <w:p w14:paraId="085B198D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4. Подвижные игры: «Шли матрешки по дорожке», «Жмурки с птичкой-свистулькой», «Картошка»,»К игрушке беги»</w:t>
      </w:r>
    </w:p>
    <w:p w14:paraId="29EFF983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5. Конструирование: ««Домик и дорожка для матрешки»</w:t>
      </w:r>
    </w:p>
    <w:p w14:paraId="7643CE69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II. Познавательная деятельность</w:t>
      </w:r>
    </w:p>
    <w:p w14:paraId="22527859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1. Беседы на тему: «Моя любимая игрушка» (матрешка), «История ложки», «История игрушки — свистульки ».</w:t>
      </w:r>
    </w:p>
    <w:p w14:paraId="50DFBEE1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2. Рассказ «Чудо-свистулька»</w:t>
      </w:r>
    </w:p>
    <w:p w14:paraId="32AAA1B2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3. Чтение стихов, потешек, загадки о матрешке, деревянных ложках, птичке-свистульке</w:t>
      </w:r>
    </w:p>
    <w:p w14:paraId="5709E8FA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4. Просмотр мультимедийных презентаций: «Матрешки расписные», «Птички-свистульки», «Ложка золоченая»</w:t>
      </w:r>
    </w:p>
    <w:p w14:paraId="323BAB51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III. Речевое развитие</w:t>
      </w:r>
    </w:p>
    <w:p w14:paraId="36281CDD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1. Разучивание фольклорных песен и хороводов</w:t>
      </w:r>
    </w:p>
    <w:p w14:paraId="3BE82D57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lastRenderedPageBreak/>
        <w:t>2. Заучивание стихов, потешек о матрешках, деревянных ложках, птичках-свистульках</w:t>
      </w:r>
    </w:p>
    <w:p w14:paraId="55204164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3. Составление рассказов «Моя любимая игрушка»</w:t>
      </w:r>
    </w:p>
    <w:p w14:paraId="51796A8D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IV. Музыкально-художественная деятельность</w:t>
      </w:r>
    </w:p>
    <w:p w14:paraId="39F9792B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1. Пение песен: «Матрешки» Ю.Слонова, частушки «Наша ложка хоть куда», «Птичка» Т.Попатенко</w:t>
      </w:r>
    </w:p>
    <w:p w14:paraId="32AA2736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2. Разучивание хороводов: «Солнышко-ведрышко» р.н.п., «Еду-еду к бабе, к деду»</w:t>
      </w:r>
    </w:p>
    <w:p w14:paraId="44AF0C1F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3. Валеологические распевки: «Здравствуйте» М.Картушиной, «Песенка-приветствие» О.Выродовой, «Доброе утро» О.Арсениной</w:t>
      </w:r>
    </w:p>
    <w:p w14:paraId="0A70E25F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4. Пляски: «Пальчики-ручки» р.н.м., «Пляска с платочками» р.н.м.</w:t>
      </w:r>
    </w:p>
    <w:p w14:paraId="27A91993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5. Игра на детских музыкальных инструментах: «В ложки бей веселей»</w:t>
      </w:r>
    </w:p>
    <w:p w14:paraId="1D46E5AF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6. Танцевальное творчество: «Матрешки пляшут»</w:t>
      </w:r>
    </w:p>
    <w:p w14:paraId="43E636C7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V. Изобразительная и продуктивная деятельность</w:t>
      </w:r>
    </w:p>
    <w:p w14:paraId="71D03FB7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1. Рисование «Украсим сарафан матрешке», «Украсим ложку» (рисование ватными палочками)</w:t>
      </w:r>
    </w:p>
    <w:p w14:paraId="5D293E00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2. Раскрашивание «Птички-свистульки из соленого теста»</w:t>
      </w:r>
    </w:p>
    <w:p w14:paraId="123C5CD8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3. Аппликация «Платочек для матрешки»</w:t>
      </w:r>
    </w:p>
    <w:p w14:paraId="30C291F4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4. Лепка «Нарядные матрешки» (пластилинография), «Птичка-невеличка» (соленое тесто)</w:t>
      </w:r>
    </w:p>
    <w:p w14:paraId="3365FC0F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VI. Физическое развитие</w:t>
      </w:r>
    </w:p>
    <w:p w14:paraId="6A838AB0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1. Подвижные игры</w:t>
      </w:r>
    </w:p>
    <w:p w14:paraId="536C6777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2. Физкультминутки «Ложки деревянные», «Птичка-невеличка»</w:t>
      </w:r>
    </w:p>
    <w:p w14:paraId="00CA1ECB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3. Прогулки</w:t>
      </w:r>
    </w:p>
    <w:p w14:paraId="650C0E10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VII. Совместная деятельность</w:t>
      </w:r>
    </w:p>
    <w:p w14:paraId="1A845E1F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1. Рассматривание иллюстраций игрушек</w:t>
      </w:r>
    </w:p>
    <w:p w14:paraId="631B9630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2. Подвижные, дидактические, музыкальные игры</w:t>
      </w:r>
    </w:p>
    <w:p w14:paraId="345DA1DB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3. Индивидуальные беседы</w:t>
      </w:r>
    </w:p>
    <w:p w14:paraId="0717100D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4. Прослушивание аудиозаписей песен по теме проекта, игра на ложках, свистульках, исполнение хороводов, валеологических распевок.</w:t>
      </w:r>
    </w:p>
    <w:p w14:paraId="1ACF6CC3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VIII. Социальное партнерство с родителями</w:t>
      </w:r>
    </w:p>
    <w:p w14:paraId="228C247F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lastRenderedPageBreak/>
        <w:t>1. Анкетирование «Русское народное декоративно-прикладное творчество в жизни ребенка»</w:t>
      </w:r>
    </w:p>
    <w:p w14:paraId="7560E3B1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2. Папка-передвижка «Народные игры для малышей»</w:t>
      </w:r>
    </w:p>
    <w:p w14:paraId="210BE90D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3. Мастер-класс «В какие игры можно играть с матрешками»</w:t>
      </w:r>
    </w:p>
    <w:p w14:paraId="60F852FD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4. Консультация «Роль народных игр и игрушек воспитании дошкольников»</w:t>
      </w:r>
    </w:p>
    <w:p w14:paraId="3194A7C0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5. Консультация «Использование музыкальных игрушек для развития музыкальных способностей в детском саду».</w:t>
      </w:r>
    </w:p>
    <w:p w14:paraId="2EF4438C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6. Советы родителям «Развивающие игру с игрушкой свистулькой»</w:t>
      </w:r>
    </w:p>
    <w:p w14:paraId="6BD020AE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7. Участие родителей в проекте</w:t>
      </w:r>
    </w:p>
    <w:p w14:paraId="2A82B6B6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8. Участие в выставке «Игрушки наших бабушек»</w:t>
      </w:r>
    </w:p>
    <w:p w14:paraId="73A83590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4 этап. Презентация проекта</w:t>
      </w:r>
    </w:p>
    <w:p w14:paraId="171BC02A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1. Праздничное занятие «Матрешки-затейницы»</w:t>
      </w:r>
    </w:p>
    <w:p w14:paraId="1EA7BFA3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2. Выставка детских рисунков, поделок.</w:t>
      </w:r>
    </w:p>
    <w:p w14:paraId="246F826B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3. Совместное творчество родителей и детей выставка «Игрушки наших бабушек»</w:t>
      </w:r>
    </w:p>
    <w:p w14:paraId="64EB112B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Список литературы:</w:t>
      </w:r>
    </w:p>
    <w:p w14:paraId="28FE97B5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1. Вершинина Н. Горбова О. Знакомство с особенностями декоративно-прикладного искусства в процессе дидактических игр.// Дошкольное воспитание. 2004 № 6</w:t>
      </w:r>
    </w:p>
    <w:p w14:paraId="4A0EC29C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2. Грибовская А.А. Обучение дошкольников декоративному рисованию, лепке, аппликации.- М. 2008</w:t>
      </w:r>
    </w:p>
    <w:p w14:paraId="334CBBEE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3. Лялина Л.А. Народные игры в детском саду.- М.: ТЦ Сфера, 2009</w:t>
      </w:r>
    </w:p>
    <w:p w14:paraId="21D26A76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4. Картушина М.Ю. Русские народные праздники в детском саду. Москва, 2008</w:t>
      </w:r>
    </w:p>
    <w:p w14:paraId="204AF1E8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5. Первоцвет. Народные календарные праздники в дошкольном учреждении. Самара, 1999</w:t>
      </w:r>
    </w:p>
    <w:p w14:paraId="762F1E3B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6. Журнал «Дошкольное воспитание»</w:t>
      </w:r>
    </w:p>
    <w:p w14:paraId="08A7AC2E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7. Журнал «Музыкальный руководитель»</w:t>
      </w:r>
    </w:p>
    <w:p w14:paraId="2385262C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8. Интернетресурсы.</w:t>
      </w:r>
    </w:p>
    <w:p w14:paraId="46162812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Тематический план</w:t>
      </w:r>
    </w:p>
    <w:p w14:paraId="5B0C1C52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1. НОД «Игрушки бабушек и дедушек»</w:t>
      </w:r>
    </w:p>
    <w:p w14:paraId="7AA75133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lastRenderedPageBreak/>
        <w:t>Цель: Приобщить детей к национально-культурным традициям, познакомить с русскими народными игрушками, как символом русского народного искусства. Закрепить представление о старинной игрушке.</w:t>
      </w:r>
    </w:p>
    <w:p w14:paraId="7FE30271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Содержание работы. Беседа о народных игрушках (матрешка, птичка-свистулька, ложки деревянные, нитяные, соломенные, тряпичные куклы, куклы-пеленашки). Стихи, загадки, Презентация «Игрушки бабушек и дедушек». 1-я неделя апреля</w:t>
      </w:r>
    </w:p>
    <w:p w14:paraId="42E19F10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2. Интегрированная НОД «Матрешки расписные»</w:t>
      </w:r>
    </w:p>
    <w:p w14:paraId="64A005F2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Цель. Вызвать у детей радостное настроение, желание активно участвовать в музыкально-игровой деятельности. Учить строить несложные постройки. Формировать умение работать с пластилином.</w:t>
      </w:r>
    </w:p>
    <w:p w14:paraId="6A110CA6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Содержание работы. Знакомство с матрешкой. Чтение стихов, загадки, песни, игры, пляска, конструирование «Домик и дорожка для матрешки». Презентация «Матрешки расписные». Лепка «Нарядные матрешки» (пластилинография). 2-я неделя апреля.</w:t>
      </w:r>
    </w:p>
    <w:p w14:paraId="2B1F2030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3. Интегрированная НОД «Птички-свистульки»</w:t>
      </w:r>
    </w:p>
    <w:p w14:paraId="642289C8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Цель. Знакомство детей с историей появления птички-свистульки. Углубление знаний детей об использовании свистулек в наше время. Развитие слуха, творчества, мелкой моторики, навыка работы с соленым тестом. Воспитание любознательности, интереса к традициям</w:t>
      </w:r>
    </w:p>
    <w:p w14:paraId="1C0CAE47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Содержание работы. Беседа «История птички-свистульки». Стихи, загадки, игра на птичках-свистульках, исполнение знакомой песни, пляски. Лепка «Птичка-невеличка» (соленое тесто). Презентация «Птички-свистульки». 3-я неделя апреля.</w:t>
      </w:r>
    </w:p>
    <w:p w14:paraId="2D868D7F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4. Интегрированная НОД «Ложки деревянные»</w:t>
      </w:r>
    </w:p>
    <w:p w14:paraId="1DEF015A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Цель. Познакомить с ложкой, ее возникновением и использованием; закреплять умение рисовать способом примакивания; обогащать духовную культуру детей через игру на ложках; воспитывать любовь к устному народному творчеству.</w:t>
      </w:r>
    </w:p>
    <w:p w14:paraId="7513A6B8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Содержание работы. Рассказать детям о ложке (рассматривание ложки). Слушание аудиозаписи «Веселые ложкари». Повторение знакомой пляски «Пальчики-ручки» р.н.м., игр, частушек. Игра на ложках «В ложки бей веселей». «Украсим ложку» (рисование ватными палочками). 4-я неделя апреля.</w:t>
      </w:r>
    </w:p>
    <w:p w14:paraId="0DEFD68F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4. Итоговое праздничное занятие «Матрешки-затейницы»</w:t>
      </w:r>
    </w:p>
    <w:p w14:paraId="4506ED36" w14:textId="77777777" w:rsidR="003B7346" w:rsidRPr="003634DE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lastRenderedPageBreak/>
        <w:t>Цель. Создать у детей праздничное настроение. Развивать интерес к народным традициям, художественному слову, народным играм Воспитывать интерес к народному творчеству, любовь к народной музыке (песням, хороводам, пляскам).</w:t>
      </w:r>
    </w:p>
    <w:p w14:paraId="35C71279" w14:textId="6F60CC35" w:rsidR="003B7346" w:rsidRDefault="003B7346" w:rsidP="003B7346">
      <w:pPr>
        <w:rPr>
          <w:rFonts w:ascii="Times New Roman" w:hAnsi="Times New Roman" w:cs="Times New Roman"/>
          <w:sz w:val="28"/>
          <w:szCs w:val="28"/>
        </w:rPr>
      </w:pPr>
      <w:r w:rsidRPr="003634DE">
        <w:rPr>
          <w:rFonts w:ascii="Times New Roman" w:hAnsi="Times New Roman" w:cs="Times New Roman"/>
          <w:sz w:val="28"/>
          <w:szCs w:val="28"/>
        </w:rPr>
        <w:t>Содержание работы. Чтение стихов, загадки. Исполнение знакомых плясок, игр, песен, игра на ложках и свистульках. 4-я неделя апреля.</w:t>
      </w:r>
    </w:p>
    <w:p w14:paraId="6F86F540" w14:textId="277B9CF3" w:rsidR="00141A02" w:rsidRDefault="00141A02" w:rsidP="003B7346">
      <w:pPr>
        <w:rPr>
          <w:rFonts w:ascii="Times New Roman" w:hAnsi="Times New Roman" w:cs="Times New Roman"/>
          <w:sz w:val="28"/>
          <w:szCs w:val="28"/>
        </w:rPr>
      </w:pPr>
    </w:p>
    <w:p w14:paraId="4C40E421" w14:textId="616A02F3" w:rsidR="00141A02" w:rsidRDefault="00141A02" w:rsidP="003B7346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141A02">
        <w:rPr>
          <w:rFonts w:ascii="Times New Roman" w:hAnsi="Times New Roman" w:cs="Times New Roman"/>
          <w:b/>
          <w:bCs/>
          <w:sz w:val="28"/>
          <w:szCs w:val="28"/>
          <w:u w:val="single"/>
        </w:rPr>
        <w:t>Фотоотчет к проекту:</w:t>
      </w:r>
    </w:p>
    <w:p w14:paraId="3AFFFDD1" w14:textId="77777777" w:rsidR="0055484E" w:rsidRDefault="0055484E" w:rsidP="003B7346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62E7D8F0" w14:textId="4756C3E1" w:rsidR="009C5761" w:rsidRDefault="0055484E" w:rsidP="003B734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C5A076D" wp14:editId="3ACD2D3E">
            <wp:extent cx="5940425" cy="4552315"/>
            <wp:effectExtent l="0" t="0" r="317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5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" w:name="_Hlk93514663"/>
      <w:r w:rsidR="00251869" w:rsidRPr="00251869">
        <w:rPr>
          <w:rFonts w:ascii="Times New Roman" w:hAnsi="Times New Roman" w:cs="Times New Roman"/>
          <w:sz w:val="28"/>
          <w:szCs w:val="28"/>
        </w:rPr>
        <w:t>Игры с машинками в шоферов</w:t>
      </w:r>
    </w:p>
    <w:p w14:paraId="66A5614F" w14:textId="77777777" w:rsidR="00251869" w:rsidRPr="00251869" w:rsidRDefault="00251869" w:rsidP="003B7346">
      <w:pPr>
        <w:rPr>
          <w:rFonts w:ascii="Times New Roman" w:hAnsi="Times New Roman" w:cs="Times New Roman"/>
          <w:sz w:val="28"/>
          <w:szCs w:val="28"/>
        </w:rPr>
      </w:pPr>
    </w:p>
    <w:p w14:paraId="5DC33FFC" w14:textId="5E73F2B1" w:rsidR="00251869" w:rsidRPr="00251869" w:rsidRDefault="00251869" w:rsidP="003B7346">
      <w:pPr>
        <w:rPr>
          <w:rFonts w:ascii="Times New Roman" w:hAnsi="Times New Roman" w:cs="Times New Roman"/>
          <w:sz w:val="28"/>
          <w:szCs w:val="28"/>
        </w:rPr>
      </w:pPr>
    </w:p>
    <w:bookmarkEnd w:id="2"/>
    <w:p w14:paraId="21326292" w14:textId="3A62D721" w:rsidR="00251869" w:rsidRPr="00141A02" w:rsidRDefault="00251869" w:rsidP="003B7346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u w:val="single"/>
        </w:rPr>
        <w:lastRenderedPageBreak/>
        <w:drawing>
          <wp:inline distT="0" distB="0" distL="0" distR="0" wp14:anchorId="27D28D75" wp14:editId="671230E0">
            <wp:extent cx="4343400" cy="7350292"/>
            <wp:effectExtent l="0" t="0" r="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758" cy="73508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1C8E57" w14:textId="0632FE6B" w:rsidR="003B7346" w:rsidRDefault="003B7346" w:rsidP="003B7346">
      <w:pPr>
        <w:rPr>
          <w:rFonts w:ascii="Times New Roman" w:hAnsi="Times New Roman" w:cs="Times New Roman"/>
          <w:sz w:val="28"/>
          <w:szCs w:val="28"/>
        </w:rPr>
      </w:pPr>
    </w:p>
    <w:p w14:paraId="0A7D1F86" w14:textId="77777777" w:rsidR="00251869" w:rsidRPr="00251869" w:rsidRDefault="00251869" w:rsidP="00251869">
      <w:pPr>
        <w:rPr>
          <w:rFonts w:ascii="Times New Roman" w:hAnsi="Times New Roman" w:cs="Times New Roman"/>
          <w:sz w:val="28"/>
          <w:szCs w:val="28"/>
        </w:rPr>
      </w:pPr>
      <w:r w:rsidRPr="00251869">
        <w:rPr>
          <w:rFonts w:ascii="Times New Roman" w:hAnsi="Times New Roman" w:cs="Times New Roman"/>
          <w:sz w:val="28"/>
          <w:szCs w:val="28"/>
        </w:rPr>
        <w:t>Игры с машинками в шоферов</w:t>
      </w:r>
    </w:p>
    <w:p w14:paraId="7D2F071B" w14:textId="77777777" w:rsidR="00251869" w:rsidRDefault="00251869" w:rsidP="00251869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4BC9A5B0" w14:textId="77777777" w:rsidR="00251869" w:rsidRPr="003634DE" w:rsidRDefault="00251869" w:rsidP="003B7346">
      <w:pPr>
        <w:rPr>
          <w:rFonts w:ascii="Times New Roman" w:hAnsi="Times New Roman" w:cs="Times New Roman"/>
          <w:sz w:val="28"/>
          <w:szCs w:val="28"/>
        </w:rPr>
      </w:pPr>
    </w:p>
    <w:p w14:paraId="042C6BB9" w14:textId="73D9A0D1" w:rsidR="003B7346" w:rsidRDefault="003B7346">
      <w:pPr>
        <w:rPr>
          <w:rFonts w:ascii="Times New Roman" w:hAnsi="Times New Roman" w:cs="Times New Roman"/>
          <w:sz w:val="28"/>
          <w:szCs w:val="28"/>
        </w:rPr>
      </w:pPr>
    </w:p>
    <w:p w14:paraId="263150D0" w14:textId="5717571A" w:rsidR="009C5761" w:rsidRDefault="009C5761">
      <w:pPr>
        <w:rPr>
          <w:rFonts w:ascii="Times New Roman" w:hAnsi="Times New Roman" w:cs="Times New Roman"/>
          <w:sz w:val="28"/>
          <w:szCs w:val="28"/>
        </w:rPr>
      </w:pPr>
    </w:p>
    <w:p w14:paraId="63FB836B" w14:textId="26892F88" w:rsidR="009C5761" w:rsidRDefault="009C576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60CE6D1" wp14:editId="0AE7C5E9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14912" w14:textId="321AD2C5" w:rsidR="00251869" w:rsidRDefault="002518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Игры с мягким строительным материалом</w:t>
      </w:r>
    </w:p>
    <w:p w14:paraId="35000124" w14:textId="4A1498D9" w:rsidR="009C5761" w:rsidRDefault="009C576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BEDC6CE" wp14:editId="371EC086">
            <wp:extent cx="5940425" cy="59067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0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8890A" w14:textId="022CA0A4" w:rsidR="00251869" w:rsidRDefault="002518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Игры с деревянным строительным материалом</w:t>
      </w:r>
    </w:p>
    <w:p w14:paraId="159A871E" w14:textId="77777777" w:rsidR="009C5761" w:rsidRDefault="009C5761">
      <w:pPr>
        <w:rPr>
          <w:rFonts w:ascii="Times New Roman" w:hAnsi="Times New Roman" w:cs="Times New Roman"/>
          <w:sz w:val="28"/>
          <w:szCs w:val="28"/>
        </w:rPr>
      </w:pPr>
    </w:p>
    <w:p w14:paraId="07A09705" w14:textId="051B54DA" w:rsidR="009C5761" w:rsidRDefault="009C576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3B4E57" wp14:editId="727B8BF5">
            <wp:extent cx="5940425" cy="514794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4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2D531" w14:textId="54B970B0" w:rsidR="00251869" w:rsidRDefault="00251869">
      <w:pPr>
        <w:rPr>
          <w:rFonts w:ascii="Times New Roman" w:hAnsi="Times New Roman" w:cs="Times New Roman"/>
          <w:sz w:val="28"/>
          <w:szCs w:val="28"/>
        </w:rPr>
      </w:pPr>
      <w:bookmarkStart w:id="3" w:name="_Hlk93514895"/>
      <w:r>
        <w:rPr>
          <w:rFonts w:ascii="Times New Roman" w:hAnsi="Times New Roman" w:cs="Times New Roman"/>
          <w:sz w:val="28"/>
          <w:szCs w:val="28"/>
        </w:rPr>
        <w:t>Сюжетно ролевая игра: «Готовим куклам обед»</w:t>
      </w:r>
    </w:p>
    <w:p w14:paraId="2680D3F5" w14:textId="6731EE4D" w:rsidR="009C5761" w:rsidRDefault="009C5761">
      <w:pPr>
        <w:rPr>
          <w:rFonts w:ascii="Times New Roman" w:hAnsi="Times New Roman" w:cs="Times New Roman"/>
          <w:sz w:val="28"/>
          <w:szCs w:val="28"/>
        </w:rPr>
      </w:pPr>
    </w:p>
    <w:bookmarkEnd w:id="3"/>
    <w:p w14:paraId="018FE97A" w14:textId="2E5994A7" w:rsidR="009C5761" w:rsidRDefault="009C576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470E1D1" wp14:editId="642355BD">
            <wp:extent cx="5940425" cy="544639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4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957ED" w14:textId="6D22E22C" w:rsidR="00251869" w:rsidRDefault="00251869" w:rsidP="002518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Сюжетно ролевая игра: «В парикмахерской»</w:t>
      </w:r>
    </w:p>
    <w:p w14:paraId="587F01C7" w14:textId="77777777" w:rsidR="00251869" w:rsidRDefault="00251869" w:rsidP="00251869">
      <w:pPr>
        <w:rPr>
          <w:rFonts w:ascii="Times New Roman" w:hAnsi="Times New Roman" w:cs="Times New Roman"/>
          <w:sz w:val="28"/>
          <w:szCs w:val="28"/>
        </w:rPr>
      </w:pPr>
    </w:p>
    <w:p w14:paraId="3DA88915" w14:textId="77777777" w:rsidR="00251869" w:rsidRDefault="00251869">
      <w:pPr>
        <w:rPr>
          <w:rFonts w:ascii="Times New Roman" w:hAnsi="Times New Roman" w:cs="Times New Roman"/>
          <w:sz w:val="28"/>
          <w:szCs w:val="28"/>
        </w:rPr>
      </w:pPr>
    </w:p>
    <w:p w14:paraId="486B65FD" w14:textId="77777777" w:rsidR="00251869" w:rsidRDefault="00251869">
      <w:pPr>
        <w:rPr>
          <w:rFonts w:ascii="Times New Roman" w:hAnsi="Times New Roman" w:cs="Times New Roman"/>
          <w:sz w:val="28"/>
          <w:szCs w:val="28"/>
        </w:rPr>
      </w:pPr>
    </w:p>
    <w:p w14:paraId="1A5A429D" w14:textId="77777777" w:rsidR="009C5761" w:rsidRDefault="009C5761">
      <w:pPr>
        <w:rPr>
          <w:noProof/>
        </w:rPr>
      </w:pPr>
    </w:p>
    <w:p w14:paraId="39E74D76" w14:textId="0A7F592E" w:rsidR="009C5761" w:rsidRDefault="009C5761">
      <w:pPr>
        <w:rPr>
          <w:rFonts w:ascii="Times New Roman" w:hAnsi="Times New Roman" w:cs="Times New Roman"/>
          <w:sz w:val="28"/>
          <w:szCs w:val="28"/>
        </w:rPr>
      </w:pPr>
    </w:p>
    <w:p w14:paraId="221B7517" w14:textId="0411F1C7" w:rsidR="009C5761" w:rsidRDefault="009C5761">
      <w:pPr>
        <w:rPr>
          <w:rFonts w:ascii="Times New Roman" w:hAnsi="Times New Roman" w:cs="Times New Roman"/>
          <w:sz w:val="28"/>
          <w:szCs w:val="28"/>
        </w:rPr>
      </w:pPr>
    </w:p>
    <w:p w14:paraId="69385A5D" w14:textId="72F32FC0" w:rsidR="009C5761" w:rsidRDefault="009C5761">
      <w:pPr>
        <w:rPr>
          <w:rFonts w:ascii="Times New Roman" w:hAnsi="Times New Roman" w:cs="Times New Roman"/>
          <w:sz w:val="28"/>
          <w:szCs w:val="28"/>
        </w:rPr>
      </w:pPr>
    </w:p>
    <w:p w14:paraId="740AD770" w14:textId="767BD01C" w:rsidR="009C5761" w:rsidRDefault="00EC0CE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E308E55" wp14:editId="0E4864D1">
            <wp:extent cx="5940425" cy="4200525"/>
            <wp:effectExtent l="0" t="0" r="317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BA9A7" w14:textId="20BEE811" w:rsidR="00251869" w:rsidRDefault="002518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Обыгрывание сказочных персонажей</w:t>
      </w:r>
    </w:p>
    <w:p w14:paraId="49A4BD85" w14:textId="59EE646B" w:rsidR="00EC0CEC" w:rsidRDefault="00EC0CE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AB8CA40" wp14:editId="749A2C38">
            <wp:extent cx="5940425" cy="37985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F483F" w14:textId="396E76E5" w:rsidR="004E47C0" w:rsidRDefault="004E47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НОД: «Бабушкины игрушки из сундучка»</w:t>
      </w:r>
    </w:p>
    <w:p w14:paraId="2BF0998F" w14:textId="483FD3F2" w:rsidR="004E47C0" w:rsidRDefault="004E47C0">
      <w:pPr>
        <w:rPr>
          <w:rFonts w:ascii="Times New Roman" w:hAnsi="Times New Roman" w:cs="Times New Roman"/>
          <w:sz w:val="28"/>
          <w:szCs w:val="28"/>
        </w:rPr>
      </w:pPr>
    </w:p>
    <w:p w14:paraId="53B2D250" w14:textId="3F62312B" w:rsidR="004E47C0" w:rsidRDefault="004E47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13B639F" wp14:editId="2B652E56">
            <wp:extent cx="5143500" cy="4242435"/>
            <wp:effectExtent l="0" t="0" r="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601" cy="4248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051850" w14:textId="16E9056F" w:rsidR="004E47C0" w:rsidRDefault="004E47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DDC0423" w14:textId="552C0395" w:rsidR="004E47C0" w:rsidRDefault="004E47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52C4207" wp14:editId="549D8119">
            <wp:extent cx="2828925" cy="4286885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355" cy="4290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E47C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Игры с матрешкой</w:t>
      </w:r>
    </w:p>
    <w:p w14:paraId="50AF7EF8" w14:textId="2F5F1710" w:rsidR="00EC0CEC" w:rsidRDefault="00EC0CE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91A979" wp14:editId="7410461F">
            <wp:extent cx="5105400" cy="3840920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036" cy="384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487C4" w14:textId="6E95C720" w:rsidR="004E47C0" w:rsidRDefault="004E47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Дидактическая игра: «Матрешки по порядку»</w:t>
      </w:r>
    </w:p>
    <w:p w14:paraId="696EF5A5" w14:textId="1DF4D4D3" w:rsidR="00EC0CEC" w:rsidRDefault="00EC0CEC">
      <w:pPr>
        <w:rPr>
          <w:rFonts w:ascii="Times New Roman" w:hAnsi="Times New Roman" w:cs="Times New Roman"/>
          <w:sz w:val="28"/>
          <w:szCs w:val="28"/>
        </w:rPr>
      </w:pPr>
    </w:p>
    <w:p w14:paraId="5495633D" w14:textId="77777777" w:rsidR="004E47C0" w:rsidRDefault="004E47C0">
      <w:pPr>
        <w:rPr>
          <w:rFonts w:ascii="Times New Roman" w:hAnsi="Times New Roman" w:cs="Times New Roman"/>
          <w:sz w:val="28"/>
          <w:szCs w:val="28"/>
        </w:rPr>
      </w:pPr>
    </w:p>
    <w:p w14:paraId="7CE2DF5B" w14:textId="27DBD5C9" w:rsidR="00EC0CEC" w:rsidRDefault="00EC0CE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AF025B7" wp14:editId="05D02A56">
            <wp:extent cx="5940425" cy="329565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8F2F8" w14:textId="332BDE81" w:rsidR="00A4312B" w:rsidRDefault="00A4312B" w:rsidP="00A431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Дидактическая игра: «Построй матрешек по величине»</w:t>
      </w:r>
    </w:p>
    <w:p w14:paraId="28D31150" w14:textId="28758D89" w:rsidR="00EC0CEC" w:rsidRDefault="00EC0CEC">
      <w:pPr>
        <w:rPr>
          <w:rFonts w:ascii="Times New Roman" w:hAnsi="Times New Roman" w:cs="Times New Roman"/>
          <w:sz w:val="28"/>
          <w:szCs w:val="28"/>
        </w:rPr>
      </w:pPr>
    </w:p>
    <w:p w14:paraId="5577CB9B" w14:textId="6FCAE85A" w:rsidR="0055484E" w:rsidRDefault="0055484E">
      <w:pPr>
        <w:rPr>
          <w:rFonts w:ascii="Times New Roman" w:hAnsi="Times New Roman" w:cs="Times New Roman"/>
          <w:sz w:val="28"/>
          <w:szCs w:val="28"/>
        </w:rPr>
      </w:pPr>
    </w:p>
    <w:p w14:paraId="5640A5E0" w14:textId="66CB6C73" w:rsidR="0055484E" w:rsidRDefault="0055484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AA0CEA0" wp14:editId="41D2DE1E">
            <wp:extent cx="5362575" cy="40825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365" cy="408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B311A" w14:textId="6EB0B56D" w:rsidR="00EC0CEC" w:rsidRDefault="00EC0CE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C2A498F" wp14:editId="3FDBCF69">
            <wp:extent cx="5381625" cy="4125816"/>
            <wp:effectExtent l="0" t="0" r="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074" cy="413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CFEFA" w14:textId="39FFC836" w:rsidR="00A4312B" w:rsidRDefault="00A431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Знакомство со свистульками</w:t>
      </w:r>
    </w:p>
    <w:p w14:paraId="575933EE" w14:textId="77777777" w:rsidR="00EC0CEC" w:rsidRPr="003634DE" w:rsidRDefault="00EC0CEC">
      <w:pPr>
        <w:rPr>
          <w:rFonts w:ascii="Times New Roman" w:hAnsi="Times New Roman" w:cs="Times New Roman"/>
          <w:sz w:val="28"/>
          <w:szCs w:val="28"/>
        </w:rPr>
      </w:pPr>
    </w:p>
    <w:sectPr w:rsidR="00EC0CEC" w:rsidRPr="003634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7346"/>
    <w:rsid w:val="00141A02"/>
    <w:rsid w:val="001F2D74"/>
    <w:rsid w:val="00251869"/>
    <w:rsid w:val="002B2770"/>
    <w:rsid w:val="003634DE"/>
    <w:rsid w:val="003B7346"/>
    <w:rsid w:val="004E47C0"/>
    <w:rsid w:val="0055484E"/>
    <w:rsid w:val="009C5761"/>
    <w:rsid w:val="00A4089E"/>
    <w:rsid w:val="00A4312B"/>
    <w:rsid w:val="00BB7876"/>
    <w:rsid w:val="00C03B0B"/>
    <w:rsid w:val="00CC2392"/>
    <w:rsid w:val="00EC0C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526C80"/>
  <w15:chartTrackingRefBased/>
  <w15:docId w15:val="{FEAEAB31-8A02-407C-9CA4-654D6694D8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B7346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3B734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hyperlink" Target="https://img.portal2010.com/wp-content/uploads/2018/01/konspekt-7.zip" TargetMode="Externa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18</Pages>
  <Words>1778</Words>
  <Characters>10138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5</cp:revision>
  <dcterms:created xsi:type="dcterms:W3CDTF">2022-01-18T08:14:00Z</dcterms:created>
  <dcterms:modified xsi:type="dcterms:W3CDTF">2022-01-20T06:37:00Z</dcterms:modified>
</cp:coreProperties>
</file>