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47" w:rsidRDefault="00DF7147" w:rsidP="00DF7147">
      <w:pPr>
        <w:shd w:val="clear" w:color="auto" w:fill="FFFFFF"/>
        <w:spacing w:before="10" w:line="360" w:lineRule="auto"/>
        <w:ind w:left="139" w:right="67" w:firstLine="3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 по нравственно-патриотическому воспитанию</w:t>
      </w:r>
    </w:p>
    <w:p w:rsidR="00DF7147" w:rsidRDefault="00DF7147" w:rsidP="00DF7147">
      <w:pPr>
        <w:shd w:val="clear" w:color="auto" w:fill="FFFFFF"/>
        <w:spacing w:before="10" w:line="360" w:lineRule="auto"/>
        <w:ind w:left="139" w:right="67" w:firstLine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первых лет жизни пробуждать в ребенке любовь к родной земле, воспитывать черты характера, которые помогут ему стать человеком и гражданином.</w:t>
      </w:r>
    </w:p>
    <w:p w:rsidR="00DF7147" w:rsidRDefault="00DF7147" w:rsidP="00DF7147">
      <w:pPr>
        <w:shd w:val="clear" w:color="auto" w:fill="FFFFFF"/>
        <w:spacing w:line="360" w:lineRule="auto"/>
        <w:ind w:left="130" w:right="91" w:firstLine="326"/>
        <w:jc w:val="both"/>
        <w:rPr>
          <w:sz w:val="28"/>
          <w:szCs w:val="28"/>
        </w:rPr>
      </w:pPr>
      <w:r>
        <w:rPr>
          <w:sz w:val="28"/>
          <w:szCs w:val="28"/>
        </w:rPr>
        <w:t>Малыш впервые открывает Родину в семье. Это ближайшее его окружение, где он черпает такие понятия, как «труд», «долг», «честь»,  «Родина».</w:t>
      </w:r>
    </w:p>
    <w:p w:rsidR="00DF7147" w:rsidRDefault="00DF7147" w:rsidP="00DF7147">
      <w:pPr>
        <w:shd w:val="clear" w:color="auto" w:fill="FFFFFF"/>
        <w:spacing w:before="10" w:line="360" w:lineRule="auto"/>
        <w:ind w:left="110" w:firstLine="326"/>
        <w:rPr>
          <w:sz w:val="28"/>
          <w:szCs w:val="28"/>
        </w:rPr>
      </w:pPr>
      <w:r>
        <w:rPr>
          <w:sz w:val="28"/>
          <w:szCs w:val="28"/>
        </w:rPr>
        <w:t>Что следует иметь в виду, воспитывая у ребенка дошкольного возраста первые чувства гражданственности? Какие в этой связи стоят перед педагогом и родителями задачи?</w:t>
      </w:r>
    </w:p>
    <w:p w:rsidR="00DF7147" w:rsidRDefault="00DF7147" w:rsidP="00DF7147">
      <w:pPr>
        <w:shd w:val="clear" w:color="auto" w:fill="FFFFFF"/>
        <w:spacing w:line="360" w:lineRule="auto"/>
        <w:ind w:left="58" w:right="110" w:firstLine="3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Воспитание гражданина — это многогранный процесс, охва</w:t>
      </w:r>
      <w:r>
        <w:rPr>
          <w:sz w:val="28"/>
          <w:szCs w:val="28"/>
        </w:rPr>
        <w:softHyphen/>
        <w:t>тывающий целый комплекс задач: воспитывать у ребенка любовь и привязанность к семье, родному дому, детскому саду, родной улице, городу; формировать в нем чувство хозяина — бережное отношение к родной природе и всему живому, недрам земли и общественному достоянию, хлебу и продуктам питания (бу</w:t>
      </w:r>
      <w:r>
        <w:rPr>
          <w:sz w:val="28"/>
          <w:szCs w:val="28"/>
        </w:rPr>
        <w:softHyphen/>
        <w:t>дущему гражданину предстоит по-хозяйски беречь и распоря</w:t>
      </w:r>
      <w:r>
        <w:rPr>
          <w:sz w:val="28"/>
          <w:szCs w:val="28"/>
        </w:rPr>
        <w:softHyphen/>
        <w:t>жаться всеми этими богатствами);</w:t>
      </w:r>
      <w:proofErr w:type="gramEnd"/>
      <w:r>
        <w:rPr>
          <w:sz w:val="28"/>
          <w:szCs w:val="28"/>
        </w:rPr>
        <w:t xml:space="preserve"> вызывать в ребенке чувство гордости за достижения страны; воспитывать любовь и уважение к людям труда, развивать интерес к доступным ребенку явлениям общественной жизни, формировать чувство интернационализма, уважение и симпатии к народам, населяющим нашу страну; расширять представления детей о нашей Родине, ее столице. </w:t>
      </w:r>
    </w:p>
    <w:p w:rsidR="00DF7147" w:rsidRDefault="00DF7147" w:rsidP="00DF7147">
      <w:pPr>
        <w:shd w:val="clear" w:color="auto" w:fill="FFFFFF"/>
        <w:spacing w:line="360" w:lineRule="auto"/>
        <w:ind w:left="34" w:right="178" w:firstLine="322"/>
        <w:jc w:val="both"/>
        <w:rPr>
          <w:sz w:val="28"/>
          <w:szCs w:val="28"/>
        </w:rPr>
      </w:pPr>
      <w:r>
        <w:rPr>
          <w:sz w:val="28"/>
          <w:szCs w:val="28"/>
        </w:rPr>
        <w:t>Чувство Родины... Оно начинается у ребенка с отношения к семье, к самым близким людям — отцу, матери, дедушке, ба</w:t>
      </w:r>
      <w:r>
        <w:rPr>
          <w:sz w:val="28"/>
          <w:szCs w:val="28"/>
        </w:rPr>
        <w:softHyphen/>
        <w:t>бушке. Это корни, связывающие его с родным домом и ближайшим окружением. И вид из окна на проспект, носящий имя Ле</w:t>
      </w:r>
      <w:r>
        <w:rPr>
          <w:sz w:val="28"/>
          <w:szCs w:val="28"/>
        </w:rPr>
        <w:softHyphen/>
        <w:t>нина, и панорама родного города, впервые открывшаяся с Ле</w:t>
      </w:r>
      <w:r>
        <w:rPr>
          <w:sz w:val="28"/>
          <w:szCs w:val="28"/>
        </w:rPr>
        <w:softHyphen/>
        <w:t>нинских гор, и детский сад, где он получает радость от общения со сверстниками, и родная природа — все это Родина. Сколько открытий делает ежедневно малыш! Они овеяны особым эмоцио</w:t>
      </w:r>
      <w:r>
        <w:rPr>
          <w:sz w:val="28"/>
          <w:szCs w:val="28"/>
        </w:rPr>
        <w:softHyphen/>
        <w:t xml:space="preserve">нальным отношением, которое проявляется только в детстве. И хотя многие </w:t>
      </w:r>
      <w:r>
        <w:rPr>
          <w:sz w:val="28"/>
          <w:szCs w:val="28"/>
        </w:rPr>
        <w:lastRenderedPageBreak/>
        <w:t>впечатления еще не осознаны им глубоко, но, пропущенные через детское сердце, они играют огромную роль в становлении личности. Чувство Родины начинается с восхищения тем, что видит перед собой маленький человек, чем он изумляется и что вы</w:t>
      </w:r>
      <w:r>
        <w:rPr>
          <w:sz w:val="28"/>
          <w:szCs w:val="28"/>
        </w:rPr>
        <w:softHyphen/>
        <w:t>зывает отклик в его душе.</w:t>
      </w:r>
    </w:p>
    <w:p w:rsidR="00DF7147" w:rsidRDefault="00DF7147" w:rsidP="00DF7147">
      <w:pPr>
        <w:shd w:val="clear" w:color="auto" w:fill="FFFFFF"/>
        <w:spacing w:before="5" w:line="360" w:lineRule="auto"/>
        <w:ind w:left="19" w:right="19" w:firstLine="3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взрослых — отбирать из массы впечатлений, получае</w:t>
      </w:r>
      <w:r>
        <w:rPr>
          <w:sz w:val="28"/>
          <w:szCs w:val="28"/>
        </w:rPr>
        <w:softHyphen/>
        <w:t>мых ребенком, те, которые наиболее доступны ему: ближайшее окружение, природа и мир животных родного края; труд людей, на благо общества, на процветание Родины; отношения людей, раскрывающие ребенку наш образ жизни (коллективизм, това</w:t>
      </w:r>
      <w:r>
        <w:rPr>
          <w:sz w:val="28"/>
          <w:szCs w:val="28"/>
        </w:rPr>
        <w:softHyphen/>
        <w:t>рищество, взаимопомощь, оптимизм, вера в человека, гуманное отношение ко всему живому, стремление к миру);</w:t>
      </w:r>
      <w:proofErr w:type="gramEnd"/>
      <w:r>
        <w:rPr>
          <w:sz w:val="28"/>
          <w:szCs w:val="28"/>
        </w:rPr>
        <w:t xml:space="preserve"> общественные события (спортив</w:t>
      </w:r>
      <w:r>
        <w:rPr>
          <w:sz w:val="28"/>
          <w:szCs w:val="28"/>
        </w:rPr>
        <w:softHyphen/>
        <w:t>ные соревнования, юбилейные даты, праздники 1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Мая, День Победы и др.). Факты, к которым привлекают внимание детей, долж</w:t>
      </w:r>
      <w:r>
        <w:rPr>
          <w:sz w:val="28"/>
          <w:szCs w:val="28"/>
        </w:rPr>
        <w:softHyphen/>
        <w:t>ны быть яркими, образными, конкретными, вызывать интерес, будить воображение.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F7147" w:rsidRDefault="00DF7147" w:rsidP="00DF7147">
      <w:pPr>
        <w:shd w:val="clear" w:color="auto" w:fill="FFFFFF"/>
        <w:spacing w:before="62" w:line="360" w:lineRule="auto"/>
        <w:ind w:left="14" w:right="43" w:firstLine="322"/>
        <w:jc w:val="both"/>
        <w:rPr>
          <w:sz w:val="28"/>
          <w:szCs w:val="28"/>
        </w:rPr>
      </w:pPr>
      <w:r>
        <w:rPr>
          <w:sz w:val="28"/>
          <w:szCs w:val="28"/>
        </w:rPr>
        <w:t>Что доступно пониманию ребенка дошкольного возраста, что его может волновать и вызывать интерес?</w:t>
      </w:r>
    </w:p>
    <w:p w:rsidR="00DF7147" w:rsidRDefault="00DF7147" w:rsidP="00DF7147">
      <w:pPr>
        <w:shd w:val="clear" w:color="auto" w:fill="FFFFFF"/>
        <w:spacing w:line="360" w:lineRule="auto"/>
        <w:ind w:left="341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это места, где он родился и живет.</w:t>
      </w:r>
    </w:p>
    <w:p w:rsidR="00DF7147" w:rsidRDefault="00DF7147" w:rsidP="00DF7147">
      <w:pPr>
        <w:shd w:val="clear" w:color="auto" w:fill="FFFFFF"/>
        <w:spacing w:line="360" w:lineRule="auto"/>
        <w:ind w:left="10" w:right="38" w:firstLine="331"/>
        <w:jc w:val="both"/>
        <w:rPr>
          <w:sz w:val="28"/>
          <w:szCs w:val="28"/>
        </w:rPr>
      </w:pPr>
      <w:r>
        <w:rPr>
          <w:sz w:val="28"/>
          <w:szCs w:val="28"/>
        </w:rPr>
        <w:t>Родная природа... Один из сильных факторов воспитания любви к Родине. От любования ее красотой, бережного отноше</w:t>
      </w:r>
      <w:r>
        <w:rPr>
          <w:sz w:val="28"/>
          <w:szCs w:val="28"/>
        </w:rPr>
        <w:softHyphen/>
        <w:t>ния к миру природы до понимания преобразующей роли труда человека в природе — все это источники формирования любви к родному краю.</w:t>
      </w:r>
    </w:p>
    <w:p w:rsidR="00DF7147" w:rsidRDefault="00DF7147" w:rsidP="00DF7147">
      <w:pPr>
        <w:shd w:val="clear" w:color="auto" w:fill="FFFFFF"/>
        <w:spacing w:line="360" w:lineRule="auto"/>
        <w:ind w:left="10" w:right="38" w:firstLine="3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DF7147" w:rsidRDefault="00DF7147" w:rsidP="00DF71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Алешина Н.В</w:t>
      </w:r>
    </w:p>
    <w:p w:rsidR="00DF7147" w:rsidRDefault="00DF7147" w:rsidP="00DF71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дошкольников. – М.: ЦГЛ, 2004.-256 с.</w:t>
      </w:r>
    </w:p>
    <w:p w:rsidR="00D44816" w:rsidRDefault="00D44816" w:rsidP="00DF7147">
      <w:pPr>
        <w:spacing w:line="360" w:lineRule="auto"/>
      </w:pPr>
    </w:p>
    <w:p w:rsidR="003A3C77" w:rsidRDefault="003A3C77" w:rsidP="00DF7147">
      <w:pPr>
        <w:spacing w:line="360" w:lineRule="auto"/>
      </w:pPr>
    </w:p>
    <w:p w:rsidR="003A3C77" w:rsidRDefault="003A3C77" w:rsidP="00DF7147">
      <w:pPr>
        <w:spacing w:line="360" w:lineRule="auto"/>
      </w:pPr>
    </w:p>
    <w:p w:rsidR="003A3C77" w:rsidRDefault="003A3C77" w:rsidP="00DF7147">
      <w:pPr>
        <w:spacing w:line="360" w:lineRule="auto"/>
      </w:pPr>
    </w:p>
    <w:p w:rsidR="003A3C77" w:rsidRDefault="003A3C77" w:rsidP="00DF7147">
      <w:pPr>
        <w:spacing w:line="360" w:lineRule="auto"/>
      </w:pPr>
    </w:p>
    <w:p w:rsidR="003A3C77" w:rsidRDefault="003A3C77" w:rsidP="00DF7147">
      <w:pPr>
        <w:spacing w:line="360" w:lineRule="auto"/>
      </w:pPr>
    </w:p>
    <w:p w:rsidR="003A3C77" w:rsidRDefault="003A3C77" w:rsidP="00DF7147">
      <w:pPr>
        <w:spacing w:line="360" w:lineRule="auto"/>
      </w:pPr>
    </w:p>
    <w:p w:rsidR="003A3C77" w:rsidRDefault="003A3C77" w:rsidP="00DF7147">
      <w:pPr>
        <w:spacing w:line="360" w:lineRule="auto"/>
      </w:pPr>
    </w:p>
    <w:p w:rsidR="003A3C77" w:rsidRDefault="003A3C77" w:rsidP="00DF7147">
      <w:pPr>
        <w:spacing w:line="360" w:lineRule="auto"/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rPr>
          <w:rStyle w:val="c6"/>
          <w:b/>
          <w:color w:val="000000"/>
          <w:sz w:val="48"/>
          <w:szCs w:val="48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rPr>
          <w:rStyle w:val="c6"/>
          <w:b/>
          <w:color w:val="000000"/>
          <w:sz w:val="48"/>
          <w:szCs w:val="48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rPr>
          <w:rStyle w:val="c6"/>
          <w:b/>
          <w:color w:val="000000"/>
          <w:sz w:val="48"/>
          <w:szCs w:val="48"/>
        </w:rPr>
      </w:pPr>
      <w:r>
        <w:rPr>
          <w:rStyle w:val="c6"/>
          <w:b/>
          <w:color w:val="000000"/>
          <w:sz w:val="48"/>
          <w:szCs w:val="48"/>
        </w:rPr>
        <w:t xml:space="preserve">              БЕСЕДА С РОДИТЕЛЕЙ</w:t>
      </w: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3A3C77" w:rsidRP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40"/>
          <w:szCs w:val="40"/>
        </w:rPr>
      </w:pPr>
      <w:r w:rsidRPr="003A3C77">
        <w:rPr>
          <w:b/>
          <w:color w:val="000000"/>
          <w:sz w:val="40"/>
          <w:szCs w:val="40"/>
        </w:rPr>
        <w:t xml:space="preserve">       «Нравственно-патриотическое воспитание»</w:t>
      </w: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6"/>
          <w:szCs w:val="56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6"/>
          <w:szCs w:val="56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6"/>
          <w:szCs w:val="56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6"/>
          <w:szCs w:val="56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56"/>
          <w:szCs w:val="56"/>
        </w:rPr>
        <w:t xml:space="preserve">                                                  </w:t>
      </w:r>
      <w:r>
        <w:rPr>
          <w:b/>
          <w:color w:val="000000"/>
          <w:sz w:val="32"/>
          <w:szCs w:val="32"/>
        </w:rPr>
        <w:t xml:space="preserve"> Выполнила:</w:t>
      </w: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Крохина С. А.</w:t>
      </w: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32"/>
          <w:szCs w:val="32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32"/>
          <w:szCs w:val="32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A3C77" w:rsidRDefault="003A3C77" w:rsidP="003A3C77">
      <w:pPr>
        <w:pStyle w:val="c7c4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A3C77" w:rsidRDefault="003A3C77" w:rsidP="00FC6364">
      <w:pPr>
        <w:pStyle w:val="c7c4c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</w:p>
    <w:p w:rsidR="003A3C77" w:rsidRDefault="003A3C77" w:rsidP="00DF7147">
      <w:pPr>
        <w:spacing w:line="360" w:lineRule="auto"/>
      </w:pPr>
    </w:p>
    <w:sectPr w:rsidR="003A3C77" w:rsidSect="00D4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47"/>
    <w:rsid w:val="003A3C77"/>
    <w:rsid w:val="0096471F"/>
    <w:rsid w:val="00B65125"/>
    <w:rsid w:val="00D44816"/>
    <w:rsid w:val="00DF7147"/>
    <w:rsid w:val="00FC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4c5">
    <w:name w:val="c7 c4 c5"/>
    <w:basedOn w:val="a"/>
    <w:rsid w:val="003A3C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3A3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dimarik</dc:creator>
  <cp:lastModifiedBy>1</cp:lastModifiedBy>
  <cp:revision>4</cp:revision>
  <dcterms:created xsi:type="dcterms:W3CDTF">2013-10-18T10:07:00Z</dcterms:created>
  <dcterms:modified xsi:type="dcterms:W3CDTF">2023-12-15T10:21:00Z</dcterms:modified>
</cp:coreProperties>
</file>