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13" w:rsidRPr="00FF24DC" w:rsidRDefault="002E4513" w:rsidP="002E451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F24DC">
        <w:rPr>
          <w:rFonts w:ascii="Times New Roman" w:hAnsi="Times New Roman" w:cs="Times New Roman"/>
          <w:b/>
          <w:color w:val="FF0000"/>
          <w:sz w:val="32"/>
          <w:szCs w:val="32"/>
        </w:rPr>
        <w:t>Организация питания в детском саду.</w:t>
      </w:r>
    </w:p>
    <w:p w:rsidR="002E4513" w:rsidRPr="00FF24DC" w:rsidRDefault="002E4513" w:rsidP="002E4513">
      <w:pPr>
        <w:spacing w:after="0"/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</w:pPr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Питание - один из важных факторов, обеспечивающих нормальное течение процессов роста, физического и нервно – психического развития ребенка. Ухудшение качества питания приводит к снижению уровня </w:t>
      </w:r>
      <w:proofErr w:type="spellStart"/>
      <w:proofErr w:type="gramStart"/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>защитно</w:t>
      </w:r>
      <w:proofErr w:type="spellEnd"/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 – приспособительных</w:t>
      </w:r>
      <w:proofErr w:type="gramEnd"/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 механизмов детского организма и возможному увеличению аллергических реакций, способствует росту болезней органов пищеварения. Поэтому именно качеству питания  в нашем детском саду уделяется повышенное внимание.</w:t>
      </w:r>
    </w:p>
    <w:p w:rsidR="002E4513" w:rsidRPr="00FF24DC" w:rsidRDefault="002E4513" w:rsidP="002E4513">
      <w:pPr>
        <w:spacing w:after="0"/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</w:pPr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Основными принципами организации питания в нашем учреждении являются:</w:t>
      </w:r>
    </w:p>
    <w:p w:rsidR="002E4513" w:rsidRPr="00FF24DC" w:rsidRDefault="002E4513" w:rsidP="002E4513">
      <w:pPr>
        <w:pStyle w:val="a3"/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</w:pPr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Соответствие энергетической ценности рациона </w:t>
      </w:r>
      <w:proofErr w:type="spellStart"/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>энергозатратам</w:t>
      </w:r>
      <w:proofErr w:type="spellEnd"/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 ребенка. </w:t>
      </w:r>
    </w:p>
    <w:p w:rsidR="002E4513" w:rsidRPr="00FF24DC" w:rsidRDefault="002E4513" w:rsidP="002E4513">
      <w:pPr>
        <w:pStyle w:val="a3"/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</w:pPr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 Сбалансированность в рационе всех заменимых и незаменимых пищевых веществ.</w:t>
      </w:r>
    </w:p>
    <w:p w:rsidR="002E4513" w:rsidRPr="00FF24DC" w:rsidRDefault="002E4513" w:rsidP="002E4513">
      <w:pPr>
        <w:pStyle w:val="a3"/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</w:pPr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Максимальное разнообразие продуктов и блюд, обеспечивающих сбалансированность рациона. </w:t>
      </w:r>
    </w:p>
    <w:p w:rsidR="002E4513" w:rsidRPr="00FF24DC" w:rsidRDefault="002E4513" w:rsidP="002E4513">
      <w:pPr>
        <w:pStyle w:val="a3"/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</w:pPr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 </w:t>
      </w:r>
    </w:p>
    <w:p w:rsidR="002E4513" w:rsidRPr="00FF24DC" w:rsidRDefault="002E4513" w:rsidP="002E4513">
      <w:pPr>
        <w:pStyle w:val="a3"/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</w:pPr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>Оптимальный режим питания, обстановка, формирующая у детей навыки культуры приема</w:t>
      </w:r>
      <w:r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пищи. </w:t>
      </w:r>
    </w:p>
    <w:p w:rsidR="002E4513" w:rsidRPr="00FF24DC" w:rsidRDefault="002E4513" w:rsidP="002E4513">
      <w:pPr>
        <w:pStyle w:val="a3"/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</w:pPr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Соблюдение </w:t>
      </w:r>
      <w:r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>гигиенических требований</w:t>
      </w:r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 к питанию (безопасность питания). </w:t>
      </w:r>
    </w:p>
    <w:p w:rsidR="002E4513" w:rsidRPr="00FF24DC" w:rsidRDefault="002E4513" w:rsidP="002E4513">
      <w:pPr>
        <w:spacing w:after="0"/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</w:pPr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>Мы понимаем, что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воздействиям, поэтому очень важно соблюдать принципы рационального питания детей.</w:t>
      </w:r>
    </w:p>
    <w:p w:rsidR="002E4513" w:rsidRPr="00FF24DC" w:rsidRDefault="002E4513" w:rsidP="002E4513">
      <w:pPr>
        <w:spacing w:after="0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</w:pPr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Количество приемов пищи в нашем детском саду – 5.</w:t>
      </w:r>
    </w:p>
    <w:p w:rsidR="002E4513" w:rsidRPr="00FF24DC" w:rsidRDefault="002E4513" w:rsidP="002E4513">
      <w:pPr>
        <w:spacing w:after="0"/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 xml:space="preserve">Завтрак - </w:t>
      </w:r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 молочные каши: овсяная, манная, рисовая, пшенная, гречневая, "дружба", суп молочный с макаронными изделиями.</w:t>
      </w:r>
      <w:proofErr w:type="gramEnd"/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 Каши чередуются с блюдами из натуральных яиц, творога. В качестве напитка –  сок фруктовый, чай с молоком,  злаковый кофе, какао на молоке с бутербродом с маслом сыром, кондитерские изделия. </w:t>
      </w:r>
    </w:p>
    <w:p w:rsidR="002E4513" w:rsidRPr="00FF24DC" w:rsidRDefault="002E4513" w:rsidP="002E4513">
      <w:pPr>
        <w:spacing w:after="0"/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</w:pPr>
      <w:r w:rsidRPr="00FF24DC">
        <w:rPr>
          <w:rFonts w:ascii="Times New Roman" w:eastAsia="Times New Roman" w:hAnsi="Times New Roman" w:cs="Times New Roman"/>
          <w:b/>
          <w:bCs/>
          <w:i/>
          <w:iCs/>
          <w:color w:val="993300"/>
          <w:sz w:val="28"/>
          <w:szCs w:val="28"/>
          <w:bdr w:val="none" w:sz="0" w:space="0" w:color="auto" w:frame="1"/>
          <w:lang w:eastAsia="ru-RU"/>
        </w:rPr>
        <w:t>2-ой завтрак</w:t>
      </w:r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> -  с 9.00 до 10.00 детям подают фрукты или фруктовые соки.</w:t>
      </w:r>
    </w:p>
    <w:p w:rsidR="002E4513" w:rsidRPr="00FF24DC" w:rsidRDefault="002E4513" w:rsidP="002E4513">
      <w:pPr>
        <w:spacing w:after="0"/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</w:pPr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>Обед - закуска в виде салатов из свежих овощей (огурцы, помидоры,</w:t>
      </w:r>
      <w:r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>перец, лук, свекла отварная)  с растительным маслом. Первое горячее блюдо – щи, борщ, овощной суп, суп — пюре, ух</w:t>
      </w:r>
      <w:proofErr w:type="gramStart"/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>а(</w:t>
      </w:r>
      <w:proofErr w:type="gramEnd"/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рыбный суп). Второе  блюдо – мясное, рыбное, из птицы, из печени с гарниром. Третье блюдо – </w:t>
      </w:r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lastRenderedPageBreak/>
        <w:t xml:space="preserve">компот из </w:t>
      </w:r>
      <w:proofErr w:type="spellStart"/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>свежемороженных</w:t>
      </w:r>
      <w:proofErr w:type="spellEnd"/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 ягод,</w:t>
      </w:r>
      <w:r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>свежих фруктов, сухофруктов,  кисель из натуральных ягод. Хлеб.</w:t>
      </w:r>
    </w:p>
    <w:p w:rsidR="002E4513" w:rsidRPr="00FF24DC" w:rsidRDefault="002E4513" w:rsidP="002E4513">
      <w:pPr>
        <w:spacing w:after="0"/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</w:pPr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Полдник  может включать в себя  молоко или другие молочные продукты (ряженка, </w:t>
      </w:r>
      <w:proofErr w:type="spellStart"/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>биолюкс</w:t>
      </w:r>
      <w:proofErr w:type="spellEnd"/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, снежок), хлебобулочные изделия,  выпечку собственного производства (ватрушка с творогом, сладкая булочка), кондитерскими изделиями, печенье, сушки, пряники. </w:t>
      </w:r>
    </w:p>
    <w:p w:rsidR="002E4513" w:rsidRPr="00FF24DC" w:rsidRDefault="002E4513" w:rsidP="002E4513">
      <w:pPr>
        <w:spacing w:after="0"/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>Ужин - блюда из творога – запеканка, ленивые вареники, пудинг с соусами собственного приготовления,  блюда из рыбы, птицы, овощей, а также напиток – соки, чай с лимоном, кисель.</w:t>
      </w:r>
      <w:proofErr w:type="gramEnd"/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 Хлеб. </w:t>
      </w:r>
    </w:p>
    <w:p w:rsidR="002E4513" w:rsidRPr="00FF24DC" w:rsidRDefault="002E4513" w:rsidP="002E4513">
      <w:pPr>
        <w:spacing w:after="0"/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</w:pPr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>При разработке меню учитывают возрастные группы: 1-3 лет и 4-7 лет. </w:t>
      </w:r>
      <w:hyperlink r:id="rId5" w:tgtFrame="_blank" w:history="1">
        <w:r w:rsidRPr="00FF24DC">
          <w:rPr>
            <w:rFonts w:ascii="Times New Roman" w:eastAsia="Times New Roman" w:hAnsi="Times New Roman" w:cs="Times New Roman"/>
            <w:b/>
            <w:color w:val="943634" w:themeColor="accent2" w:themeShade="BF"/>
            <w:sz w:val="28"/>
            <w:szCs w:val="28"/>
            <w:lang w:eastAsia="ru-RU"/>
          </w:rPr>
          <w:t>Набор блюд</w:t>
        </w:r>
      </w:hyperlink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 при этом единый, различен объем порций для младших и старших детей. Рацион  разнообразен как за счет расширения ассортимента продуктов, так и за счет разнообразия блюд, готовящихся из одного продукта. С полным 10-ти дневным меню родители могут ознакомиться в  медицинском кабинете. </w:t>
      </w:r>
      <w:proofErr w:type="gramStart"/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>В ДОУ</w:t>
      </w:r>
      <w:r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>проводится круглогодичная искусственная С-витаминизация готовых блюд (из расчета для детей </w:t>
      </w:r>
      <w:hyperlink r:id="rId6" w:tgtFrame="_blank" w:history="1">
        <w:r w:rsidRPr="00FF24DC">
          <w:rPr>
            <w:rFonts w:ascii="Times New Roman" w:eastAsia="Times New Roman" w:hAnsi="Times New Roman" w:cs="Times New Roman"/>
            <w:b/>
            <w:color w:val="943634" w:themeColor="accent2" w:themeShade="BF"/>
            <w:sz w:val="28"/>
            <w:szCs w:val="28"/>
            <w:lang w:eastAsia="ru-RU"/>
          </w:rPr>
          <w:t>1–3</w:t>
        </w:r>
      </w:hyperlink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> лет – 35 мг, для детей 3–6 лет – 50,0 мг на порцию) или их обогащение витаминно-минеральными комплексами, специально предназначенными для этой цели (в соответствии с инструкцией и удостоверением о государственной регистрации) из расчета 50–75% от суточной потребности в витаминах в одной порции напитка, либо использование поливитаминных препаратов специального</w:t>
      </w:r>
      <w:proofErr w:type="gramEnd"/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 назначения (детских) в соответствии с инструкцией по применению. Препараты витаминов вводят в третье блюдо (компот, кисель и т. п.) после его охлаждения до температуры 15</w:t>
      </w:r>
      <w:proofErr w:type="gramStart"/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 °</w:t>
      </w:r>
      <w:r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 (для компота) и 35 °С (для киселя) непосредственно перед реализацией. Витаминизированные блюда не подогревают. Выдача готовой пищи </w:t>
      </w:r>
      <w:proofErr w:type="gramStart"/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>производится</w:t>
      </w:r>
      <w:proofErr w:type="gramEnd"/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 только после проведения приемочного контроля </w:t>
      </w:r>
      <w:proofErr w:type="spellStart"/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>бракеражной</w:t>
      </w:r>
      <w:proofErr w:type="spellEnd"/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 комиссией.</w:t>
      </w:r>
    </w:p>
    <w:p w:rsidR="0033193C" w:rsidRDefault="0033193C"/>
    <w:sectPr w:rsidR="0033193C" w:rsidSect="0033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2662A"/>
    <w:multiLevelType w:val="hybridMultilevel"/>
    <w:tmpl w:val="2EE21232"/>
    <w:lvl w:ilvl="0" w:tplc="CE2283A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513"/>
    <w:rsid w:val="00152752"/>
    <w:rsid w:val="002E4513"/>
    <w:rsid w:val="0033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ghtinthebox.com/ru/1-3-inch--CMOS-Color-Chip-Sensor-Mini-Pinhole-Security-CCTV-Camera-with--380-TV-Lines-XHS023-_p158753.html" TargetMode="External"/><Relationship Id="rId5" Type="http://schemas.openxmlformats.org/officeDocument/2006/relationships/hyperlink" Target="http://www.mrdom.ru/catalog/detail.php?ELEMENT_ID=8996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1</cp:revision>
  <dcterms:created xsi:type="dcterms:W3CDTF">2017-11-21T10:48:00Z</dcterms:created>
  <dcterms:modified xsi:type="dcterms:W3CDTF">2017-11-21T10:48:00Z</dcterms:modified>
</cp:coreProperties>
</file>