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4" w:rsidRDefault="008A2BB4"/>
    <w:p w:rsidR="008A2BB4" w:rsidRPr="008A2BB4" w:rsidRDefault="008A2BB4" w:rsidP="008A2BB4"/>
    <w:p w:rsidR="008A2BB4" w:rsidRPr="008A2BB4" w:rsidRDefault="008A2BB4" w:rsidP="008A2BB4"/>
    <w:p w:rsidR="008A2BB4" w:rsidRPr="008A2BB4" w:rsidRDefault="0092407C" w:rsidP="008A2BB4">
      <w:r>
        <w:rPr>
          <w:noProof/>
        </w:rPr>
        <w:drawing>
          <wp:inline distT="0" distB="0" distL="0" distR="0">
            <wp:extent cx="6648450" cy="4419600"/>
            <wp:effectExtent l="19050" t="0" r="0" b="0"/>
            <wp:docPr id="3" name="Рисунок 1" descr="C:\Users\1\Pictures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7C" w:rsidRPr="008A2BB4" w:rsidRDefault="0092407C" w:rsidP="0092407C">
      <w:pPr>
        <w:jc w:val="center"/>
      </w:pPr>
    </w:p>
    <w:p w:rsidR="008A2BB4" w:rsidRDefault="008A2BB4" w:rsidP="008A2BB4"/>
    <w:p w:rsidR="008A2BB4" w:rsidRPr="008A2BB4" w:rsidRDefault="008A2BB4" w:rsidP="008A2BB4">
      <w:pPr>
        <w:tabs>
          <w:tab w:val="left" w:pos="154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8A2BB4">
        <w:rPr>
          <w:rFonts w:ascii="Times New Roman" w:hAnsi="Times New Roman" w:cs="Times New Roman"/>
          <w:sz w:val="96"/>
          <w:szCs w:val="96"/>
        </w:rPr>
        <w:t>Рекомендации для родителей.</w:t>
      </w:r>
    </w:p>
    <w:p w:rsidR="008A2BB4" w:rsidRPr="008A2BB4" w:rsidRDefault="008A2BB4" w:rsidP="008A2BB4">
      <w:pPr>
        <w:rPr>
          <w:rFonts w:ascii="Times New Roman" w:hAnsi="Times New Roman" w:cs="Times New Roman"/>
          <w:sz w:val="96"/>
          <w:szCs w:val="96"/>
        </w:rPr>
      </w:pPr>
    </w:p>
    <w:p w:rsidR="008A2BB4" w:rsidRPr="008A2BB4" w:rsidRDefault="008A2BB4" w:rsidP="008A2BB4">
      <w:pPr>
        <w:rPr>
          <w:rFonts w:ascii="Times New Roman" w:hAnsi="Times New Roman" w:cs="Times New Roman"/>
          <w:sz w:val="96"/>
          <w:szCs w:val="96"/>
        </w:rPr>
      </w:pPr>
    </w:p>
    <w:p w:rsidR="008A2BB4" w:rsidRPr="008A2BB4" w:rsidRDefault="008A2BB4" w:rsidP="008A2BB4">
      <w:pPr>
        <w:tabs>
          <w:tab w:val="left" w:pos="576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8A2BB4">
        <w:rPr>
          <w:rFonts w:ascii="Times New Roman" w:hAnsi="Times New Roman" w:cs="Times New Roman"/>
          <w:sz w:val="44"/>
          <w:szCs w:val="44"/>
        </w:rPr>
        <w:t xml:space="preserve">Подготовила </w:t>
      </w:r>
      <w:r>
        <w:rPr>
          <w:rFonts w:ascii="Times New Roman" w:hAnsi="Times New Roman" w:cs="Times New Roman"/>
          <w:sz w:val="44"/>
          <w:szCs w:val="4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44"/>
          <w:szCs w:val="44"/>
        </w:rPr>
        <w:t>ср</w:t>
      </w:r>
      <w:proofErr w:type="gramEnd"/>
      <w:r>
        <w:rPr>
          <w:rFonts w:ascii="Times New Roman" w:hAnsi="Times New Roman" w:cs="Times New Roman"/>
          <w:sz w:val="44"/>
          <w:szCs w:val="44"/>
        </w:rPr>
        <w:t>. гр.</w:t>
      </w:r>
      <w:r w:rsidRPr="008A2BB4">
        <w:rPr>
          <w:rFonts w:ascii="Times New Roman" w:hAnsi="Times New Roman" w:cs="Times New Roman"/>
          <w:sz w:val="44"/>
          <w:szCs w:val="44"/>
        </w:rPr>
        <w:t>: Гаврилова Л.Н.</w:t>
      </w:r>
    </w:p>
    <w:tbl>
      <w:tblPr>
        <w:tblpPr w:leftFromText="180" w:rightFromText="180" w:vertAnchor="text" w:horzAnchor="page" w:tblpX="838" w:tblpY="-3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90074E" w:rsidTr="00CA6C4E">
        <w:trPr>
          <w:trHeight w:val="1527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B4D4B" w:rsidRPr="008A2BB4" w:rsidRDefault="003B4D4B" w:rsidP="003B4D4B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8A2BB4">
              <w:rPr>
                <w:rStyle w:val="c0"/>
                <w:b/>
                <w:bCs/>
                <w:color w:val="000000"/>
                <w:sz w:val="56"/>
                <w:szCs w:val="56"/>
              </w:rPr>
              <w:lastRenderedPageBreak/>
              <w:t>Родителям об укреплении здоровья детей</w:t>
            </w:r>
          </w:p>
          <w:p w:rsidR="003B4D4B" w:rsidRPr="008A2BB4" w:rsidRDefault="003B4D4B" w:rsidP="008A2BB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В наше время человеку не обойтись без общей выносливости организма, его устойчивости, способности противостоять эмоциональным нагрузкам – всему, что отвечает за высокую умственную и физическую работоспособность, за приспособляемость к меняющимся условиям. Под влиянием различных факторов психически здоровый человек может испытывать психологически некомфортное состояние, однако степень и длительность этого дискомфорта в подавляющем большинстве случаев зависят от самого человека, образа его жизни. В семье закладывается личностное ядро человека. От того, какое оно станет в будущем, зависит от родителей.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Каждый родитель желает видеть своего ребенка здоровым, счастливым, успешным. Родители заботятся о здоровье своего ребенка, никто из них не бывает равнодушным к физическому недомоганию, однако,  не всегда обращают внимание на психическое и психологическое состояние ребенка.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 xml:space="preserve">Физическое, психическое и психологическое здоровье настолько взаимосвязаны, что нельзя отдельно дать рекомендации по развитию одного без учета другого. Психически здоровый человек — тот, кто испытывает состояние душевного равновесия, психологического комфорта, социально адаптирован и не имеет нарушений отдельных психологических функций (восприятия, мышления, памяти, внимания, эмоций). Социальная </w:t>
            </w:r>
            <w:proofErr w:type="spellStart"/>
            <w:r w:rsidRPr="008A2BB4">
              <w:rPr>
                <w:rStyle w:val="c0"/>
                <w:color w:val="000000"/>
                <w:sz w:val="32"/>
                <w:szCs w:val="32"/>
              </w:rPr>
              <w:t>адаптированность</w:t>
            </w:r>
            <w:proofErr w:type="spellEnd"/>
            <w:r w:rsidRPr="008A2BB4">
              <w:rPr>
                <w:rStyle w:val="c0"/>
                <w:color w:val="000000"/>
                <w:sz w:val="32"/>
                <w:szCs w:val="32"/>
              </w:rPr>
              <w:t xml:space="preserve"> означает:</w:t>
            </w:r>
          </w:p>
          <w:p w:rsidR="003B4D4B" w:rsidRPr="008A2BB4" w:rsidRDefault="003B4D4B" w:rsidP="003B4D4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1) приспособленность к требованиям жизни в обществе;</w:t>
            </w:r>
          </w:p>
          <w:p w:rsidR="003B4D4B" w:rsidRPr="008A2BB4" w:rsidRDefault="003B4D4B" w:rsidP="003B4D4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2) отсутствие снижения этой приспособленности;        </w:t>
            </w:r>
          </w:p>
          <w:p w:rsidR="003B4D4B" w:rsidRPr="008A2BB4" w:rsidRDefault="003B4D4B" w:rsidP="003B4D4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3) адекватность, т.е. соответствие поведения и состояния человека реальной ситуации;</w:t>
            </w:r>
          </w:p>
          <w:p w:rsidR="003B4D4B" w:rsidRPr="008A2BB4" w:rsidRDefault="003B4D4B" w:rsidP="003B4D4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 xml:space="preserve">4) </w:t>
            </w:r>
            <w:proofErr w:type="spellStart"/>
            <w:r w:rsidRPr="008A2BB4">
              <w:rPr>
                <w:rStyle w:val="c0"/>
                <w:color w:val="000000"/>
                <w:sz w:val="32"/>
                <w:szCs w:val="32"/>
              </w:rPr>
              <w:t>саморегуляция</w:t>
            </w:r>
            <w:proofErr w:type="spellEnd"/>
            <w:r w:rsidRPr="008A2BB4">
              <w:rPr>
                <w:rStyle w:val="c0"/>
                <w:color w:val="000000"/>
                <w:sz w:val="32"/>
                <w:szCs w:val="32"/>
              </w:rPr>
              <w:t xml:space="preserve"> своего психического состояния. Отклонения от идеального самочувствия могут быть, но они не достигают уровня психического срыва.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Формирование первоначальных навыков здорового образа жизни способствует сохранению здоровья детей. Если ваш ребенок первоклассник – соблюдение следующих рекомендаций поможет гармоничному формированию личности. Если ваш ребенок старше – скорректируйте свое поведение, основываясь на ниже перечисленных рекомендациях.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1. Каков </w:t>
            </w:r>
            <w:r w:rsidRPr="008A2BB4">
              <w:rPr>
                <w:rStyle w:val="c0"/>
                <w:b/>
                <w:bCs/>
                <w:color w:val="000000"/>
                <w:sz w:val="32"/>
                <w:szCs w:val="32"/>
              </w:rPr>
              <w:t>режим дня</w:t>
            </w:r>
            <w:r w:rsidRPr="008A2BB4">
              <w:rPr>
                <w:rStyle w:val="c0"/>
                <w:color w:val="000000"/>
                <w:sz w:val="32"/>
                <w:szCs w:val="32"/>
              </w:rPr>
              <w:t> вашего ребенка?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Правильная организация труда и отдыха поможет успешно справиться с любой задачей, позволит предупредить утомление, раздражительность.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Помните, что школьнику необходимо не менее 8 часов сна.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 xml:space="preserve">Вместе с ребенком составьте режим дня таким образом, чтобы выполнение домашних заданий не было в тягость, учитывайте его индивидуальные особенности. Выполнение домашнего задания следует начинать с урока, который является для ребенка легким. Желательно </w:t>
            </w:r>
            <w:r w:rsidRPr="008A2BB4">
              <w:rPr>
                <w:rStyle w:val="c0"/>
                <w:color w:val="000000"/>
                <w:sz w:val="32"/>
                <w:szCs w:val="32"/>
              </w:rPr>
              <w:lastRenderedPageBreak/>
              <w:t>начинать и заканчивать делать уроки с устных предметов.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После выполнения каждого урока необходим отдых, в течение которого требуется двигательная активность.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2. С началом систематического обучения возрастает нагрузка на </w:t>
            </w:r>
            <w:r w:rsidRPr="008A2BB4">
              <w:rPr>
                <w:rStyle w:val="c0"/>
                <w:b/>
                <w:bCs/>
                <w:color w:val="000000"/>
                <w:sz w:val="32"/>
                <w:szCs w:val="32"/>
              </w:rPr>
              <w:t>зрение</w:t>
            </w:r>
            <w:r w:rsidRPr="008A2BB4">
              <w:rPr>
                <w:rStyle w:val="c0"/>
                <w:color w:val="000000"/>
                <w:sz w:val="32"/>
                <w:szCs w:val="32"/>
              </w:rPr>
              <w:t>. Позаботьтесь о том, чтобы ребенок правильно сидел за столом. Расстояние от книги, тетради до глаз должно быть не менее чем расстояние от локтя до ладони руки.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Ребенок не должен долго смотреть телевизор (более 20 - 45 минут). В начале каждой недели выберите с ребенком передачу, которую он посмотрит. Это способствует не только профилактике заболеваний зрения, но и формирует волевые привычки.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Не все компьютерные игры полезны для вашего ребенка. Работа за компьютером не должна превышать 20 минут для младшего школьника, 30 – 40 минут для старшеклассников.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Научите ребенка гимнастике для глаз. Нарисуйте на стекле окна на уровне носа ребенка точку. В течение секунды, зафиксируйте ее глазами, а зачем в течение 1- 2 минут рассматривайте объекты улицы, находящиеся вдали.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3. </w:t>
            </w:r>
            <w:r w:rsidRPr="008A2BB4">
              <w:rPr>
                <w:rStyle w:val="c0"/>
                <w:b/>
                <w:bCs/>
                <w:color w:val="000000"/>
                <w:sz w:val="32"/>
                <w:szCs w:val="32"/>
              </w:rPr>
              <w:t>Осанка</w:t>
            </w:r>
            <w:r w:rsidRPr="008A2BB4">
              <w:rPr>
                <w:rStyle w:val="c0"/>
                <w:color w:val="000000"/>
                <w:sz w:val="32"/>
                <w:szCs w:val="32"/>
              </w:rPr>
              <w:t> человека формируется в детстве, когда формируется костно-мышечная система человека.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 xml:space="preserve">Следите за тем, чтобы </w:t>
            </w:r>
            <w:proofErr w:type="gramStart"/>
            <w:r w:rsidRPr="008A2BB4">
              <w:rPr>
                <w:rStyle w:val="c0"/>
                <w:color w:val="000000"/>
                <w:sz w:val="32"/>
                <w:szCs w:val="32"/>
              </w:rPr>
              <w:t>ребенок</w:t>
            </w:r>
            <w:proofErr w:type="gramEnd"/>
            <w:r w:rsidRPr="008A2BB4">
              <w:rPr>
                <w:rStyle w:val="c0"/>
                <w:color w:val="000000"/>
                <w:sz w:val="32"/>
                <w:szCs w:val="32"/>
              </w:rPr>
              <w:t xml:space="preserve"> ровно сидел за столом, выполняя домашнее задание, играя.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Расстояние от стола до груди должно быть с размер кулака ребенка.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У вашего ребенка модный, красивый портфель? Удобный ли он? Сколько он весит? Лучше, если ребенок ходит в школу с ранцем, портфель за спиной позволяет держать спину прямой и таким образом, способствует формированию правильной осанки. Провожая ребенка в школу, убедитесь в том, что в его портфеле нет лишних предметов.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4. Заботьтесь о правильном </w:t>
            </w:r>
            <w:r w:rsidRPr="008A2BB4">
              <w:rPr>
                <w:rStyle w:val="c0"/>
                <w:b/>
                <w:bCs/>
                <w:color w:val="000000"/>
                <w:sz w:val="32"/>
                <w:szCs w:val="32"/>
              </w:rPr>
              <w:t>питании</w:t>
            </w:r>
            <w:r w:rsidRPr="008A2BB4">
              <w:rPr>
                <w:rStyle w:val="c0"/>
                <w:color w:val="000000"/>
                <w:sz w:val="32"/>
                <w:szCs w:val="32"/>
              </w:rPr>
              <w:t> вашего ребенка. Включайте в рацион вашего ребенка пищу, богатую витаминами. Ученые установили, что для практически здорового человека, занимающегося умственным и легким физическим трудом, могут быть рекомендованы такие продукты на день: хлеб – 400г., крупа и макароны – 60г., нежирное мясо – 150г.</w:t>
            </w:r>
            <w:proofErr w:type="gramStart"/>
            <w:r w:rsidRPr="008A2BB4">
              <w:rPr>
                <w:rStyle w:val="c0"/>
                <w:color w:val="000000"/>
                <w:sz w:val="32"/>
                <w:szCs w:val="32"/>
              </w:rPr>
              <w:t>,р</w:t>
            </w:r>
            <w:proofErr w:type="gramEnd"/>
            <w:r w:rsidRPr="008A2BB4">
              <w:rPr>
                <w:rStyle w:val="c0"/>
                <w:color w:val="000000"/>
                <w:sz w:val="32"/>
                <w:szCs w:val="32"/>
              </w:rPr>
              <w:t>ыба – 100г., сливочное масло – 20г.,растительное масло – 30г., 1 яйцо, молоко или кефир – 200г., творог – 100г. или 50г., сметана – 30г., сахар – 50г., картофель – 400г., фрукты – 200г.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5. Регулярный недостаток свежего воздуха не только вредит физическому здоровью, но и снижает эффективность деятельности. Чаще бывайте за городом, в парке, у реки не только летом, но и зимой!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 xml:space="preserve">Социальная адаптация ребенка в группе сверстников во многом обусловлена стилем семейного воспитания. Нередко школьники переживают тревогу. Тревогу за то, «какую отметку получу, как отреагируют родители на замечание, отметку, отпустят ли гулять с другом и т. д.». Если состояние </w:t>
            </w:r>
            <w:r w:rsidRPr="008A2BB4">
              <w:rPr>
                <w:rStyle w:val="c0"/>
                <w:color w:val="000000"/>
                <w:sz w:val="32"/>
                <w:szCs w:val="32"/>
              </w:rPr>
              <w:lastRenderedPageBreak/>
              <w:t>тревоги накапливается, оно приводит к различным заболеваниям, в том числе, соматическим.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Обратите внимание на следующие физиологические симптомы. Это могут быть: сильное сердцебиение (или неприятные ощущения в груди), тошнота, дрожание колен, рук, бледность или покраснение лица, мышечное напряжение, чувство онемения, заторможенность, головные боли, диарея (понос), бессонница (или повышенная сонливость)</w:t>
            </w:r>
            <w:proofErr w:type="gramStart"/>
            <w:r w:rsidRPr="008A2BB4">
              <w:rPr>
                <w:rStyle w:val="c0"/>
                <w:color w:val="000000"/>
                <w:sz w:val="32"/>
                <w:szCs w:val="32"/>
              </w:rPr>
              <w:t>,н</w:t>
            </w:r>
            <w:proofErr w:type="gramEnd"/>
            <w:r w:rsidRPr="008A2BB4">
              <w:rPr>
                <w:rStyle w:val="c0"/>
                <w:color w:val="000000"/>
                <w:sz w:val="32"/>
                <w:szCs w:val="32"/>
              </w:rPr>
              <w:t>ехватка воздуха при дыхании, беспокойство, беспокойный или тревожный сон, онемение различных частей тела, странные мысли, чувство усталости, чувство беспомощности, необъяснимые панические ощущения, неконтролируемые вспышки гнева, кошмарные сновидения.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Если вы обнаруживаете у ребенка один или несколько признаков из приведенного списка, постарайтесь определить их причины.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1.Выработайте единую тактику воспитания и поведения в семье, свои разногласия по поводу педагогических приемов решайте без ребенка.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 xml:space="preserve">2. Развивайте у вашего ребенка навыки самостоятельного, ответственного поведения. Распределите среди членов семьи поручения, </w:t>
            </w:r>
            <w:proofErr w:type="gramStart"/>
            <w:r w:rsidRPr="008A2BB4">
              <w:rPr>
                <w:rStyle w:val="c0"/>
                <w:color w:val="000000"/>
                <w:sz w:val="32"/>
                <w:szCs w:val="32"/>
              </w:rPr>
              <w:t>за одно</w:t>
            </w:r>
            <w:proofErr w:type="gramEnd"/>
            <w:r w:rsidRPr="008A2BB4">
              <w:rPr>
                <w:rStyle w:val="c0"/>
                <w:color w:val="000000"/>
                <w:sz w:val="32"/>
                <w:szCs w:val="32"/>
              </w:rPr>
              <w:t xml:space="preserve"> из которых должен будет отвечать ребенок.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3. Общайтесь с ребенком спокойно, не повышая голоса. Используйте в речи «Я – высказывания».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4. Постарайтесь найти в течение дня хотя бы полчаса, когда вы будете принадлежать только ребенку, не отвлекаясь на домашние заботы, телевизор, общение с другими членами семьи. В этот момент важнее всего для вас должны стоять его дела, заботы, радости и неудачи.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5. Не стесняйтесь показывать свою любовь ребенку. Неправда, что с возрастом детям все меньше нравится физическая близость с родителями. Но, уважайте дистанцию, которую устанавливает ребенок.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6. Ненавязчиво интересуйтесь успехами вашего ребенка, его друзьями … будьте готовы поговорить с ребенком тогда, когда ему это необходимо.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7. Поощряйте в ребенке надежду на лучшее. С оптимизмом смотрите в будущее. Избегайте пессимистических оценок ситуаций.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8. На самом деле слушайте ребенка. Пусть для детей станет очевидным тот факт, что вы цените их мнение, знания, уважаете чувства. Учите ребенка отстаивать свое мнение, сопротивляться давлению со стороны.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9. Никогда не приклеивайте ярлыки к убеждениям ребенка: глупости, ребячество, чепуха. Чем меньше у вас запретных, тем для разговоров с ребенком, тем больше он с вами будет делиться.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10. Повышайте самооценку вашего ребенка. Самооценка формируется в первую очередь на основе оценок, отношения к личности ребенка родителей.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t>11. Время от времени анализируйте ваши требования к ребенку. Они разумные? Честные? Достаточно ли вы уважаете права ребенка? Требуйте безоговорочного подчинения только тогда, когда речь идет о безопасности ребенка.</w:t>
            </w:r>
          </w:p>
          <w:p w:rsidR="003B4D4B" w:rsidRPr="008A2BB4" w:rsidRDefault="003B4D4B" w:rsidP="003B4D4B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A2BB4">
              <w:rPr>
                <w:rStyle w:val="c0"/>
                <w:color w:val="000000"/>
                <w:sz w:val="32"/>
                <w:szCs w:val="32"/>
              </w:rPr>
              <w:lastRenderedPageBreak/>
              <w:t>Начинать надо с себя! Будьте примером для вашего сына или дочери! Помните! Ваш ребенок единственный и неповторимый. Нельзя его сравнивать с другими. Нельзя примерять на него чужие формы поведения и воспитания. Не стесняйтесь признаться в том, что вы чего-то не знаете. Обращайтесь за советами к специалистам: врачам, психологам, учителям.</w:t>
            </w:r>
          </w:p>
          <w:p w:rsidR="0090074E" w:rsidRPr="003B4D4B" w:rsidRDefault="0090074E" w:rsidP="003B4D4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5D6476" w:rsidRPr="008E2E14" w:rsidRDefault="005D6476" w:rsidP="008E2E14">
      <w:pPr>
        <w:rPr>
          <w:rFonts w:ascii="Times New Roman" w:hAnsi="Times New Roman" w:cs="Times New Roman"/>
          <w:sz w:val="40"/>
          <w:szCs w:val="40"/>
        </w:rPr>
      </w:pPr>
    </w:p>
    <w:sectPr w:rsidR="005D6476" w:rsidRPr="008E2E14" w:rsidSect="008E2E14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BB3"/>
    <w:rsid w:val="00033BB3"/>
    <w:rsid w:val="0008597F"/>
    <w:rsid w:val="00213E82"/>
    <w:rsid w:val="003B4D4B"/>
    <w:rsid w:val="004D2610"/>
    <w:rsid w:val="00554D40"/>
    <w:rsid w:val="005A1622"/>
    <w:rsid w:val="005D6476"/>
    <w:rsid w:val="007D3E3D"/>
    <w:rsid w:val="00817AD3"/>
    <w:rsid w:val="008A2BB4"/>
    <w:rsid w:val="008E2E14"/>
    <w:rsid w:val="0090074E"/>
    <w:rsid w:val="0092407C"/>
    <w:rsid w:val="00943563"/>
    <w:rsid w:val="00B57271"/>
    <w:rsid w:val="00C43414"/>
    <w:rsid w:val="00C4725E"/>
    <w:rsid w:val="00CA6C4E"/>
    <w:rsid w:val="00CB49C3"/>
    <w:rsid w:val="00CF74A7"/>
    <w:rsid w:val="00D17078"/>
    <w:rsid w:val="00D24BA4"/>
    <w:rsid w:val="00D371F9"/>
    <w:rsid w:val="00DF7C85"/>
    <w:rsid w:val="00E5448E"/>
    <w:rsid w:val="00F97489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4D40"/>
    <w:rPr>
      <w:color w:val="0000FF"/>
      <w:u w:val="single"/>
    </w:rPr>
  </w:style>
  <w:style w:type="paragraph" w:customStyle="1" w:styleId="c5">
    <w:name w:val="c5"/>
    <w:basedOn w:val="a"/>
    <w:rsid w:val="003B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4D4B"/>
  </w:style>
  <w:style w:type="paragraph" w:customStyle="1" w:styleId="c1">
    <w:name w:val="c1"/>
    <w:basedOn w:val="a"/>
    <w:rsid w:val="003B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B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2017-12-18T14:33:00Z</dcterms:created>
  <dcterms:modified xsi:type="dcterms:W3CDTF">2018-04-16T18:59:00Z</dcterms:modified>
</cp:coreProperties>
</file>