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0" w:rsidRPr="0044771A" w:rsidRDefault="00EB2A51" w:rsidP="0044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1A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EB2A51" w:rsidRPr="0044771A" w:rsidRDefault="00EB2A51" w:rsidP="004477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771A">
        <w:rPr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 w:rsidRPr="0044771A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44771A">
        <w:rPr>
          <w:b/>
          <w:bCs/>
          <w:color w:val="000000"/>
          <w:sz w:val="28"/>
          <w:szCs w:val="28"/>
        </w:rPr>
        <w:t xml:space="preserve"> результатов обучения через организацию исследовательской деятельности</w:t>
      </w:r>
    </w:p>
    <w:p w:rsidR="0099378A" w:rsidRPr="0044771A" w:rsidRDefault="0099378A" w:rsidP="004477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378A" w:rsidRPr="0044771A" w:rsidRDefault="00EB2A51" w:rsidP="0044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1A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99378A" w:rsidRPr="0044771A" w:rsidRDefault="0099378A" w:rsidP="00447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1A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EB2A51" w:rsidRPr="0044771A">
        <w:rPr>
          <w:rFonts w:ascii="Times New Roman" w:hAnsi="Times New Roman" w:cs="Times New Roman"/>
          <w:sz w:val="28"/>
          <w:szCs w:val="28"/>
        </w:rPr>
        <w:t>Самарина Наталья</w:t>
      </w:r>
      <w:r w:rsidRPr="0044771A">
        <w:rPr>
          <w:rFonts w:ascii="Times New Roman" w:hAnsi="Times New Roman" w:cs="Times New Roman"/>
          <w:sz w:val="28"/>
          <w:szCs w:val="28"/>
        </w:rPr>
        <w:t xml:space="preserve"> Михайловна,</w:t>
      </w:r>
    </w:p>
    <w:p w:rsidR="00EB2A51" w:rsidRPr="0044771A" w:rsidRDefault="0099378A" w:rsidP="0044771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771A">
        <w:rPr>
          <w:rFonts w:ascii="Times New Roman" w:hAnsi="Times New Roman" w:cs="Times New Roman"/>
          <w:sz w:val="28"/>
          <w:szCs w:val="28"/>
        </w:rPr>
        <w:t xml:space="preserve">Образование:  высшее, </w:t>
      </w:r>
      <w:r w:rsidRPr="0044771A">
        <w:rPr>
          <w:rFonts w:ascii="Times New Roman" w:hAnsi="Times New Roman" w:cs="Times New Roman"/>
          <w:bCs/>
          <w:sz w:val="28"/>
          <w:szCs w:val="28"/>
        </w:rPr>
        <w:t>математик, преподаватель по специальности «Математика», МГУ им. Н.П. Огарева   № диплома БВС 0118565, дата выдачи 20 июня 1998 г.</w:t>
      </w:r>
    </w:p>
    <w:p w:rsidR="0099378A" w:rsidRPr="0044771A" w:rsidRDefault="0099378A" w:rsidP="0044771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771A">
        <w:rPr>
          <w:rFonts w:ascii="Times New Roman" w:hAnsi="Times New Roman" w:cs="Times New Roman"/>
          <w:bCs/>
          <w:sz w:val="28"/>
          <w:szCs w:val="28"/>
        </w:rPr>
        <w:t>Педагогический стаж: общий -</w:t>
      </w:r>
      <w:r w:rsidR="00447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71A">
        <w:rPr>
          <w:rFonts w:ascii="Times New Roman" w:hAnsi="Times New Roman" w:cs="Times New Roman"/>
          <w:bCs/>
          <w:sz w:val="28"/>
          <w:szCs w:val="28"/>
        </w:rPr>
        <w:t>21 год, в данной образовательной организации – 4 года.</w:t>
      </w:r>
    </w:p>
    <w:p w:rsidR="0099378A" w:rsidRPr="0044771A" w:rsidRDefault="0099378A" w:rsidP="004477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71A">
        <w:rPr>
          <w:rFonts w:ascii="Times New Roman" w:hAnsi="Times New Roman" w:cs="Times New Roman"/>
          <w:b/>
          <w:bCs/>
          <w:sz w:val="28"/>
          <w:szCs w:val="28"/>
        </w:rPr>
        <w:t>Актуальность, проблема массовой практики</w:t>
      </w:r>
    </w:p>
    <w:p w:rsidR="0044771A" w:rsidRPr="000B126B" w:rsidRDefault="0044771A" w:rsidP="00447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126B">
        <w:rPr>
          <w:sz w:val="28"/>
          <w:szCs w:val="28"/>
        </w:rPr>
        <w:t xml:space="preserve">Работая в школе, </w:t>
      </w:r>
      <w:r w:rsidR="00B924BD">
        <w:rPr>
          <w:sz w:val="28"/>
          <w:szCs w:val="28"/>
        </w:rPr>
        <w:t xml:space="preserve">каждому учителю, независимо от преподаваемого предмета, </w:t>
      </w:r>
      <w:r w:rsidRPr="000B126B">
        <w:rPr>
          <w:sz w:val="28"/>
          <w:szCs w:val="28"/>
        </w:rPr>
        <w:t xml:space="preserve">приходится сталкиваться с рядом проблем, прежде всего, снижением мотивации учащихся к изучению предметов, что наиболее проявляется при переходе учащихся начальной школы на среднюю ступень обучения. Одной из причин снижения мотивации служит неумение учащегося работать с постоянно возрастающим объемом информации, выделением главного, систематизацией и представлением информации. Отсюда </w:t>
      </w:r>
      <w:r w:rsidR="00B924BD">
        <w:rPr>
          <w:sz w:val="28"/>
          <w:szCs w:val="28"/>
        </w:rPr>
        <w:t xml:space="preserve">у ученика возникает </w:t>
      </w:r>
      <w:proofErr w:type="gramStart"/>
      <w:r w:rsidRPr="000B126B">
        <w:rPr>
          <w:sz w:val="28"/>
          <w:szCs w:val="28"/>
        </w:rPr>
        <w:t>непонимание</w:t>
      </w:r>
      <w:proofErr w:type="gramEnd"/>
      <w:r w:rsidRPr="000B126B">
        <w:rPr>
          <w:sz w:val="28"/>
          <w:szCs w:val="28"/>
        </w:rPr>
        <w:t xml:space="preserve"> как сохранить в памяти весь учебный материал по предметам, </w:t>
      </w:r>
      <w:r w:rsidR="00B924BD">
        <w:rPr>
          <w:sz w:val="28"/>
          <w:szCs w:val="28"/>
        </w:rPr>
        <w:t xml:space="preserve">а главное, </w:t>
      </w:r>
      <w:r w:rsidRPr="000B126B">
        <w:rPr>
          <w:sz w:val="28"/>
          <w:szCs w:val="28"/>
        </w:rPr>
        <w:t xml:space="preserve">для чего это необходимо. В результате возникает состояние психологического дискомфорта и желание отгородиться </w:t>
      </w:r>
      <w:r w:rsidR="00B924BD">
        <w:rPr>
          <w:sz w:val="28"/>
          <w:szCs w:val="28"/>
        </w:rPr>
        <w:t>от факторов, его вызывающих</w:t>
      </w:r>
      <w:proofErr w:type="gramStart"/>
      <w:r w:rsidR="00B924BD">
        <w:rPr>
          <w:sz w:val="28"/>
          <w:szCs w:val="28"/>
        </w:rPr>
        <w:t>.</w:t>
      </w:r>
      <w:proofErr w:type="gramEnd"/>
      <w:r w:rsidR="00B924BD">
        <w:rPr>
          <w:sz w:val="28"/>
          <w:szCs w:val="28"/>
        </w:rPr>
        <w:t xml:space="preserve"> Отсюда</w:t>
      </w:r>
      <w:r w:rsidRPr="000B126B">
        <w:rPr>
          <w:sz w:val="28"/>
          <w:szCs w:val="28"/>
        </w:rPr>
        <w:t xml:space="preserve"> результат – невыполнение заданий, снижение качества знаний по предмету.</w:t>
      </w:r>
    </w:p>
    <w:p w:rsidR="0044771A" w:rsidRPr="000B126B" w:rsidRDefault="0044771A" w:rsidP="00447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BD">
        <w:rPr>
          <w:sz w:val="28"/>
          <w:szCs w:val="28"/>
        </w:rPr>
        <w:t>Практически все</w:t>
      </w:r>
      <w:r>
        <w:rPr>
          <w:sz w:val="28"/>
          <w:szCs w:val="28"/>
        </w:rPr>
        <w:t xml:space="preserve"> </w:t>
      </w:r>
      <w:r w:rsidR="00B924BD">
        <w:rPr>
          <w:sz w:val="28"/>
          <w:szCs w:val="28"/>
        </w:rPr>
        <w:t>у</w:t>
      </w:r>
      <w:r w:rsidRPr="000B126B">
        <w:rPr>
          <w:sz w:val="28"/>
          <w:szCs w:val="28"/>
        </w:rPr>
        <w:t xml:space="preserve">чителя сталкиваются с ситуацией, когда учащиеся знают, но сформулировать четкий ответ не могут, испытывают трудности при самостоятельной постановке целей, учебных задач, а главное – в анализе результатов своей деятельности, что получилось, что нет, почему не получилось, что необходимо сделать, чтобы в следующий раз избежать неудач. </w:t>
      </w:r>
    </w:p>
    <w:p w:rsidR="0044771A" w:rsidRDefault="0044771A" w:rsidP="00447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B1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умения, с которыми у большинства учащихся возникают трудности, - </w:t>
      </w:r>
      <w:proofErr w:type="spellStart"/>
      <w:r w:rsidRPr="000B126B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Pr="000B12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B6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6B59" w:rsidRDefault="009B6B59" w:rsidP="00447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B126B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концепции ФГОС указаны требования к результатам освоения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и метапредмедным. </w:t>
      </w:r>
      <w:r w:rsidR="00C31368" w:rsidRPr="00C3136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стандартом на всех ступенях должно осуществляться формирование у обучающихся основ умения учиться и способности к организации своей деятельности.</w:t>
      </w:r>
      <w:r w:rsidR="00C31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взгляд, одной из педагогических технологий, позволяющих достичь таких результатов, является исследовательская деятельность.</w:t>
      </w:r>
    </w:p>
    <w:p w:rsidR="005D4F2B" w:rsidRDefault="005D4F2B" w:rsidP="00685EF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1368" w:rsidRDefault="00C31368" w:rsidP="00C31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13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Основная идея опыта</w:t>
      </w:r>
    </w:p>
    <w:p w:rsidR="005D4F2B" w:rsidRPr="00C31368" w:rsidRDefault="005D4F2B" w:rsidP="00C31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1AAA" w:rsidRDefault="005D4F2B" w:rsidP="00A1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современной </w:t>
      </w:r>
      <w:r w:rsidRPr="005D4F2B">
        <w:rPr>
          <w:rFonts w:ascii="Times New Roman" w:hAnsi="Times New Roman" w:cs="Times New Roman"/>
          <w:sz w:val="28"/>
          <w:szCs w:val="28"/>
        </w:rPr>
        <w:t xml:space="preserve"> школе развитие исследовательской познавательной активности является приоритетн</w:t>
      </w:r>
      <w:r w:rsidR="00B924BD">
        <w:rPr>
          <w:rFonts w:ascii="Times New Roman" w:hAnsi="Times New Roman" w:cs="Times New Roman"/>
          <w:sz w:val="28"/>
          <w:szCs w:val="28"/>
        </w:rPr>
        <w:t>ым направлением при формировании</w:t>
      </w:r>
      <w:r w:rsidRPr="005D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F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4F2B">
        <w:rPr>
          <w:rFonts w:ascii="Times New Roman" w:hAnsi="Times New Roman" w:cs="Times New Roman"/>
          <w:sz w:val="28"/>
          <w:szCs w:val="28"/>
        </w:rPr>
        <w:t xml:space="preserve"> результатов обучения. По сравнению с традиционным обучением, направленным на сообщение, а затем на воспроизведение учебного материала, исследовательский метод кажетс</w:t>
      </w:r>
      <w:r w:rsidR="00B924BD">
        <w:rPr>
          <w:rFonts w:ascii="Times New Roman" w:hAnsi="Times New Roman" w:cs="Times New Roman"/>
          <w:sz w:val="28"/>
          <w:szCs w:val="28"/>
        </w:rPr>
        <w:t xml:space="preserve">я революционным. Его преимущество </w:t>
      </w:r>
      <w:r w:rsidRPr="005D4F2B">
        <w:rPr>
          <w:rFonts w:ascii="Times New Roman" w:hAnsi="Times New Roman" w:cs="Times New Roman"/>
          <w:sz w:val="28"/>
          <w:szCs w:val="28"/>
        </w:rPr>
        <w:t xml:space="preserve"> состоит в том, что он развивает мышление, даёт возможность самостоятельного поиска и даёт радость открытия.  Самостоятельные наблюдения, за к</w:t>
      </w:r>
      <w:r w:rsidR="00B924BD">
        <w:rPr>
          <w:rFonts w:ascii="Times New Roman" w:hAnsi="Times New Roman" w:cs="Times New Roman"/>
          <w:sz w:val="28"/>
          <w:szCs w:val="28"/>
        </w:rPr>
        <w:t>оторыми следуют</w:t>
      </w:r>
      <w:r w:rsidRPr="005D4F2B">
        <w:rPr>
          <w:rFonts w:ascii="Times New Roman" w:hAnsi="Times New Roman" w:cs="Times New Roman"/>
          <w:sz w:val="28"/>
          <w:szCs w:val="28"/>
        </w:rPr>
        <w:t xml:space="preserve"> выводы, - это, по сути, </w:t>
      </w:r>
      <w:r w:rsidR="00B924BD">
        <w:rPr>
          <w:rFonts w:ascii="Times New Roman" w:hAnsi="Times New Roman" w:cs="Times New Roman"/>
          <w:sz w:val="28"/>
          <w:szCs w:val="28"/>
        </w:rPr>
        <w:t xml:space="preserve">и есть </w:t>
      </w:r>
      <w:r w:rsidRPr="005D4F2B">
        <w:rPr>
          <w:rFonts w:ascii="Times New Roman" w:hAnsi="Times New Roman" w:cs="Times New Roman"/>
          <w:sz w:val="28"/>
          <w:szCs w:val="28"/>
        </w:rPr>
        <w:t xml:space="preserve">исследования. Исследование как метод обучения может быть использовано </w:t>
      </w:r>
      <w:r w:rsidR="00B924BD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5D4F2B">
        <w:rPr>
          <w:rFonts w:ascii="Times New Roman" w:hAnsi="Times New Roman" w:cs="Times New Roman"/>
          <w:sz w:val="28"/>
          <w:szCs w:val="28"/>
        </w:rPr>
        <w:t>практически на каждом уроке. Проблема состоит в том, что у школьников не всегда возникает тяга к самостоятельной исследовательской рабо</w:t>
      </w:r>
      <w:r>
        <w:rPr>
          <w:rFonts w:ascii="Times New Roman" w:hAnsi="Times New Roman" w:cs="Times New Roman"/>
          <w:sz w:val="28"/>
          <w:szCs w:val="28"/>
        </w:rPr>
        <w:t>те.  Задача учителя</w:t>
      </w:r>
      <w:r w:rsidRPr="005D4F2B">
        <w:rPr>
          <w:rFonts w:ascii="Times New Roman" w:hAnsi="Times New Roman" w:cs="Times New Roman"/>
          <w:sz w:val="28"/>
          <w:szCs w:val="28"/>
        </w:rPr>
        <w:t xml:space="preserve"> организовать работу таким образом, чтобы у учащихся появилось желание провести исследование по возникшей проблеме.</w:t>
      </w:r>
      <w:r w:rsidR="00B9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AA" w:rsidRPr="00A11AAA" w:rsidRDefault="00A11AAA" w:rsidP="00A1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AA">
        <w:rPr>
          <w:rFonts w:ascii="Times New Roman" w:hAnsi="Times New Roman" w:cs="Times New Roman"/>
          <w:sz w:val="28"/>
          <w:szCs w:val="28"/>
        </w:rPr>
        <w:t>Ведущая педагогическая идея</w:t>
      </w:r>
      <w:r w:rsidRPr="00A1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AAA">
        <w:rPr>
          <w:rFonts w:ascii="Times New Roman" w:hAnsi="Times New Roman" w:cs="Times New Roman"/>
          <w:sz w:val="28"/>
          <w:szCs w:val="28"/>
        </w:rPr>
        <w:t>заключается в создании условий для развития мыслительных навыков учащихся, необходимых для учёбы и обычной жизни (умение принимать взвешенные решения, работать с информацией, анализировать, рассматривать различные стороны решения).</w:t>
      </w:r>
    </w:p>
    <w:p w:rsidR="00A11AAA" w:rsidRDefault="00A11AAA" w:rsidP="00A11AA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своей работе практикую стратегии, позволяющие разнообразить работу с учебным материалом, применяю доступные, действенные  приемы, которые делают учение увлекательным и осмысленным, стараюсь включить каждого ученика в работу, тем самым повысить эффективность обучения. </w:t>
      </w:r>
    </w:p>
    <w:p w:rsidR="005D4F2B" w:rsidRPr="005D4F2B" w:rsidRDefault="005D4F2B" w:rsidP="00A11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78A" w:rsidRDefault="001B3924" w:rsidP="001B3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4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теории; заимствование новаторских систем или их элементов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E42">
        <w:rPr>
          <w:rFonts w:ascii="Times New Roman" w:hAnsi="Times New Roman" w:cs="Times New Roman"/>
          <w:sz w:val="28"/>
          <w:szCs w:val="28"/>
        </w:rPr>
        <w:t xml:space="preserve">В основе моего опыта лежит </w:t>
      </w:r>
      <w:proofErr w:type="spellStart"/>
      <w:r w:rsidRPr="00916E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16E42">
        <w:rPr>
          <w:rFonts w:ascii="Times New Roman" w:hAnsi="Times New Roman" w:cs="Times New Roman"/>
          <w:sz w:val="28"/>
          <w:szCs w:val="28"/>
        </w:rPr>
        <w:t xml:space="preserve"> подход к обучению, опирающийся на работы Л. С. </w:t>
      </w:r>
      <w:proofErr w:type="spellStart"/>
      <w:r w:rsidRPr="00916E4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916E42">
        <w:rPr>
          <w:rFonts w:ascii="Times New Roman" w:hAnsi="Times New Roman" w:cs="Times New Roman"/>
          <w:sz w:val="28"/>
          <w:szCs w:val="28"/>
        </w:rPr>
        <w:t xml:space="preserve">, П. Я. Гальперина, А. Н. Леонтьева, С. Л. Рубинштейна и развитый в трудах Б. Ц. Бадмаева, В. В. Давыдова, И. И. Ильясова, 3. А. Решетовой, Н. Ф. Талызиной, Л. М. Фридмана, Д. Б. </w:t>
      </w:r>
      <w:proofErr w:type="spellStart"/>
      <w:r w:rsidRPr="00916E4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16E42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16E42">
        <w:rPr>
          <w:rFonts w:ascii="Times New Roman" w:hAnsi="Times New Roman" w:cs="Times New Roman"/>
          <w:sz w:val="28"/>
          <w:szCs w:val="28"/>
        </w:rPr>
        <w:t xml:space="preserve"> подход к жизни вообще является значительным достижением психологии. Он основан на принципиальном положении о том, что психика человека неразрывно связана с его </w:t>
      </w:r>
      <w:r w:rsidRPr="00916E42">
        <w:rPr>
          <w:rFonts w:ascii="Times New Roman" w:hAnsi="Times New Roman" w:cs="Times New Roman"/>
          <w:bCs/>
          <w:sz w:val="28"/>
          <w:szCs w:val="28"/>
        </w:rPr>
        <w:t xml:space="preserve">деятельностью </w:t>
      </w:r>
      <w:r w:rsidRPr="00916E42">
        <w:rPr>
          <w:rFonts w:ascii="Times New Roman" w:hAnsi="Times New Roman" w:cs="Times New Roman"/>
          <w:sz w:val="28"/>
          <w:szCs w:val="28"/>
        </w:rPr>
        <w:t xml:space="preserve">и деятельностью обусловлена. При этом деятельность понимается как </w:t>
      </w:r>
      <w:r w:rsidRPr="00916E42">
        <w:rPr>
          <w:rFonts w:ascii="Times New Roman" w:hAnsi="Times New Roman" w:cs="Times New Roman"/>
          <w:bCs/>
          <w:iCs/>
          <w:sz w:val="28"/>
          <w:szCs w:val="28"/>
        </w:rPr>
        <w:t>преднамеренная активность</w:t>
      </w:r>
      <w:r w:rsidRPr="00916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E42">
        <w:rPr>
          <w:rFonts w:ascii="Times New Roman" w:hAnsi="Times New Roman" w:cs="Times New Roman"/>
          <w:sz w:val="28"/>
          <w:szCs w:val="28"/>
        </w:rPr>
        <w:t xml:space="preserve">человека, проявляемая в процессе его взаимодействия с окружающим миром, и это взаимодействие заключается в </w:t>
      </w:r>
      <w:r w:rsidRPr="00916E42">
        <w:rPr>
          <w:rFonts w:ascii="Times New Roman" w:hAnsi="Times New Roman" w:cs="Times New Roman"/>
          <w:bCs/>
          <w:iCs/>
          <w:sz w:val="28"/>
          <w:szCs w:val="28"/>
        </w:rPr>
        <w:t>решении</w:t>
      </w:r>
      <w:r w:rsidRPr="00916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E42">
        <w:rPr>
          <w:rFonts w:ascii="Times New Roman" w:hAnsi="Times New Roman" w:cs="Times New Roman"/>
          <w:sz w:val="28"/>
          <w:szCs w:val="28"/>
        </w:rPr>
        <w:t xml:space="preserve">жизненно важных </w:t>
      </w:r>
      <w:r w:rsidRPr="00916E42">
        <w:rPr>
          <w:rFonts w:ascii="Times New Roman" w:hAnsi="Times New Roman" w:cs="Times New Roman"/>
          <w:bCs/>
          <w:iCs/>
          <w:sz w:val="28"/>
          <w:szCs w:val="28"/>
        </w:rPr>
        <w:t>задач</w:t>
      </w:r>
      <w:r w:rsidRPr="00916E42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916E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6E42">
        <w:rPr>
          <w:rFonts w:ascii="Times New Roman" w:hAnsi="Times New Roman" w:cs="Times New Roman"/>
          <w:sz w:val="28"/>
          <w:szCs w:val="28"/>
        </w:rPr>
        <w:t xml:space="preserve">определяющих существование и развитие человека. По Леонтьеву, человеческая жизнь – это </w:t>
      </w:r>
      <w:r w:rsidRPr="00916E4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916E42">
        <w:rPr>
          <w:rFonts w:ascii="Times New Roman" w:hAnsi="Times New Roman" w:cs="Times New Roman"/>
          <w:bCs/>
          <w:iCs/>
          <w:sz w:val="28"/>
          <w:szCs w:val="28"/>
        </w:rPr>
        <w:t>совокупность, точнее система, сменяющих друг друга деятельностей</w:t>
      </w:r>
      <w:r w:rsidRPr="00916E42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 xml:space="preserve">Согласно этой теории целью обучения является не вооружение знаниями, не накопление их, а формирование умения действовать со знанием дела. 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lastRenderedPageBreak/>
        <w:t xml:space="preserve">П. Я. Гальперин в своих исследованиях поставил вопрос: для чего человек учится? И ответил: для того, чтобы </w:t>
      </w:r>
      <w:proofErr w:type="gramStart"/>
      <w:r w:rsidRPr="00916E42">
        <w:rPr>
          <w:rFonts w:ascii="Times New Roman" w:hAnsi="Times New Roman" w:cs="Times New Roman"/>
          <w:sz w:val="28"/>
          <w:szCs w:val="28"/>
        </w:rPr>
        <w:t>научиться что-либо делать</w:t>
      </w:r>
      <w:proofErr w:type="gramEnd"/>
      <w:r w:rsidRPr="00916E42">
        <w:rPr>
          <w:rFonts w:ascii="Times New Roman" w:hAnsi="Times New Roman" w:cs="Times New Roman"/>
          <w:sz w:val="28"/>
          <w:szCs w:val="28"/>
        </w:rPr>
        <w:t xml:space="preserve">, а для этого – узнать, как это надо делать. Т.е. цель обучения – дать человеку умение действовать, а знания должны стать средством обучения действиям. 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6E42">
        <w:rPr>
          <w:rFonts w:ascii="Times New Roman" w:hAnsi="Times New Roman" w:cs="Times New Roman"/>
          <w:sz w:val="28"/>
          <w:szCs w:val="28"/>
        </w:rPr>
        <w:t xml:space="preserve">Для учителя это означает, что в процессе обучения он должен решать задачу формирования у </w:t>
      </w:r>
      <w:proofErr w:type="gramStart"/>
      <w:r w:rsidRPr="00916E4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916E42">
        <w:rPr>
          <w:rFonts w:ascii="Times New Roman" w:hAnsi="Times New Roman" w:cs="Times New Roman"/>
          <w:sz w:val="28"/>
          <w:szCs w:val="28"/>
        </w:rPr>
        <w:t xml:space="preserve"> умения осуществлять деятельность. Систему операций, которая обеспечивает решение задач определенного типа, называют способом действий. Таким образом, конечной целью обучения является формирование способа действий. Всякое обучение основам наук в то же время является и обучением соответствующим умственным действиям, а формирование умственного действия невозможно без усвоения определенных знаний. Поэтому первичными с точки зрения целей обучения являются деятельность и действия, входящие в ее состав, а не знания. 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>Подход к процессу учения как к деятельности требует так</w:t>
      </w:r>
      <w:r w:rsidRPr="00916E42">
        <w:rPr>
          <w:rFonts w:ascii="Times New Roman" w:hAnsi="Times New Roman" w:cs="Times New Roman"/>
          <w:sz w:val="28"/>
          <w:szCs w:val="28"/>
        </w:rPr>
        <w:softHyphen/>
        <w:t xml:space="preserve">же принципиально другого рассмотрения соотношения знаний, умений. Знания должны не противопоставляться умениям, а рассматриваться как их составная часть. </w:t>
      </w:r>
      <w:proofErr w:type="gramStart"/>
      <w:r w:rsidRPr="00916E42">
        <w:rPr>
          <w:rFonts w:ascii="Times New Roman" w:hAnsi="Times New Roman" w:cs="Times New Roman"/>
          <w:sz w:val="28"/>
          <w:szCs w:val="28"/>
        </w:rPr>
        <w:t xml:space="preserve">Знания не могут быть ни усвоены, ни сохранены вне действий обучаемого. </w:t>
      </w:r>
      <w:proofErr w:type="gramEnd"/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 xml:space="preserve">Критерий осознанного или освоенного знания также неотделим от действий. </w:t>
      </w:r>
      <w:r w:rsidRPr="00916E42">
        <w:rPr>
          <w:rFonts w:ascii="Times New Roman" w:hAnsi="Times New Roman" w:cs="Times New Roman"/>
          <w:bCs/>
          <w:sz w:val="28"/>
          <w:szCs w:val="28"/>
        </w:rPr>
        <w:t>Знать – это всегда выполнять какую-либо деятельность или действия</w:t>
      </w:r>
      <w:r w:rsidRPr="00916E42">
        <w:rPr>
          <w:rFonts w:ascii="Times New Roman" w:hAnsi="Times New Roman" w:cs="Times New Roman"/>
          <w:sz w:val="28"/>
          <w:szCs w:val="28"/>
        </w:rPr>
        <w:t>, связанные с данными знаниями. Знание – понятие относительное. Качество усвоения знаний определяется многообразием и характером видов деятельности, в которых знания могут функционировать.</w:t>
      </w:r>
    </w:p>
    <w:p w:rsidR="00916E42" w:rsidRPr="00916E42" w:rsidRDefault="000126C0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E42" w:rsidRPr="00916E42">
        <w:rPr>
          <w:rFonts w:ascii="Times New Roman" w:hAnsi="Times New Roman" w:cs="Times New Roman"/>
          <w:sz w:val="28"/>
          <w:szCs w:val="28"/>
        </w:rPr>
        <w:t xml:space="preserve">Таким образом, вместо двух проблем – передать знания и сформировать умения по их применению – перед образованием теперь стоит одна: сформировать такие виды деятельности, которые с самого начала включают в себя заданную систему знаний и обеспечивают их применение в заранее предусмотренных пределах. </w:t>
      </w:r>
    </w:p>
    <w:p w:rsidR="00916E42" w:rsidRPr="00916E42" w:rsidRDefault="000126C0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E42" w:rsidRPr="00916E42">
        <w:rPr>
          <w:rFonts w:ascii="Times New Roman" w:hAnsi="Times New Roman" w:cs="Times New Roman"/>
          <w:sz w:val="28"/>
          <w:szCs w:val="28"/>
        </w:rPr>
        <w:t xml:space="preserve">Я также опираюсь на положения и выводы теоретиков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подхода. По общему мнению,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подход является попыткой приведения в соответствие массовой школы и потребностей рынка труда. Опыт российских реформ показал, что наиболее социально адаптированными оказались люди, обладающие не суммой академических знаний, а совокупностью личностно-социальных качеств: инициативности, творческого подхода к делу, умения принимать решения.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подход акцентирует внимание на результате образования, где  в качестве результата рассматривается не сумма усвоенной информации, а способность человека действовать в различных проблемных ситуациях.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подход является подходом, при котором « результаты образования признаются значимыми за пределами системы образования».</w:t>
      </w:r>
    </w:p>
    <w:p w:rsidR="00916E42" w:rsidRPr="00916E42" w:rsidRDefault="000126C0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А.В.Хуторской определяет компетенцию как «совокупность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необходимой для качественной продуктивной деятельности по отношению к ним», а компетентность рассматривает как « владение, </w:t>
      </w:r>
      <w:r w:rsidR="00916E42" w:rsidRPr="00916E42">
        <w:rPr>
          <w:rFonts w:ascii="Times New Roman" w:hAnsi="Times New Roman" w:cs="Times New Roman"/>
          <w:sz w:val="28"/>
          <w:szCs w:val="28"/>
        </w:rPr>
        <w:lastRenderedPageBreak/>
        <w:t>обладание человеком соответствующей компетенцией, включая его личностное отношение к ней и предмету деятельности».</w:t>
      </w:r>
      <w:proofErr w:type="gramEnd"/>
    </w:p>
    <w:p w:rsidR="00916E42" w:rsidRPr="00916E42" w:rsidRDefault="000126C0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E42" w:rsidRPr="00916E42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916E42" w:rsidRPr="00916E42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предлагает трехуровневую иерархию компетенций школьников и выделяет: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>- ключевые компетенции, относящиеся к общему (</w:t>
      </w:r>
      <w:proofErr w:type="spellStart"/>
      <w:r w:rsidRPr="00916E42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Pr="00916E42">
        <w:rPr>
          <w:rFonts w:ascii="Times New Roman" w:hAnsi="Times New Roman" w:cs="Times New Roman"/>
          <w:sz w:val="28"/>
          <w:szCs w:val="28"/>
        </w:rPr>
        <w:t>) содержанию образования;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6E42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916E42">
        <w:rPr>
          <w:rFonts w:ascii="Times New Roman" w:hAnsi="Times New Roman" w:cs="Times New Roman"/>
          <w:sz w:val="28"/>
          <w:szCs w:val="28"/>
        </w:rPr>
        <w:t xml:space="preserve"> компетенции, относящиеся к определенному кругу учебных предметов и образовательных областей;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>-предметные компетенции</w:t>
      </w:r>
      <w:proofErr w:type="gramStart"/>
      <w:r w:rsidRPr="00916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E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E42">
        <w:rPr>
          <w:rFonts w:ascii="Times New Roman" w:hAnsi="Times New Roman" w:cs="Times New Roman"/>
          <w:sz w:val="28"/>
          <w:szCs w:val="28"/>
        </w:rPr>
        <w:t>меющие конкретное описание и возможность формирования в рамках учебных предметов.</w:t>
      </w:r>
    </w:p>
    <w:p w:rsidR="00916E42" w:rsidRPr="00916E42" w:rsidRDefault="000126C0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E42" w:rsidRPr="00916E42">
        <w:rPr>
          <w:rFonts w:ascii="Times New Roman" w:hAnsi="Times New Roman" w:cs="Times New Roman"/>
          <w:sz w:val="28"/>
          <w:szCs w:val="28"/>
        </w:rPr>
        <w:t xml:space="preserve">Ключевые и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компетенции всегда проявляются в контексте предмета или предметной области </w:t>
      </w:r>
      <w:proofErr w:type="gramStart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или предметной компетенции) и обнаруживается в личностно значимой деятельности (предметно-информационной,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деятельностно-коммуникационной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>, ценностно-ориентационной).</w:t>
      </w:r>
    </w:p>
    <w:p w:rsidR="00916E42" w:rsidRPr="00916E42" w:rsidRDefault="000126C0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16E42" w:rsidRPr="00916E42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="00916E42" w:rsidRPr="00916E42">
        <w:rPr>
          <w:rFonts w:ascii="Times New Roman" w:hAnsi="Times New Roman" w:cs="Times New Roman"/>
          <w:sz w:val="28"/>
          <w:szCs w:val="28"/>
        </w:rPr>
        <w:t xml:space="preserve"> компетенции должны обладать свойством переноса в другие предметы или образовательные области.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 xml:space="preserve">Предметные компетенции связаны со способностью учащихся </w:t>
      </w:r>
      <w:proofErr w:type="gramStart"/>
      <w:r w:rsidRPr="00916E42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916E42">
        <w:rPr>
          <w:rFonts w:ascii="Times New Roman" w:hAnsi="Times New Roman" w:cs="Times New Roman"/>
          <w:sz w:val="28"/>
          <w:szCs w:val="28"/>
        </w:rPr>
        <w:t xml:space="preserve"> для решения проблем знания, умения, навыки, формируемые в рамках конкретного предмета.</w:t>
      </w:r>
    </w:p>
    <w:p w:rsidR="00916E42" w:rsidRPr="00916E42" w:rsidRDefault="009F4E75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E42" w:rsidRPr="00916E42">
        <w:rPr>
          <w:rFonts w:ascii="Times New Roman" w:hAnsi="Times New Roman" w:cs="Times New Roman"/>
          <w:sz w:val="28"/>
          <w:szCs w:val="28"/>
        </w:rPr>
        <w:t>Понятия «исследование» и «проект» уже достаточно внедрились в педагогическую терминологию и не вызывают разночтений.</w:t>
      </w:r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6E42">
        <w:rPr>
          <w:rFonts w:ascii="Times New Roman" w:hAnsi="Times New Roman" w:cs="Times New Roman"/>
          <w:bCs/>
          <w:sz w:val="28"/>
          <w:szCs w:val="28"/>
        </w:rPr>
        <w:t>Под исследовательской деятельностью  будем иметь в виду деятельность учащихся, связанную с решением творческой, поисковой задачей с заранее неизвестным (для ученика) решением и предполагающую наличие основных этапов, характерных для исследования в научной сфере.</w:t>
      </w:r>
    </w:p>
    <w:p w:rsidR="00916E42" w:rsidRPr="00916E42" w:rsidRDefault="009F4E75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916E42" w:rsidRPr="00916E42">
        <w:rPr>
          <w:rFonts w:ascii="Times New Roman" w:hAnsi="Times New Roman" w:cs="Times New Roman"/>
          <w:bCs/>
          <w:sz w:val="28"/>
          <w:szCs w:val="28"/>
        </w:rPr>
        <w:t>Проект – специально организованный учителем и самостоятельно выполняемый комплекс действий по решению значимой для учащего проблемы, завершающихся созданием проекта.</w:t>
      </w:r>
      <w:proofErr w:type="gramEnd"/>
    </w:p>
    <w:p w:rsidR="00916E42" w:rsidRPr="00916E42" w:rsidRDefault="00916E42" w:rsidP="0091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42">
        <w:rPr>
          <w:rFonts w:ascii="Times New Roman" w:hAnsi="Times New Roman" w:cs="Times New Roman"/>
          <w:sz w:val="28"/>
          <w:szCs w:val="28"/>
        </w:rPr>
        <w:t>Так или иначе, каждый из перечисленных элементов я стараюсь иметь в виду, выстраивая свои образовательные стратегии.</w:t>
      </w:r>
    </w:p>
    <w:p w:rsidR="001B3924" w:rsidRDefault="001B3924" w:rsidP="001B3924">
      <w:pPr>
        <w:rPr>
          <w:rFonts w:ascii="Times New Roman" w:hAnsi="Times New Roman" w:cs="Times New Roman"/>
          <w:sz w:val="28"/>
          <w:szCs w:val="28"/>
        </w:rPr>
      </w:pPr>
    </w:p>
    <w:p w:rsidR="000126C0" w:rsidRDefault="000126C0" w:rsidP="00012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C0">
        <w:rPr>
          <w:rFonts w:ascii="Times New Roman" w:hAnsi="Times New Roman" w:cs="Times New Roman"/>
          <w:b/>
          <w:sz w:val="28"/>
          <w:szCs w:val="28"/>
        </w:rPr>
        <w:t>Новизна, творческие находки</w:t>
      </w:r>
    </w:p>
    <w:p w:rsidR="00991982" w:rsidRDefault="00991982" w:rsidP="009F4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982">
        <w:rPr>
          <w:rFonts w:ascii="Times New Roman" w:hAnsi="Times New Roman" w:cs="Times New Roman"/>
          <w:sz w:val="28"/>
          <w:szCs w:val="28"/>
        </w:rPr>
        <w:t>Новизна опыта заключается в разработке собственной системы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позволяет достигать хороших результатов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Практически на каждом своем уроке я предлагаю ученикам решать «жизненные задачи». Будь то задачи на проценты, на арифметическую или геометрическую прогрессии, подобие треугольников и т.д. Мною собрана коллекция практических задач, которые я использую при изучении той или иной темы. Многие задачи я взяла из сборников подготовки к ОГЭ и ЕГЭ. Таким образом, </w:t>
      </w:r>
      <w:r w:rsidR="00080D27">
        <w:rPr>
          <w:rFonts w:ascii="Times New Roman" w:hAnsi="Times New Roman" w:cs="Times New Roman"/>
          <w:sz w:val="28"/>
          <w:szCs w:val="28"/>
        </w:rPr>
        <w:t xml:space="preserve">идет целенаправленная </w:t>
      </w:r>
      <w:r w:rsidR="00080D27">
        <w:rPr>
          <w:rFonts w:ascii="Times New Roman" w:hAnsi="Times New Roman" w:cs="Times New Roman"/>
          <w:sz w:val="28"/>
          <w:szCs w:val="28"/>
        </w:rPr>
        <w:lastRenderedPageBreak/>
        <w:t>работа по подготовке к итоговой аттестации на протяжении всего курса обучения математике.</w:t>
      </w:r>
    </w:p>
    <w:p w:rsidR="00080D27" w:rsidRDefault="00080D27" w:rsidP="009F4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новизна </w:t>
      </w:r>
      <w:r w:rsidRPr="00080D27">
        <w:rPr>
          <w:rFonts w:ascii="Times New Roman" w:hAnsi="Times New Roman" w:cs="Times New Roman"/>
          <w:sz w:val="28"/>
          <w:szCs w:val="28"/>
        </w:rPr>
        <w:t xml:space="preserve"> </w:t>
      </w:r>
      <w:r w:rsidR="009F4E75">
        <w:rPr>
          <w:rFonts w:ascii="Times New Roman" w:hAnsi="Times New Roman" w:cs="Times New Roman"/>
          <w:sz w:val="28"/>
          <w:szCs w:val="28"/>
        </w:rPr>
        <w:t xml:space="preserve">заключается в вариативности </w:t>
      </w:r>
      <w:r w:rsidRPr="00080D27">
        <w:rPr>
          <w:rFonts w:ascii="Times New Roman" w:hAnsi="Times New Roman" w:cs="Times New Roman"/>
          <w:sz w:val="28"/>
          <w:szCs w:val="28"/>
        </w:rPr>
        <w:t xml:space="preserve"> компонентов воссоздаваемых ситуаций, условий обучения, заданий и приемов их выполнения, постоянную смену тех или иных проблем, способов их доказательств и выводов. Мною введено</w:t>
      </w:r>
      <w:r w:rsidR="009F4E75">
        <w:rPr>
          <w:rFonts w:ascii="Times New Roman" w:hAnsi="Times New Roman" w:cs="Times New Roman"/>
          <w:sz w:val="28"/>
          <w:szCs w:val="28"/>
        </w:rPr>
        <w:t xml:space="preserve">: </w:t>
      </w:r>
      <w:r w:rsidR="009F4E75" w:rsidRPr="009F4E75">
        <w:rPr>
          <w:rFonts w:ascii="Times New Roman" w:hAnsi="Times New Roman" w:cs="Times New Roman"/>
          <w:sz w:val="28"/>
          <w:szCs w:val="28"/>
        </w:rPr>
        <w:t xml:space="preserve">применение самостоятельных и практических </w:t>
      </w:r>
      <w:r w:rsidRPr="009F4E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4E75" w:rsidRPr="009F4E75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F4E75">
        <w:rPr>
          <w:rFonts w:ascii="Times New Roman" w:hAnsi="Times New Roman" w:cs="Times New Roman"/>
          <w:sz w:val="28"/>
          <w:szCs w:val="28"/>
        </w:rPr>
        <w:t xml:space="preserve"> не на стадии закрепления пройденного материала, а </w:t>
      </w:r>
      <w:r w:rsidR="009F4E75">
        <w:rPr>
          <w:rFonts w:ascii="Times New Roman" w:hAnsi="Times New Roman" w:cs="Times New Roman"/>
          <w:sz w:val="28"/>
          <w:szCs w:val="28"/>
        </w:rPr>
        <w:t xml:space="preserve">в процессе усвоения новой темы, </w:t>
      </w:r>
      <w:r w:rsidRPr="00080D27">
        <w:rPr>
          <w:rFonts w:ascii="Times New Roman" w:hAnsi="Times New Roman" w:cs="Times New Roman"/>
          <w:sz w:val="28"/>
          <w:szCs w:val="28"/>
        </w:rPr>
        <w:t>введение учебных проектов во внеклассную работу с учащимися</w:t>
      </w:r>
      <w:r w:rsidR="009F4E75">
        <w:rPr>
          <w:rFonts w:ascii="Times New Roman" w:hAnsi="Times New Roman" w:cs="Times New Roman"/>
          <w:sz w:val="28"/>
          <w:szCs w:val="28"/>
        </w:rPr>
        <w:t>.</w:t>
      </w:r>
    </w:p>
    <w:p w:rsidR="009F4E75" w:rsidRDefault="009F4E75" w:rsidP="009F4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E75" w:rsidRDefault="009F4E75" w:rsidP="009F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75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5A2476" w:rsidRDefault="005A2476" w:rsidP="009F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</w:rPr>
        <w:t>Любая исследовательская работа включает в себя   следующие этапы: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– мотивационный: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важно для учителя создать положительный мотивационный настрой. Проблема, которую должны решить учащиеся, должна быть актуальной и интересной. На данном этапе формулируется тема и определяется результат, продукт.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 этап – планирование деятельности:  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Идёт разработка замысла проекта, формулируются задачи, план действий, согласовываются способы совместной деятельности, делятся на группы.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 этап. Информационно-операционный: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идёт реализация проекта. Собирается материал, вся информация перерабатывается, сортируется. Роль учителя на этом этапе координировать, наблюдать, давать рекомендации, проводить консультации.</w:t>
      </w:r>
      <w:r w:rsidRPr="000B12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4 этап. Рефлексивно-оценочный:</w:t>
      </w:r>
    </w:p>
    <w:p w:rsidR="00685EF8" w:rsidRPr="000B126B" w:rsidRDefault="00685EF8" w:rsidP="001A7647">
      <w:pPr>
        <w:shd w:val="clear" w:color="auto" w:fill="FFFFFF"/>
        <w:tabs>
          <w:tab w:val="left" w:pos="709"/>
        </w:tabs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Защита проекта, коллективное обсуждение результата, самооценка деятельности. </w:t>
      </w:r>
      <w:r w:rsidRPr="000B126B">
        <w:rPr>
          <w:rFonts w:ascii="Times New Roman" w:eastAsia="Times New Roman" w:hAnsi="Times New Roman" w:cs="Times New Roman"/>
          <w:sz w:val="28"/>
          <w:szCs w:val="28"/>
        </w:rPr>
        <w:t>Обучающиеся выбирают форму презентации, защищают проект, отвечают на вопросы слушателей, сами выступают в качестве эксперта при защите других групп. </w:t>
      </w:r>
      <w:r w:rsidRPr="000B1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этап очень важный, решает несколько задач: развитие научной речи, возможность продемонстрировать свои достижения, пополнение знаний, </w:t>
      </w:r>
      <w:r w:rsidRPr="000B126B">
        <w:rPr>
          <w:rFonts w:ascii="Times New Roman" w:eastAsia="Times New Roman" w:hAnsi="Times New Roman" w:cs="Times New Roman"/>
          <w:sz w:val="28"/>
          <w:szCs w:val="28"/>
        </w:rPr>
        <w:t>демонстрируют понимание проблемы, умение планировать и осуществлять работу, способ решения проблемы, рефлексию деятельности и результата.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</w:rPr>
        <w:t>Дети приходят в школу учиться, то есть учить себя.  Исследовательская и проектная  деятельность в образовательном процессе позволяет достичь максимального эффекта. Роль преподавателя — помочь детям в этом.</w:t>
      </w:r>
    </w:p>
    <w:p w:rsidR="00685EF8" w:rsidRPr="000B126B" w:rsidRDefault="00685EF8" w:rsidP="00685E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26B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0B126B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B126B">
        <w:rPr>
          <w:rFonts w:ascii="Times New Roman" w:eastAsia="Times New Roman" w:hAnsi="Times New Roman" w:cs="Times New Roman"/>
          <w:sz w:val="28"/>
          <w:szCs w:val="28"/>
        </w:rPr>
        <w:t xml:space="preserve"> мы с уверенностью можем сказать </w:t>
      </w:r>
      <w:r>
        <w:rPr>
          <w:rFonts w:ascii="Times New Roman" w:eastAsia="Times New Roman" w:hAnsi="Times New Roman" w:cs="Times New Roman"/>
          <w:sz w:val="28"/>
          <w:szCs w:val="28"/>
        </w:rPr>
        <w:t>о том, что реализация данного</w:t>
      </w:r>
      <w:r w:rsidRPr="000B126B">
        <w:rPr>
          <w:rFonts w:ascii="Times New Roman" w:eastAsia="Times New Roman" w:hAnsi="Times New Roman" w:cs="Times New Roman"/>
          <w:sz w:val="28"/>
          <w:szCs w:val="28"/>
        </w:rPr>
        <w:t xml:space="preserve"> метода развивает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учиться.</w:t>
      </w:r>
    </w:p>
    <w:p w:rsidR="005A2476" w:rsidRDefault="00685EF8" w:rsidP="00685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A76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126B">
        <w:rPr>
          <w:rFonts w:ascii="Times New Roman" w:eastAsia="Times New Roman" w:hAnsi="Times New Roman" w:cs="Times New Roman"/>
          <w:sz w:val="28"/>
          <w:szCs w:val="28"/>
        </w:rPr>
        <w:t>В нашем лицее проектной и исследовательской деятельности уделяется огромное внимание, наши ученики охотно работают над проектами.</w:t>
      </w:r>
    </w:p>
    <w:p w:rsidR="005A2476" w:rsidRDefault="001A7647" w:rsidP="001A76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2476" w:rsidRPr="00372CE3">
        <w:rPr>
          <w:rFonts w:ascii="Times New Roman" w:hAnsi="Times New Roman"/>
          <w:sz w:val="28"/>
          <w:szCs w:val="28"/>
        </w:rPr>
        <w:t>Я хочу представить один из</w:t>
      </w:r>
      <w:r w:rsidR="005A2476">
        <w:rPr>
          <w:rFonts w:ascii="Times New Roman" w:hAnsi="Times New Roman"/>
          <w:sz w:val="28"/>
          <w:szCs w:val="28"/>
        </w:rPr>
        <w:t xml:space="preserve"> удачных проектов моих учеников, который наилучшим образом показывает взаимосвязь исследовательского проекта с достижением </w:t>
      </w:r>
      <w:proofErr w:type="spellStart"/>
      <w:r w:rsidR="005A247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5A2476">
        <w:rPr>
          <w:rFonts w:ascii="Times New Roman" w:hAnsi="Times New Roman"/>
          <w:sz w:val="28"/>
          <w:szCs w:val="28"/>
        </w:rPr>
        <w:t xml:space="preserve"> результатов.</w:t>
      </w:r>
    </w:p>
    <w:p w:rsidR="00EC7892" w:rsidRDefault="00EC7892" w:rsidP="004F6EBB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 xml:space="preserve">Тема: </w:t>
      </w:r>
      <w:r w:rsidRPr="00EC7892">
        <w:rPr>
          <w:rFonts w:ascii="Times New Roman" w:hAnsi="Times New Roman"/>
          <w:sz w:val="28"/>
          <w:szCs w:val="28"/>
        </w:rPr>
        <w:t>Тайм-менеджмент, или как все успеть современному школьнику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 xml:space="preserve">Цель: </w:t>
      </w:r>
      <w:r w:rsidRPr="00EC7892">
        <w:rPr>
          <w:rFonts w:ascii="Times New Roman" w:hAnsi="Times New Roman"/>
          <w:sz w:val="28"/>
          <w:szCs w:val="28"/>
        </w:rPr>
        <w:t xml:space="preserve">исследовать особенности образа </w:t>
      </w:r>
      <w:proofErr w:type="spellStart"/>
      <w:r w:rsidRPr="00EC7892">
        <w:rPr>
          <w:rFonts w:ascii="Times New Roman" w:hAnsi="Times New Roman"/>
          <w:sz w:val="28"/>
          <w:szCs w:val="28"/>
        </w:rPr>
        <w:t>жизнисовременного</w:t>
      </w:r>
      <w:proofErr w:type="spellEnd"/>
      <w:r w:rsidRPr="00EC7892">
        <w:rPr>
          <w:rFonts w:ascii="Times New Roman" w:hAnsi="Times New Roman"/>
          <w:sz w:val="28"/>
          <w:szCs w:val="28"/>
        </w:rPr>
        <w:t xml:space="preserve"> школьника, в том числе на личном примере, определить возможности для наиболее эффективного использования времени.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>Задачи: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1. Познакомиться с уровнем осведомленности, особенностями восприятия и применения принципов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 xml:space="preserve"> на примере школьников 5 классов МОУ «Лицей №4», а также основные направления их времяпрепровождения;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2. На личном примере определить возможности формирования оптимальной системы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>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>Объект исследования: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1. Принципы организации системы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 xml:space="preserve"> и их применение в жизни школьников МОУ «Лицей №4»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1. Изучение различных источников информации (нормативно-правовые акты, СМИ,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>);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2. Изучение методик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 xml:space="preserve"> и возможностей их применения в жизни современного школьника;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3. Обзор личного опыта автора исследования в процессе формирования системы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>;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4. Анкетирование школьников 5 классов МОУ «Лицей № 4» на предмет </w:t>
      </w:r>
      <w:r w:rsidRPr="00EC7892">
        <w:rPr>
          <w:rFonts w:ascii="Times New Roman" w:hAnsi="Times New Roman"/>
          <w:bCs/>
          <w:sz w:val="28"/>
          <w:szCs w:val="28"/>
        </w:rPr>
        <w:t>оценки использования времени;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>5. Анализ предоставленной информации.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EC7892" w:rsidRPr="00EC7892" w:rsidRDefault="00EC7892" w:rsidP="00EC7892">
      <w:pPr>
        <w:pStyle w:val="ListParagraph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>Введение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Что такое время? 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>Почему оно так быстро бежит и порой кажется, что его не хватает?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Как его удержать? Возможно ли это? 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>Так много вопросов…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>Есть ли у современного человека возможности управлять своим временем?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lastRenderedPageBreak/>
        <w:t xml:space="preserve">В условиях возрастания динамики жизни и необходимости приспосабливаться к </w:t>
      </w:r>
      <w:proofErr w:type="spellStart"/>
      <w:r w:rsidRPr="00EC7892">
        <w:rPr>
          <w:rFonts w:ascii="Times New Roman" w:hAnsi="Times New Roman"/>
          <w:sz w:val="28"/>
          <w:szCs w:val="28"/>
        </w:rPr>
        <w:t>возрастающимнагрузкамзадачаподчинения</w:t>
      </w:r>
      <w:proofErr w:type="spellEnd"/>
      <w:r w:rsidRPr="00EC7892">
        <w:rPr>
          <w:rFonts w:ascii="Times New Roman" w:hAnsi="Times New Roman"/>
          <w:sz w:val="28"/>
          <w:szCs w:val="28"/>
        </w:rPr>
        <w:t xml:space="preserve"> времени становится одной из актуальных направлений исследований, которому на современном этапе уделяется все больше внимания.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Особенно актуальной проблема управления временем становится в контексте применения </w:t>
      </w:r>
      <w:proofErr w:type="gramStart"/>
      <w:r w:rsidRPr="00EC7892">
        <w:rPr>
          <w:rFonts w:ascii="Times New Roman" w:hAnsi="Times New Roman"/>
          <w:sz w:val="28"/>
          <w:szCs w:val="28"/>
        </w:rPr>
        <w:t>к</w:t>
      </w:r>
      <w:proofErr w:type="gramEnd"/>
      <w:r w:rsidRPr="00EC7892">
        <w:rPr>
          <w:rFonts w:ascii="Times New Roman" w:hAnsi="Times New Roman"/>
          <w:sz w:val="28"/>
          <w:szCs w:val="28"/>
        </w:rPr>
        <w:t xml:space="preserve"> современным </w:t>
      </w:r>
      <w:proofErr w:type="spellStart"/>
      <w:r w:rsidRPr="00EC7892">
        <w:rPr>
          <w:rFonts w:ascii="Times New Roman" w:hAnsi="Times New Roman"/>
          <w:sz w:val="28"/>
          <w:szCs w:val="28"/>
        </w:rPr>
        <w:t>школьникамв</w:t>
      </w:r>
      <w:proofErr w:type="spellEnd"/>
      <w:r w:rsidRPr="00EC7892">
        <w:rPr>
          <w:rFonts w:ascii="Times New Roman" w:hAnsi="Times New Roman"/>
          <w:sz w:val="28"/>
          <w:szCs w:val="28"/>
        </w:rPr>
        <w:t xml:space="preserve"> условиях возрастания школьной и дополнительной нагрузки, а также в век развития информационно-коммуникационных технологий.</w:t>
      </w:r>
    </w:p>
    <w:p w:rsidR="00EC7892" w:rsidRPr="00EC7892" w:rsidRDefault="00EC7892" w:rsidP="00EC7892">
      <w:pPr>
        <w:pStyle w:val="ListParagraph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C7892">
        <w:rPr>
          <w:rFonts w:ascii="Times New Roman" w:hAnsi="Times New Roman"/>
          <w:b/>
          <w:sz w:val="28"/>
          <w:szCs w:val="28"/>
        </w:rPr>
        <w:t>Заключение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Как сказал </w:t>
      </w:r>
      <w:proofErr w:type="spellStart"/>
      <w:r w:rsidRPr="00EC7892">
        <w:rPr>
          <w:rFonts w:ascii="Times New Roman" w:hAnsi="Times New Roman"/>
          <w:sz w:val="28"/>
          <w:szCs w:val="28"/>
        </w:rPr>
        <w:t>ЛуцийАнней</w:t>
      </w:r>
      <w:proofErr w:type="spellEnd"/>
      <w:r w:rsidRPr="00EC7892">
        <w:rPr>
          <w:rFonts w:ascii="Times New Roman" w:hAnsi="Times New Roman"/>
          <w:sz w:val="28"/>
          <w:szCs w:val="28"/>
        </w:rPr>
        <w:t xml:space="preserve"> Сенека</w:t>
      </w:r>
      <w:proofErr w:type="gramStart"/>
      <w:r w:rsidRPr="00EC7892">
        <w:rPr>
          <w:rFonts w:ascii="Times New Roman" w:hAnsi="Times New Roman"/>
          <w:sz w:val="28"/>
          <w:szCs w:val="28"/>
        </w:rPr>
        <w:t>«Г</w:t>
      </w:r>
      <w:proofErr w:type="gramEnd"/>
      <w:r w:rsidRPr="00EC7892">
        <w:rPr>
          <w:rFonts w:ascii="Times New Roman" w:hAnsi="Times New Roman"/>
          <w:sz w:val="28"/>
          <w:szCs w:val="28"/>
        </w:rPr>
        <w:t xml:space="preserve">лупо строить </w:t>
      </w:r>
      <w:proofErr w:type="spellStart"/>
      <w:r w:rsidRPr="00EC7892">
        <w:rPr>
          <w:rFonts w:ascii="Times New Roman" w:hAnsi="Times New Roman"/>
          <w:sz w:val="28"/>
          <w:szCs w:val="28"/>
        </w:rPr>
        <w:t>планына</w:t>
      </w:r>
      <w:proofErr w:type="spellEnd"/>
      <w:r w:rsidRPr="00EC7892">
        <w:rPr>
          <w:rFonts w:ascii="Times New Roman" w:hAnsi="Times New Roman"/>
          <w:sz w:val="28"/>
          <w:szCs w:val="28"/>
        </w:rPr>
        <w:t xml:space="preserve"> всю жизнь, не будучи господином даже завтрашнего дня».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>Эти слова, на наш взгляд, должны стать девизом современного человека, живущего в режиме многозадачности, для решения которой в настоящее время существует такое направление, как тайм-менеджмент, сущность и содержание которого применительно к современному школьнику стали объектом настоящего исследования.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В результате исследования на основе изучения различных </w:t>
      </w:r>
      <w:proofErr w:type="spellStart"/>
      <w:r w:rsidRPr="00EC7892">
        <w:rPr>
          <w:rFonts w:ascii="Times New Roman" w:hAnsi="Times New Roman"/>
          <w:sz w:val="28"/>
          <w:szCs w:val="28"/>
        </w:rPr>
        <w:t>источниковбыло</w:t>
      </w:r>
      <w:proofErr w:type="spellEnd"/>
      <w:r w:rsidRPr="00EC7892">
        <w:rPr>
          <w:rFonts w:ascii="Times New Roman" w:hAnsi="Times New Roman"/>
          <w:sz w:val="28"/>
          <w:szCs w:val="28"/>
        </w:rPr>
        <w:t xml:space="preserve"> изучено понятие «время», подходы к его определению и содержание. Были изучены этапы истории развития подходов к управлению временем и актуальные его направления. 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Проведен анализ уровня осведомленности, особенностей восприятия и применения принципов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 xml:space="preserve"> на примере школьников 5 классов МОУ «Лицей №4», а также основные направления их времяпрепровождения. 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>На основе коэффициента эффективности использования рабочего времени была выведена адаптированная к школьной действительности формула коэффициента использования времени бодрствования (</w:t>
      </w:r>
      <w:proofErr w:type="spellStart"/>
      <w:r w:rsidRPr="00EC7892">
        <w:rPr>
          <w:rFonts w:ascii="Times New Roman" w:hAnsi="Times New Roman"/>
          <w:sz w:val="28"/>
          <w:szCs w:val="28"/>
        </w:rPr>
        <w:t>Кивб</w:t>
      </w:r>
      <w:proofErr w:type="spellEnd"/>
      <w:r w:rsidRPr="00EC7892">
        <w:rPr>
          <w:rFonts w:ascii="Times New Roman" w:hAnsi="Times New Roman"/>
          <w:sz w:val="28"/>
          <w:szCs w:val="28"/>
        </w:rPr>
        <w:t>), позволяющая оценить, какая часть времени бодрствования современного школьника проводится с максимальной пользой.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Были изучены основные приемы </w:t>
      </w:r>
      <w:proofErr w:type="spellStart"/>
      <w:proofErr w:type="gramStart"/>
      <w:r w:rsidRPr="00EC7892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EC7892">
        <w:rPr>
          <w:rFonts w:ascii="Times New Roman" w:hAnsi="Times New Roman"/>
          <w:sz w:val="28"/>
          <w:szCs w:val="28"/>
        </w:rPr>
        <w:t xml:space="preserve"> и проанализирована степень их применимости и эффективности в жизни школьника на примере автора исследования.</w:t>
      </w:r>
    </w:p>
    <w:p w:rsidR="00EC7892" w:rsidRPr="00EC7892" w:rsidRDefault="00EC7892" w:rsidP="00EC7892">
      <w:pPr>
        <w:pStyle w:val="ListParagraph"/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EC7892">
        <w:rPr>
          <w:rFonts w:ascii="Times New Roman" w:hAnsi="Times New Roman"/>
          <w:sz w:val="28"/>
          <w:szCs w:val="28"/>
        </w:rPr>
        <w:t xml:space="preserve">На основании этого были определены наиболее оптимальные варианты управления временем и предложены основные общеприменимые, на наш взгляд, правила управления </w:t>
      </w:r>
      <w:proofErr w:type="spellStart"/>
      <w:r w:rsidRPr="00EC7892">
        <w:rPr>
          <w:rFonts w:ascii="Times New Roman" w:hAnsi="Times New Roman"/>
          <w:sz w:val="28"/>
          <w:szCs w:val="28"/>
        </w:rPr>
        <w:t>временем</w:t>
      </w:r>
      <w:proofErr w:type="gramStart"/>
      <w:r w:rsidRPr="00EC7892">
        <w:rPr>
          <w:rFonts w:ascii="Times New Roman" w:hAnsi="Times New Roman"/>
          <w:sz w:val="28"/>
          <w:szCs w:val="28"/>
        </w:rPr>
        <w:t>.</w:t>
      </w:r>
      <w:r w:rsidRPr="00EC789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C7892">
        <w:rPr>
          <w:rFonts w:ascii="Times New Roman" w:hAnsi="Times New Roman"/>
          <w:bCs/>
          <w:sz w:val="28"/>
          <w:szCs w:val="28"/>
        </w:rPr>
        <w:t>ри</w:t>
      </w:r>
      <w:proofErr w:type="spellEnd"/>
      <w:r w:rsidRPr="00EC7892">
        <w:rPr>
          <w:rFonts w:ascii="Times New Roman" w:hAnsi="Times New Roman"/>
          <w:bCs/>
          <w:sz w:val="28"/>
          <w:szCs w:val="28"/>
        </w:rPr>
        <w:t xml:space="preserve"> этом хотелось бы, чтобы школьники были больше осведомлены </w:t>
      </w:r>
      <w:proofErr w:type="spellStart"/>
      <w:r w:rsidRPr="00EC7892">
        <w:rPr>
          <w:rFonts w:ascii="Times New Roman" w:hAnsi="Times New Roman"/>
          <w:bCs/>
          <w:sz w:val="28"/>
          <w:szCs w:val="28"/>
        </w:rPr>
        <w:t>опринципахтайм-менеджмента</w:t>
      </w:r>
      <w:proofErr w:type="spellEnd"/>
      <w:r w:rsidRPr="00EC7892">
        <w:rPr>
          <w:rFonts w:ascii="Times New Roman" w:hAnsi="Times New Roman"/>
          <w:bCs/>
          <w:sz w:val="28"/>
          <w:szCs w:val="28"/>
        </w:rPr>
        <w:t xml:space="preserve"> как варианта управления личным временем. Для этого считаем возможным </w:t>
      </w:r>
      <w:proofErr w:type="gramStart"/>
      <w:r w:rsidRPr="00EC7892">
        <w:rPr>
          <w:rFonts w:ascii="Times New Roman" w:hAnsi="Times New Roman"/>
          <w:bCs/>
          <w:sz w:val="28"/>
          <w:szCs w:val="28"/>
        </w:rPr>
        <w:t>проводить</w:t>
      </w:r>
      <w:proofErr w:type="gramEnd"/>
      <w:r w:rsidRPr="00EC7892">
        <w:rPr>
          <w:rFonts w:ascii="Times New Roman" w:hAnsi="Times New Roman"/>
          <w:bCs/>
          <w:sz w:val="28"/>
          <w:szCs w:val="28"/>
        </w:rPr>
        <w:t xml:space="preserve"> в школах более активную просветительскую работу.</w:t>
      </w:r>
    </w:p>
    <w:p w:rsidR="00EC7892" w:rsidRDefault="001A7647" w:rsidP="004F6EBB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Полную версию данной исследовательской работы можно посмотреть на сайте </w:t>
      </w:r>
      <w:r w:rsidRPr="001A7647">
        <w:rPr>
          <w:rFonts w:ascii="Times New Roman" w:hAnsi="Times New Roman"/>
          <w:sz w:val="28"/>
          <w:szCs w:val="28"/>
        </w:rPr>
        <w:t>http://lic4sar.schoolrm.ru/sveden/employees/10746/179072/</w:t>
      </w:r>
    </w:p>
    <w:p w:rsidR="004F6EBB" w:rsidRDefault="004F6EBB" w:rsidP="004F6EBB">
      <w:pPr>
        <w:pStyle w:val="ListParagraph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</w:p>
    <w:p w:rsidR="00685EF8" w:rsidRPr="00372CE3" w:rsidRDefault="00685EF8" w:rsidP="001A76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2476" w:rsidRDefault="005A2476" w:rsidP="009F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опыта</w:t>
      </w:r>
    </w:p>
    <w:p w:rsidR="00441C12" w:rsidRDefault="00441C12" w:rsidP="009F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76" w:rsidRP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Положительные</w:t>
      </w:r>
      <w:r w:rsidR="005A2476" w:rsidRPr="00441C1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 системы моей работы заключаются в </w:t>
      </w:r>
      <w:r w:rsidR="004B0658">
        <w:rPr>
          <w:rFonts w:ascii="Times New Roman" w:hAnsi="Times New Roman" w:cs="Times New Roman"/>
          <w:sz w:val="28"/>
          <w:szCs w:val="28"/>
        </w:rPr>
        <w:t xml:space="preserve"> повышении мотивации обучения</w:t>
      </w:r>
      <w:r w:rsidR="005A2476" w:rsidRPr="00441C12">
        <w:rPr>
          <w:rFonts w:ascii="Times New Roman" w:hAnsi="Times New Roman" w:cs="Times New Roman"/>
          <w:sz w:val="28"/>
          <w:szCs w:val="28"/>
        </w:rPr>
        <w:t xml:space="preserve">, </w:t>
      </w:r>
      <w:r w:rsidR="004B0658">
        <w:rPr>
          <w:rFonts w:ascii="Times New Roman" w:hAnsi="Times New Roman" w:cs="Times New Roman"/>
          <w:sz w:val="28"/>
          <w:szCs w:val="28"/>
        </w:rPr>
        <w:t xml:space="preserve">повышении качества знаний, </w:t>
      </w:r>
      <w:r w:rsidR="005A2476" w:rsidRPr="00441C12">
        <w:rPr>
          <w:rFonts w:ascii="Times New Roman" w:hAnsi="Times New Roman" w:cs="Times New Roman"/>
          <w:sz w:val="28"/>
          <w:szCs w:val="28"/>
        </w:rPr>
        <w:t>в умении исследовать и решать разнообразные проблемы не только в учебно-познавательной деятельности, но и во всех других видах их жизнедеятельности.</w:t>
      </w:r>
    </w:p>
    <w:p w:rsidR="004B0658" w:rsidRPr="004B0658" w:rsidRDefault="004B0658" w:rsidP="004B0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476" w:rsidRPr="00441C12">
        <w:rPr>
          <w:rFonts w:ascii="Times New Roman" w:hAnsi="Times New Roman" w:cs="Times New Roman"/>
          <w:sz w:val="28"/>
          <w:szCs w:val="28"/>
        </w:rPr>
        <w:t>Мои ученики овладели определёнными интеллектуальными, творческими умениями. Они научились:</w:t>
      </w:r>
      <w:r w:rsidR="00441C12">
        <w:rPr>
          <w:rFonts w:ascii="Times New Roman" w:hAnsi="Times New Roman" w:cs="Times New Roman"/>
          <w:sz w:val="28"/>
          <w:szCs w:val="28"/>
        </w:rPr>
        <w:t xml:space="preserve"> </w:t>
      </w:r>
      <w:r w:rsidR="005A2476" w:rsidRPr="00441C12">
        <w:rPr>
          <w:rFonts w:ascii="Times New Roman" w:hAnsi="Times New Roman" w:cs="Times New Roman"/>
          <w:sz w:val="28"/>
          <w:szCs w:val="28"/>
        </w:rPr>
        <w:t>работать с текстом (выделять главную мысль, вести поиск нужной информации, анализировать её, делать обобщения и выводы); применят</w:t>
      </w:r>
      <w:r>
        <w:rPr>
          <w:rFonts w:ascii="Times New Roman" w:hAnsi="Times New Roman" w:cs="Times New Roman"/>
          <w:sz w:val="28"/>
          <w:szCs w:val="28"/>
        </w:rPr>
        <w:t>ь полученные знания на практике;</w:t>
      </w:r>
      <w:r w:rsidR="005A2476" w:rsidRPr="0044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2476" w:rsidRPr="00441C12">
        <w:rPr>
          <w:rFonts w:ascii="Times New Roman" w:hAnsi="Times New Roman" w:cs="Times New Roman"/>
          <w:sz w:val="28"/>
          <w:szCs w:val="28"/>
        </w:rPr>
        <w:t>риобрели умения и навыки исследовательского поведения (видеть проблему, выдвигать гипотезы, задавать вопросы, давать определения понятиям, наблюдать, анализировать, выделять главное и второстепенное, делать выводы и умозаключения).</w:t>
      </w:r>
      <w:r w:rsidRPr="004B0658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</w:t>
      </w:r>
      <w:r w:rsidRPr="004B0658">
        <w:rPr>
          <w:rFonts w:ascii="Times New Roman" w:hAnsi="Times New Roman" w:cs="Times New Roman"/>
          <w:sz w:val="28"/>
          <w:szCs w:val="28"/>
        </w:rPr>
        <w:t xml:space="preserve">Благодаря этому  лицеисты добиваются положительных результатов  в конкурсах, на конференциях и олимпиадах разного уровня. Такая система работы позволяет  взращивать личность, способную к интеллектуальной конкуренции и вне стен школы. Ежегодно  практически все ее выпускники   поступают в вузы не только </w:t>
      </w:r>
      <w:proofErr w:type="gramStart"/>
      <w:r w:rsidRPr="004B06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0658">
        <w:rPr>
          <w:rFonts w:ascii="Times New Roman" w:hAnsi="Times New Roman" w:cs="Times New Roman"/>
          <w:sz w:val="28"/>
          <w:szCs w:val="28"/>
        </w:rPr>
        <w:t xml:space="preserve">. Саранска, но и  Москвы, Петербурга, Ульяновска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41C12">
        <w:rPr>
          <w:rFonts w:ascii="Times New Roman" w:hAnsi="Times New Roman" w:cs="Times New Roman"/>
          <w:sz w:val="28"/>
          <w:szCs w:val="28"/>
        </w:rPr>
        <w:t>Использование опыта моей работы дает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устойчивые высокие результаты обучения учащихся. К</w:t>
      </w:r>
      <w:r w:rsidRPr="00441C12">
        <w:rPr>
          <w:rFonts w:ascii="Times New Roman" w:hAnsi="Times New Roman" w:cs="Times New Roman"/>
          <w:sz w:val="28"/>
          <w:szCs w:val="28"/>
        </w:rPr>
        <w:t>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12">
        <w:rPr>
          <w:rFonts w:ascii="Times New Roman" w:hAnsi="Times New Roman" w:cs="Times New Roman"/>
          <w:sz w:val="28"/>
          <w:szCs w:val="28"/>
        </w:rPr>
        <w:t>обучающихся  по итогам внутреннего мониторинга учебных достижений 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таблице. </w:t>
      </w:r>
    </w:p>
    <w:tbl>
      <w:tblPr>
        <w:tblpPr w:leftFromText="180" w:rightFromText="180" w:vertAnchor="text" w:horzAnchor="margin" w:tblpXSpec="center" w:tblpY="146"/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1086"/>
        <w:gridCol w:w="981"/>
        <w:gridCol w:w="903"/>
        <w:gridCol w:w="940"/>
        <w:gridCol w:w="755"/>
        <w:gridCol w:w="1130"/>
        <w:gridCol w:w="755"/>
      </w:tblGrid>
      <w:tr w:rsidR="00441C12" w:rsidRPr="00441C12" w:rsidTr="00646F38">
        <w:trPr>
          <w:trHeight w:val="1641"/>
        </w:trPr>
        <w:tc>
          <w:tcPr>
            <w:tcW w:w="2210" w:type="dxa"/>
            <w:gridSpan w:val="2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учебный  год</w:t>
            </w:r>
          </w:p>
        </w:tc>
        <w:tc>
          <w:tcPr>
            <w:tcW w:w="1884" w:type="dxa"/>
            <w:gridSpan w:val="2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 xml:space="preserve">2015– 2016 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учебный  год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1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полугодие)</w:t>
            </w:r>
          </w:p>
        </w:tc>
        <w:tc>
          <w:tcPr>
            <w:tcW w:w="1695" w:type="dxa"/>
            <w:gridSpan w:val="2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 xml:space="preserve">учебный  год  </w:t>
            </w:r>
          </w:p>
        </w:tc>
        <w:tc>
          <w:tcPr>
            <w:tcW w:w="1885" w:type="dxa"/>
            <w:gridSpan w:val="2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 xml:space="preserve">учебный  год  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1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полугодие)</w:t>
            </w:r>
          </w:p>
        </w:tc>
      </w:tr>
      <w:tr w:rsidR="00441C12" w:rsidRPr="00441C12" w:rsidTr="00646F38">
        <w:trPr>
          <w:trHeight w:val="635"/>
        </w:trPr>
        <w:tc>
          <w:tcPr>
            <w:tcW w:w="1124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6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981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3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94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13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441C12" w:rsidRPr="00441C12" w:rsidTr="00646F38">
        <w:trPr>
          <w:trHeight w:val="280"/>
        </w:trPr>
        <w:tc>
          <w:tcPr>
            <w:tcW w:w="1124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086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1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03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4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41C12" w:rsidRPr="00441C12" w:rsidTr="00646F38">
        <w:trPr>
          <w:trHeight w:val="280"/>
        </w:trPr>
        <w:tc>
          <w:tcPr>
            <w:tcW w:w="1124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86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1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03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41C12" w:rsidRPr="00441C12" w:rsidTr="00646F38">
        <w:trPr>
          <w:trHeight w:val="280"/>
        </w:trPr>
        <w:tc>
          <w:tcPr>
            <w:tcW w:w="1124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86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1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03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41C12" w:rsidRPr="00441C12" w:rsidTr="00646F38">
        <w:trPr>
          <w:trHeight w:val="897"/>
        </w:trPr>
        <w:tc>
          <w:tcPr>
            <w:tcW w:w="1124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086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1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903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0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755" w:type="dxa"/>
          </w:tcPr>
          <w:p w:rsidR="00441C12" w:rsidRPr="00441C12" w:rsidRDefault="00441C12" w:rsidP="00441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441C12" w:rsidRP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41C12" w:rsidRP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C12" w:rsidRP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C12" w:rsidRP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12">
        <w:rPr>
          <w:rFonts w:ascii="Times New Roman" w:hAnsi="Times New Roman" w:cs="Times New Roman"/>
          <w:sz w:val="28"/>
          <w:szCs w:val="28"/>
        </w:rPr>
        <w:lastRenderedPageBreak/>
        <w:t>Среднее качество зн</w:t>
      </w:r>
      <w:r>
        <w:rPr>
          <w:rFonts w:ascii="Times New Roman" w:hAnsi="Times New Roman" w:cs="Times New Roman"/>
          <w:sz w:val="28"/>
          <w:szCs w:val="28"/>
        </w:rPr>
        <w:t xml:space="preserve">аний по математике и алгебре   </w:t>
      </w:r>
      <w:r w:rsidRPr="00441C1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данный </w:t>
      </w:r>
      <w:r w:rsidRPr="00441C12">
        <w:rPr>
          <w:rFonts w:ascii="Times New Roman" w:hAnsi="Times New Roman" w:cs="Times New Roman"/>
          <w:sz w:val="28"/>
          <w:szCs w:val="28"/>
        </w:rPr>
        <w:t xml:space="preserve"> период – 61%</w:t>
      </w:r>
    </w:p>
    <w:p w:rsid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98" w:rsidRPr="00F34B98" w:rsidRDefault="00F34B98" w:rsidP="00F34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F34B98">
        <w:rPr>
          <w:rFonts w:ascii="Times New Roman" w:hAnsi="Times New Roman" w:cs="Times New Roman"/>
          <w:sz w:val="28"/>
          <w:szCs w:val="28"/>
        </w:rPr>
        <w:t>обучающееся</w:t>
      </w:r>
      <w:proofErr w:type="gramEnd"/>
      <w:r w:rsidRPr="00F34B98">
        <w:rPr>
          <w:rFonts w:ascii="Times New Roman" w:hAnsi="Times New Roman" w:cs="Times New Roman"/>
          <w:sz w:val="28"/>
          <w:szCs w:val="28"/>
        </w:rPr>
        <w:t xml:space="preserve"> результативно участвуют в олимпиадах и конкурсах различного уровня.</w:t>
      </w:r>
    </w:p>
    <w:p w:rsidR="00F34B98" w:rsidRPr="00F34B98" w:rsidRDefault="00F34B98" w:rsidP="00F3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98" w:rsidRPr="00F34B98" w:rsidRDefault="00F34B98" w:rsidP="00F3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98" w:rsidRDefault="00F34B98" w:rsidP="00F3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8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во всероссийской олимпиаде школьников по математике</w:t>
      </w:r>
    </w:p>
    <w:p w:rsidR="00F34B98" w:rsidRPr="00F34B98" w:rsidRDefault="00F34B98" w:rsidP="00F3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683"/>
        <w:gridCol w:w="1136"/>
        <w:gridCol w:w="3650"/>
      </w:tblGrid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F34B98" w:rsidRPr="00F34B98" w:rsidTr="00646F38">
        <w:tc>
          <w:tcPr>
            <w:tcW w:w="9570" w:type="dxa"/>
            <w:gridSpan w:val="4"/>
          </w:tcPr>
          <w:p w:rsidR="00F34B98" w:rsidRPr="00F34B98" w:rsidRDefault="00F34B98" w:rsidP="00F34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F34B98" w:rsidRPr="00F34B98" w:rsidTr="00646F38">
        <w:tc>
          <w:tcPr>
            <w:tcW w:w="9570" w:type="dxa"/>
            <w:gridSpan w:val="4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Ершов Дмитрий Игоревич</w:t>
            </w:r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Криушенков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Ключарев Владислав Юрьевич</w:t>
            </w:r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4B98" w:rsidRPr="00F34B98" w:rsidTr="00646F38">
        <w:tc>
          <w:tcPr>
            <w:tcW w:w="9570" w:type="dxa"/>
            <w:gridSpan w:val="4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Ершов Дмитрий Игоревич</w:t>
            </w:r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4B98" w:rsidRPr="00F34B98" w:rsidTr="00646F38">
        <w:tc>
          <w:tcPr>
            <w:tcW w:w="9570" w:type="dxa"/>
            <w:gridSpan w:val="4"/>
          </w:tcPr>
          <w:p w:rsidR="00F34B98" w:rsidRPr="00F34B98" w:rsidRDefault="00F34B98" w:rsidP="00F34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F34B98" w:rsidRPr="00F34B98" w:rsidTr="00646F38">
        <w:tc>
          <w:tcPr>
            <w:tcW w:w="9570" w:type="dxa"/>
            <w:gridSpan w:val="4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Ершов Дмитрий Игоревич</w:t>
            </w:r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4B98" w:rsidRPr="00F34B98" w:rsidTr="00646F38">
        <w:tc>
          <w:tcPr>
            <w:tcW w:w="110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Ключарев Владислав Юрьевич</w:t>
            </w:r>
          </w:p>
        </w:tc>
        <w:tc>
          <w:tcPr>
            <w:tcW w:w="1136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0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41C12" w:rsidRP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98" w:rsidRPr="00A92C15" w:rsidRDefault="00F34B98" w:rsidP="00A9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15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олимпиадах и конкурсах различного уровня</w:t>
      </w:r>
    </w:p>
    <w:p w:rsidR="00F34B98" w:rsidRPr="00F34B98" w:rsidRDefault="00F34B98" w:rsidP="00F34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B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179"/>
        <w:gridCol w:w="1845"/>
        <w:gridCol w:w="1941"/>
        <w:gridCol w:w="1942"/>
      </w:tblGrid>
      <w:tr w:rsidR="00F34B98" w:rsidRPr="00F34B98" w:rsidTr="004F6EBB">
        <w:tc>
          <w:tcPr>
            <w:tcW w:w="664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9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4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942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34B98" w:rsidRPr="00F34B98" w:rsidTr="004F6EBB">
        <w:tc>
          <w:tcPr>
            <w:tcW w:w="9571" w:type="dxa"/>
            <w:gridSpan w:val="5"/>
          </w:tcPr>
          <w:p w:rsidR="00F34B98" w:rsidRPr="00F34B98" w:rsidRDefault="00F34B98" w:rsidP="00F34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F34B98" w:rsidRPr="00F34B98" w:rsidTr="004F6EBB">
        <w:tc>
          <w:tcPr>
            <w:tcW w:w="664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НПК «Ярмарка идей» </w:t>
            </w:r>
          </w:p>
        </w:tc>
        <w:tc>
          <w:tcPr>
            <w:tcW w:w="1845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</w:p>
        </w:tc>
        <w:tc>
          <w:tcPr>
            <w:tcW w:w="1941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F34B98" w:rsidRPr="00F34B98" w:rsidRDefault="00F34B98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</w:tr>
      <w:tr w:rsidR="004F6EBB" w:rsidRPr="00F34B98" w:rsidTr="004F6EBB">
        <w:tc>
          <w:tcPr>
            <w:tcW w:w="664" w:type="dxa"/>
          </w:tcPr>
          <w:p w:rsidR="004F6EBB" w:rsidRPr="00F34B98" w:rsidRDefault="004F6EBB" w:rsidP="00646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4F6EBB" w:rsidRPr="00F34B98" w:rsidRDefault="004F6EBB" w:rsidP="00646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математического факультета МГУ им. Н.П. Огарева </w:t>
            </w:r>
          </w:p>
        </w:tc>
        <w:tc>
          <w:tcPr>
            <w:tcW w:w="1845" w:type="dxa"/>
          </w:tcPr>
          <w:p w:rsidR="004F6EBB" w:rsidRPr="00F34B98" w:rsidRDefault="004F6EBB" w:rsidP="00646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4F6EBB" w:rsidRPr="00F34B98" w:rsidRDefault="004F6EBB" w:rsidP="00646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4F6EBB" w:rsidRPr="00F34B98" w:rsidRDefault="004F6EBB" w:rsidP="00646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</w:tr>
      <w:tr w:rsidR="004F6EBB" w:rsidRPr="00F34B98" w:rsidTr="004F6EBB">
        <w:tc>
          <w:tcPr>
            <w:tcW w:w="9571" w:type="dxa"/>
            <w:gridSpan w:val="5"/>
          </w:tcPr>
          <w:p w:rsidR="004F6EBB" w:rsidRPr="00F34B98" w:rsidRDefault="004F6EBB" w:rsidP="00F34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F6EBB" w:rsidRPr="00F34B98" w:rsidTr="004F6EBB">
        <w:tc>
          <w:tcPr>
            <w:tcW w:w="664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МГПИ по 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1845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призера</w:t>
            </w:r>
          </w:p>
        </w:tc>
      </w:tr>
      <w:tr w:rsidR="004F6EBB" w:rsidRPr="00F34B98" w:rsidTr="004F6EBB">
        <w:tc>
          <w:tcPr>
            <w:tcW w:w="664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79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российская интернет – олимпиада по математике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МетаШкола</w:t>
            </w:r>
            <w:proofErr w:type="spellEnd"/>
          </w:p>
        </w:tc>
        <w:tc>
          <w:tcPr>
            <w:tcW w:w="1845" w:type="dxa"/>
          </w:tcPr>
          <w:p w:rsidR="004F6EBB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41" w:type="dxa"/>
          </w:tcPr>
          <w:p w:rsidR="004F6EBB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4F6EBB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4F6EBB" w:rsidRPr="00F34B98" w:rsidTr="004F6EBB">
        <w:tc>
          <w:tcPr>
            <w:tcW w:w="664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4F6EBB" w:rsidRPr="00F34B98" w:rsidRDefault="004F6EBB" w:rsidP="00F34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4B98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41C12" w:rsidRDefault="00441C12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647" w:rsidRPr="001A7647" w:rsidRDefault="001A7647" w:rsidP="001A7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47" w:rsidRPr="001A7647" w:rsidRDefault="00675A31" w:rsidP="001A7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647" w:rsidRPr="001A764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педагогический опыт доступен</w:t>
      </w:r>
      <w:r w:rsidR="001A7647" w:rsidRPr="001A7647">
        <w:rPr>
          <w:rFonts w:ascii="Times New Roman" w:hAnsi="Times New Roman" w:cs="Times New Roman"/>
          <w:sz w:val="28"/>
          <w:szCs w:val="28"/>
        </w:rPr>
        <w:t xml:space="preserve"> для изучения и использов</w:t>
      </w:r>
      <w:r w:rsidR="001A7647">
        <w:rPr>
          <w:rFonts w:ascii="Times New Roman" w:hAnsi="Times New Roman" w:cs="Times New Roman"/>
          <w:sz w:val="28"/>
          <w:szCs w:val="28"/>
        </w:rPr>
        <w:t xml:space="preserve">ания учителям математики </w:t>
      </w:r>
      <w:r w:rsidR="001A7647" w:rsidRPr="001A7647">
        <w:rPr>
          <w:rFonts w:ascii="Times New Roman" w:hAnsi="Times New Roman" w:cs="Times New Roman"/>
          <w:sz w:val="28"/>
          <w:szCs w:val="28"/>
        </w:rPr>
        <w:t xml:space="preserve"> МОУ «Лицей № 4», а также всем учителям города Саранска.</w:t>
      </w:r>
    </w:p>
    <w:p w:rsidR="001A7647" w:rsidRPr="001A7647" w:rsidRDefault="001A7647" w:rsidP="001A7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47" w:rsidRPr="001A7647" w:rsidRDefault="00675A31" w:rsidP="001A7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647">
        <w:rPr>
          <w:rFonts w:ascii="Times New Roman" w:hAnsi="Times New Roman" w:cs="Times New Roman"/>
          <w:sz w:val="28"/>
          <w:szCs w:val="28"/>
        </w:rPr>
        <w:t xml:space="preserve">Педагогический  опыт по математике </w:t>
      </w:r>
      <w:r w:rsidR="001A7647" w:rsidRPr="001A7647">
        <w:rPr>
          <w:rFonts w:ascii="Times New Roman" w:hAnsi="Times New Roman" w:cs="Times New Roman"/>
          <w:sz w:val="28"/>
          <w:szCs w:val="28"/>
        </w:rPr>
        <w:t xml:space="preserve"> представлен  на сайте МОУ «Лицей № 4» (http://lic4sar.schoolrm.ru/sveden/employees/10746/179072/</w:t>
      </w:r>
      <w:proofErr w:type="gramStart"/>
      <w:r w:rsidR="001A7647" w:rsidRPr="001A76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A7647" w:rsidRPr="001A76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7647" w:rsidRPr="001A7647" w:rsidRDefault="001A7647" w:rsidP="001A7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47">
        <w:rPr>
          <w:rFonts w:ascii="Times New Roman" w:hAnsi="Times New Roman" w:cs="Times New Roman"/>
          <w:sz w:val="28"/>
          <w:szCs w:val="28"/>
        </w:rPr>
        <w:t xml:space="preserve">      Ведется работа по созданию </w:t>
      </w:r>
      <w:proofErr w:type="gramStart"/>
      <w:r w:rsidRPr="001A7647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1A7647">
        <w:rPr>
          <w:rFonts w:ascii="Times New Roman" w:hAnsi="Times New Roman" w:cs="Times New Roman"/>
          <w:sz w:val="28"/>
          <w:szCs w:val="28"/>
        </w:rPr>
        <w:t xml:space="preserve"> УМК, в который входят презентации по темам, проверочные и контрольные работы, </w:t>
      </w:r>
      <w:proofErr w:type="spellStart"/>
      <w:r w:rsidRPr="001A764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A7647">
        <w:rPr>
          <w:rFonts w:ascii="Times New Roman" w:hAnsi="Times New Roman" w:cs="Times New Roman"/>
          <w:sz w:val="28"/>
          <w:szCs w:val="28"/>
        </w:rPr>
        <w:t>.</w:t>
      </w:r>
    </w:p>
    <w:p w:rsidR="004B0658" w:rsidRDefault="004B0658" w:rsidP="00441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658" w:rsidRDefault="004B0658" w:rsidP="004B0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97655" w:rsidRDefault="00197655" w:rsidP="004B0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658" w:rsidRPr="00197655" w:rsidRDefault="004B0658" w:rsidP="004B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655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197655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 содержание образования с позиций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человекосообразности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. [Электронный ресурс] // Вестник Института образования человека; 02.03.2012 г. – </w:t>
      </w:r>
      <w:hyperlink r:id="rId5" w:history="1">
        <w:r w:rsidRPr="00197655">
          <w:rPr>
            <w:rStyle w:val="a7"/>
            <w:rFonts w:ascii="Times New Roman" w:hAnsi="Times New Roman" w:cs="Times New Roman"/>
            <w:sz w:val="28"/>
            <w:szCs w:val="28"/>
          </w:rPr>
          <w:t>http://eidos-institute.ru/journal/2012/0302.htm</w:t>
        </w:r>
      </w:hyperlink>
    </w:p>
    <w:p w:rsidR="004B0658" w:rsidRPr="00197655" w:rsidRDefault="004B0658" w:rsidP="004B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 xml:space="preserve">2.  Скрипкина Ю.В.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 подход в новых образовательных стандартах: вопросы реализации. // Интернет-журнал "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". - 2011. - №4. - 25 апреля. http://www.eidos.ru/journal/2011/0425-10.htm. - В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надзаг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>: Центр дистанционного образования "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>"</w:t>
      </w:r>
    </w:p>
    <w:p w:rsidR="004B0658" w:rsidRPr="00197655" w:rsidRDefault="004B0658" w:rsidP="004B06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7655">
        <w:rPr>
          <w:rFonts w:ascii="Times New Roman" w:hAnsi="Times New Roman" w:cs="Times New Roman"/>
          <w:bCs/>
          <w:sz w:val="28"/>
          <w:szCs w:val="28"/>
        </w:rPr>
        <w:t xml:space="preserve">3. ФГОС: Основное общее образование </w:t>
      </w:r>
      <w:hyperlink r:id="rId6" w:history="1"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standart</w:t>
        </w:r>
        <w:proofErr w:type="spellEnd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catalog</w:t>
        </w:r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aspx</w:t>
        </w:r>
        <w:proofErr w:type="spellEnd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?</w:t>
        </w:r>
        <w:proofErr w:type="spellStart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CatalogId</w:t>
        </w:r>
        <w:proofErr w:type="spellEnd"/>
        <w:r w:rsidRPr="00197655">
          <w:rPr>
            <w:rStyle w:val="a7"/>
            <w:rFonts w:ascii="Times New Roman" w:hAnsi="Times New Roman" w:cs="Times New Roman"/>
            <w:bCs/>
            <w:sz w:val="28"/>
            <w:szCs w:val="28"/>
          </w:rPr>
          <w:t>=2587</w:t>
        </w:r>
      </w:hyperlink>
    </w:p>
    <w:p w:rsidR="004B0658" w:rsidRPr="00197655" w:rsidRDefault="004B0658" w:rsidP="004B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97655">
        <w:rPr>
          <w:rFonts w:ascii="Times New Roman" w:hAnsi="Times New Roman" w:cs="Times New Roman"/>
          <w:iCs/>
          <w:sz w:val="28"/>
          <w:szCs w:val="28"/>
        </w:rPr>
        <w:t>Ивочкина</w:t>
      </w:r>
      <w:proofErr w:type="spellEnd"/>
      <w:r w:rsidRPr="00197655">
        <w:rPr>
          <w:rFonts w:ascii="Times New Roman" w:hAnsi="Times New Roman" w:cs="Times New Roman"/>
          <w:iCs/>
          <w:sz w:val="28"/>
          <w:szCs w:val="28"/>
        </w:rPr>
        <w:t xml:space="preserve"> Т., </w:t>
      </w:r>
      <w:proofErr w:type="spellStart"/>
      <w:r w:rsidRPr="00197655">
        <w:rPr>
          <w:rFonts w:ascii="Times New Roman" w:hAnsi="Times New Roman" w:cs="Times New Roman"/>
          <w:iCs/>
          <w:sz w:val="28"/>
          <w:szCs w:val="28"/>
        </w:rPr>
        <w:t>Ливерц</w:t>
      </w:r>
      <w:proofErr w:type="spellEnd"/>
      <w:r w:rsidRPr="00197655">
        <w:rPr>
          <w:rFonts w:ascii="Times New Roman" w:hAnsi="Times New Roman" w:cs="Times New Roman"/>
          <w:iCs/>
          <w:sz w:val="28"/>
          <w:szCs w:val="28"/>
        </w:rPr>
        <w:t xml:space="preserve"> И. </w:t>
      </w:r>
      <w:r w:rsidRPr="00197655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 учащихся // Народное образование. 2000. №3. С. 136-138.</w:t>
      </w:r>
    </w:p>
    <w:p w:rsidR="00197655" w:rsidRPr="00197655" w:rsidRDefault="00197655" w:rsidP="0019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>5.Воровщиков, С.Г. Учебно-познавательная компетентность старшеклассников</w:t>
      </w:r>
      <w:proofErr w:type="gramStart"/>
      <w:r w:rsidRPr="00197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655">
        <w:rPr>
          <w:rFonts w:ascii="Times New Roman" w:hAnsi="Times New Roman" w:cs="Times New Roman"/>
          <w:sz w:val="28"/>
          <w:szCs w:val="28"/>
        </w:rPr>
        <w:t xml:space="preserve"> состав, структура,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 компонент /С.Г.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976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655">
        <w:rPr>
          <w:rFonts w:ascii="Times New Roman" w:hAnsi="Times New Roman" w:cs="Times New Roman"/>
          <w:sz w:val="28"/>
          <w:szCs w:val="28"/>
        </w:rPr>
        <w:t xml:space="preserve"> АПК и ППРО, 2006..</w:t>
      </w:r>
    </w:p>
    <w:p w:rsidR="00197655" w:rsidRPr="00197655" w:rsidRDefault="00197655" w:rsidP="0019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>6.Давыдов В.В. Содержание и структура учебной деятельности школьников/Формирование учебной деятельности школьников. – М.,1982.</w:t>
      </w:r>
    </w:p>
    <w:p w:rsidR="00197655" w:rsidRPr="00197655" w:rsidRDefault="00197655" w:rsidP="0019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 xml:space="preserve">7.Дорофеев Г.В.,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 Л.Г. «Математика 5». – М. Издательство «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>»,2006.</w:t>
      </w:r>
    </w:p>
    <w:p w:rsidR="00197655" w:rsidRPr="00197655" w:rsidRDefault="00197655" w:rsidP="0019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55">
        <w:rPr>
          <w:rFonts w:ascii="Times New Roman" w:hAnsi="Times New Roman" w:cs="Times New Roman"/>
          <w:sz w:val="28"/>
          <w:szCs w:val="28"/>
        </w:rPr>
        <w:t xml:space="preserve">8.Дорофеев Г.В., 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 xml:space="preserve"> Л.Г.  «Математика 6». ». – М. Издательство «</w:t>
      </w:r>
      <w:proofErr w:type="spellStart"/>
      <w:r w:rsidRPr="00197655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197655">
        <w:rPr>
          <w:rFonts w:ascii="Times New Roman" w:hAnsi="Times New Roman" w:cs="Times New Roman"/>
          <w:sz w:val="28"/>
          <w:szCs w:val="28"/>
        </w:rPr>
        <w:t>»,2006</w:t>
      </w:r>
    </w:p>
    <w:p w:rsidR="00197655" w:rsidRPr="00197655" w:rsidRDefault="00197655" w:rsidP="004B06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655" w:rsidRPr="00197655" w:rsidSect="0027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866"/>
    <w:multiLevelType w:val="hybridMultilevel"/>
    <w:tmpl w:val="9192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B44"/>
    <w:multiLevelType w:val="hybridMultilevel"/>
    <w:tmpl w:val="85EC1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2C7C"/>
    <w:multiLevelType w:val="hybridMultilevel"/>
    <w:tmpl w:val="FB06A6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04E4D"/>
    <w:multiLevelType w:val="hybridMultilevel"/>
    <w:tmpl w:val="612A18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73BD8"/>
    <w:multiLevelType w:val="hybridMultilevel"/>
    <w:tmpl w:val="B838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51"/>
    <w:rsid w:val="000126C0"/>
    <w:rsid w:val="00080D27"/>
    <w:rsid w:val="00197655"/>
    <w:rsid w:val="001A7647"/>
    <w:rsid w:val="001B3924"/>
    <w:rsid w:val="00273560"/>
    <w:rsid w:val="00441C12"/>
    <w:rsid w:val="0044771A"/>
    <w:rsid w:val="004B0658"/>
    <w:rsid w:val="004F6EBB"/>
    <w:rsid w:val="005A2476"/>
    <w:rsid w:val="005D4F2B"/>
    <w:rsid w:val="00675A31"/>
    <w:rsid w:val="00685EF8"/>
    <w:rsid w:val="008C4728"/>
    <w:rsid w:val="00916E42"/>
    <w:rsid w:val="00991982"/>
    <w:rsid w:val="0099378A"/>
    <w:rsid w:val="009B6B59"/>
    <w:rsid w:val="009F4E75"/>
    <w:rsid w:val="00A11AAA"/>
    <w:rsid w:val="00A92C15"/>
    <w:rsid w:val="00B924BD"/>
    <w:rsid w:val="00C31368"/>
    <w:rsid w:val="00EB2A51"/>
    <w:rsid w:val="00EC7892"/>
    <w:rsid w:val="00F34B98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11A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1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9F4E75"/>
    <w:pPr>
      <w:ind w:left="720"/>
      <w:contextualSpacing/>
    </w:pPr>
  </w:style>
  <w:style w:type="paragraph" w:customStyle="1" w:styleId="ListParagraph">
    <w:name w:val="List Paragraph"/>
    <w:basedOn w:val="a"/>
    <w:rsid w:val="005A247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4B0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587" TargetMode="External"/><Relationship Id="rId5" Type="http://schemas.openxmlformats.org/officeDocument/2006/relationships/hyperlink" Target="http://eidos-institute.ru/journal/2012/03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лицей4</Company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semina</cp:lastModifiedBy>
  <cp:revision>2</cp:revision>
  <dcterms:created xsi:type="dcterms:W3CDTF">2019-02-22T09:00:00Z</dcterms:created>
  <dcterms:modified xsi:type="dcterms:W3CDTF">2019-02-25T10:45:00Z</dcterms:modified>
</cp:coreProperties>
</file>