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6110"/>
      </w:tblGrid>
      <w:tr w:rsidR="00BE18B7" w:rsidRPr="00BE18B7" w:rsidTr="00BE18B7">
        <w:tc>
          <w:tcPr>
            <w:tcW w:w="5778" w:type="dxa"/>
          </w:tcPr>
          <w:p w:rsidR="00BE18B7" w:rsidRPr="00BE18B7" w:rsidRDefault="00BE18B7" w:rsidP="00BE18B7">
            <w:pPr>
              <w:contextualSpacing/>
              <w:rPr>
                <w:b w:val="0"/>
                <w:bCs/>
                <w:sz w:val="32"/>
                <w:szCs w:val="32"/>
              </w:rPr>
            </w:pPr>
          </w:p>
        </w:tc>
        <w:tc>
          <w:tcPr>
            <w:tcW w:w="8647" w:type="dxa"/>
          </w:tcPr>
          <w:p w:rsidR="00BE18B7" w:rsidRPr="00BE18B7" w:rsidRDefault="00BE18B7" w:rsidP="002E40EE">
            <w:pPr>
              <w:pStyle w:val="Default"/>
              <w:ind w:left="177"/>
              <w:contextualSpacing/>
              <w:jc w:val="right"/>
              <w:rPr>
                <w:b w:val="0"/>
                <w:sz w:val="32"/>
                <w:szCs w:val="32"/>
              </w:rPr>
            </w:pPr>
            <w:r w:rsidRPr="00BE18B7">
              <w:rPr>
                <w:b w:val="0"/>
                <w:sz w:val="32"/>
                <w:szCs w:val="32"/>
              </w:rPr>
              <w:t xml:space="preserve">УТВЕРЖДЕНО </w:t>
            </w:r>
          </w:p>
          <w:p w:rsidR="00BE18B7" w:rsidRPr="00BE18B7" w:rsidRDefault="00BE18B7" w:rsidP="002E40EE">
            <w:pPr>
              <w:pStyle w:val="Default"/>
              <w:ind w:firstLine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BE18B7">
              <w:rPr>
                <w:b w:val="0"/>
                <w:sz w:val="32"/>
                <w:szCs w:val="32"/>
              </w:rPr>
              <w:t xml:space="preserve">приказом директора </w:t>
            </w:r>
          </w:p>
          <w:p w:rsidR="00BE18B7" w:rsidRPr="00BE18B7" w:rsidRDefault="00BE18B7" w:rsidP="002E40EE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  <w:r w:rsidRPr="00BE18B7">
              <w:rPr>
                <w:b w:val="0"/>
                <w:sz w:val="32"/>
                <w:szCs w:val="32"/>
              </w:rPr>
              <w:t xml:space="preserve">  / О.Н. Змерзлая</w:t>
            </w:r>
          </w:p>
          <w:p w:rsidR="00BE18B7" w:rsidRPr="00BE18B7" w:rsidRDefault="00BE18B7" w:rsidP="002E40EE">
            <w:pPr>
              <w:pStyle w:val="Default"/>
              <w:ind w:left="460"/>
              <w:contextualSpacing/>
              <w:jc w:val="right"/>
              <w:rPr>
                <w:b w:val="0"/>
                <w:sz w:val="32"/>
                <w:szCs w:val="32"/>
              </w:rPr>
            </w:pPr>
          </w:p>
          <w:p w:rsidR="00BE18B7" w:rsidRPr="00BE18B7" w:rsidRDefault="00BE18B7" w:rsidP="002E40EE">
            <w:pPr>
              <w:pStyle w:val="Default"/>
              <w:ind w:left="460"/>
              <w:contextualSpacing/>
              <w:jc w:val="right"/>
              <w:rPr>
                <w:sz w:val="32"/>
                <w:szCs w:val="32"/>
              </w:rPr>
            </w:pPr>
            <w:r w:rsidRPr="00BE18B7">
              <w:rPr>
                <w:b w:val="0"/>
                <w:sz w:val="32"/>
                <w:szCs w:val="32"/>
              </w:rPr>
              <w:t>№ 2 от 10 января 2018г.</w:t>
            </w:r>
            <w:r w:rsidRPr="00BE18B7">
              <w:rPr>
                <w:sz w:val="32"/>
                <w:szCs w:val="32"/>
              </w:rPr>
              <w:t xml:space="preserve">    </w:t>
            </w:r>
          </w:p>
        </w:tc>
      </w:tr>
    </w:tbl>
    <w:p w:rsidR="00BE18B7" w:rsidRPr="00BE18B7" w:rsidRDefault="002E40EE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8A71FF2" wp14:editId="1E81755C">
            <wp:simplePos x="0" y="0"/>
            <wp:positionH relativeFrom="column">
              <wp:posOffset>3505200</wp:posOffset>
            </wp:positionH>
            <wp:positionV relativeFrom="paragraph">
              <wp:posOffset>216535</wp:posOffset>
            </wp:positionV>
            <wp:extent cx="1425600" cy="151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6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0EE" w:rsidRDefault="002E40EE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</w:p>
    <w:p w:rsidR="002E40EE" w:rsidRDefault="002E40EE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</w:p>
    <w:p w:rsidR="002E40EE" w:rsidRDefault="002E40EE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</w:p>
    <w:p w:rsidR="00BE18B7" w:rsidRPr="002E40EE" w:rsidRDefault="00BE18B7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  <w:r w:rsidRPr="002E40EE">
        <w:rPr>
          <w:rStyle w:val="a4"/>
          <w:b/>
          <w:sz w:val="32"/>
          <w:szCs w:val="32"/>
        </w:rPr>
        <w:t>ПОРЯДОК</w:t>
      </w:r>
    </w:p>
    <w:p w:rsidR="00BE18B7" w:rsidRPr="002E40EE" w:rsidRDefault="00BE18B7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  <w:r w:rsidRPr="002E40EE">
        <w:rPr>
          <w:rStyle w:val="a4"/>
          <w:b/>
          <w:sz w:val="32"/>
          <w:szCs w:val="32"/>
        </w:rPr>
        <w:t>ознаком</w:t>
      </w:r>
      <w:bookmarkStart w:id="0" w:name="_GoBack"/>
      <w:bookmarkEnd w:id="0"/>
      <w:r w:rsidRPr="002E40EE">
        <w:rPr>
          <w:rStyle w:val="a4"/>
          <w:b/>
          <w:sz w:val="32"/>
          <w:szCs w:val="32"/>
        </w:rPr>
        <w:t xml:space="preserve">ления с учебной документацией, </w:t>
      </w:r>
    </w:p>
    <w:p w:rsidR="00BE18B7" w:rsidRPr="002E40EE" w:rsidRDefault="00BE18B7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  <w:r w:rsidRPr="002E40EE">
        <w:rPr>
          <w:rStyle w:val="a4"/>
          <w:b/>
          <w:sz w:val="32"/>
          <w:szCs w:val="32"/>
        </w:rPr>
        <w:t>регламентирующей организацию и осуществление образовательной деятельности муниципального бюджетного учреждения дополнительного образования</w:t>
      </w:r>
    </w:p>
    <w:p w:rsidR="00BE18B7" w:rsidRPr="002E40EE" w:rsidRDefault="00BE18B7" w:rsidP="00BE18B7">
      <w:pPr>
        <w:pStyle w:val="a3"/>
        <w:spacing w:before="0" w:beforeAutospacing="0" w:after="0" w:afterAutospacing="0"/>
        <w:contextualSpacing/>
        <w:jc w:val="center"/>
        <w:rPr>
          <w:rStyle w:val="a4"/>
          <w:b/>
          <w:sz w:val="32"/>
          <w:szCs w:val="32"/>
        </w:rPr>
      </w:pPr>
      <w:r w:rsidRPr="002E40EE">
        <w:rPr>
          <w:rStyle w:val="a4"/>
          <w:b/>
          <w:sz w:val="32"/>
          <w:szCs w:val="32"/>
        </w:rPr>
        <w:t xml:space="preserve"> </w:t>
      </w:r>
      <w:r w:rsidR="00291639">
        <w:rPr>
          <w:b/>
          <w:bCs/>
          <w:sz w:val="32"/>
          <w:szCs w:val="32"/>
        </w:rPr>
        <w:t>«Темниковская школа искусств им</w:t>
      </w:r>
      <w:r w:rsidRPr="002E40EE">
        <w:rPr>
          <w:b/>
          <w:bCs/>
          <w:sz w:val="32"/>
          <w:szCs w:val="32"/>
        </w:rPr>
        <w:t xml:space="preserve"> Л.И. Воинова»</w:t>
      </w:r>
    </w:p>
    <w:p w:rsidR="00BE18B7" w:rsidRPr="00BE18B7" w:rsidRDefault="00BE18B7" w:rsidP="00BE18B7">
      <w:pPr>
        <w:pStyle w:val="a3"/>
        <w:spacing w:before="0" w:beforeAutospacing="0" w:after="0" w:afterAutospacing="0"/>
        <w:contextualSpacing/>
        <w:jc w:val="both"/>
        <w:rPr>
          <w:sz w:val="32"/>
          <w:szCs w:val="32"/>
        </w:rPr>
      </w:pPr>
    </w:p>
    <w:p w:rsidR="00BE18B7" w:rsidRPr="00BE18B7" w:rsidRDefault="00BE18B7" w:rsidP="00BE18B7">
      <w:pPr>
        <w:pStyle w:val="a3"/>
        <w:numPr>
          <w:ilvl w:val="0"/>
          <w:numId w:val="2"/>
        </w:numPr>
        <w:spacing w:before="0" w:beforeAutospacing="0" w:after="0" w:afterAutospacing="0"/>
        <w:contextualSpacing/>
        <w:jc w:val="both"/>
        <w:rPr>
          <w:rStyle w:val="a4"/>
          <w:bCs w:val="0"/>
          <w:sz w:val="32"/>
          <w:szCs w:val="32"/>
        </w:rPr>
      </w:pPr>
      <w:r w:rsidRPr="00BE18B7">
        <w:rPr>
          <w:rStyle w:val="a4"/>
          <w:sz w:val="32"/>
          <w:szCs w:val="32"/>
        </w:rPr>
        <w:t>Общие положения</w:t>
      </w:r>
    </w:p>
    <w:p w:rsidR="00BE18B7" w:rsidRPr="00BE18B7" w:rsidRDefault="00BE18B7" w:rsidP="00BE18B7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 xml:space="preserve">Настоящий порядок устанавливает порядок ознакомления родителей с учебной документацией, регламентирующими организацию и осуществление образовательной деятельности муниципального бюджетного учреждения дополнительного </w:t>
      </w:r>
      <w:proofErr w:type="gramStart"/>
      <w:r w:rsidRPr="00BE18B7">
        <w:rPr>
          <w:sz w:val="32"/>
          <w:szCs w:val="32"/>
        </w:rPr>
        <w:t>образования  «</w:t>
      </w:r>
      <w:proofErr w:type="gramEnd"/>
      <w:r w:rsidRPr="00BE18B7">
        <w:rPr>
          <w:rStyle w:val="a4"/>
          <w:sz w:val="32"/>
          <w:szCs w:val="32"/>
        </w:rPr>
        <w:t>Темниковская школа искусств им. Л.И. Воинова</w:t>
      </w:r>
      <w:r w:rsidRPr="00BE18B7">
        <w:rPr>
          <w:sz w:val="32"/>
          <w:szCs w:val="32"/>
        </w:rPr>
        <w:t xml:space="preserve">» (далее по тексту – Учреждение) в соответствии с  п.18 части 1 </w:t>
      </w:r>
      <w:proofErr w:type="spellStart"/>
      <w:r w:rsidRPr="00BE18B7">
        <w:rPr>
          <w:sz w:val="32"/>
          <w:szCs w:val="32"/>
        </w:rPr>
        <w:t>cтатьи</w:t>
      </w:r>
      <w:proofErr w:type="spellEnd"/>
      <w:r w:rsidRPr="00BE18B7">
        <w:rPr>
          <w:sz w:val="32"/>
          <w:szCs w:val="32"/>
        </w:rPr>
        <w:t xml:space="preserve"> 34, часть 2 статьи 55 Закона Российской Федерации «Об образовании», с ФЗ-273  и с ходом образовательного процесса и призвано: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 xml:space="preserve"> обеспечить права учащихся на получение образования не ниже государственного стандарта в соответствии п.4 ст.50 Закона РФ «Об образовании»; 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 xml:space="preserve"> права родителей (законных представителей) на ознакомление с ходом и содержанием образовательного процесса, с оценками успеваемости обучающихся.</w:t>
      </w:r>
    </w:p>
    <w:p w:rsidR="00BE18B7" w:rsidRPr="00BE18B7" w:rsidRDefault="00BE18B7" w:rsidP="00BE18B7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BE18B7" w:rsidRPr="00BE18B7" w:rsidRDefault="00BE18B7" w:rsidP="00BE18B7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contextualSpacing/>
        <w:rPr>
          <w:sz w:val="32"/>
          <w:szCs w:val="32"/>
        </w:rPr>
      </w:pPr>
      <w:r w:rsidRPr="00BE18B7">
        <w:rPr>
          <w:sz w:val="32"/>
          <w:szCs w:val="32"/>
        </w:rPr>
        <w:t>Родители обучающихся (законные их представители) реализуют свои права на участие в образовательном процессе через: </w:t>
      </w:r>
      <w:r w:rsidRPr="00BE18B7">
        <w:rPr>
          <w:sz w:val="32"/>
          <w:szCs w:val="32"/>
        </w:rPr>
        <w:br/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lastRenderedPageBreak/>
        <w:t>ознакомление с нормативно-правовой документацией, регламентирующей деятельность образовательного учреждения;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участие в работе родительских комитетов;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участие в родительских конференциях, собраниях;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посещение учебных занятий и ознакомление с ходом занятий и содержанием образовательного процесса, с успеваемостью своих детей;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оформление отношений с образовательным учреждением в виде договора;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обсуждение локальных актов образовательного учреждения; право вносить предложения администрации по организации образовательного процесса и др. </w:t>
      </w:r>
    </w:p>
    <w:p w:rsidR="00BE18B7" w:rsidRPr="00BE18B7" w:rsidRDefault="00BE18B7" w:rsidP="00BE18B7">
      <w:pPr>
        <w:pStyle w:val="a3"/>
        <w:numPr>
          <w:ilvl w:val="1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 В соответствии с действующим законодательством, только с согласия или по запросам родителей: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осуществляется перевод неуспевающих детей в другие  классы;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вводится профильное обучение по различным профилям и направлениям (при наличии соответствующих условий); 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обучающиеся привлекаются к труду, не предусмотренному образовательной программой;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rPr>
          <w:rStyle w:val="a4"/>
          <w:bCs w:val="0"/>
          <w:sz w:val="32"/>
          <w:szCs w:val="32"/>
        </w:rPr>
      </w:pPr>
      <w:r w:rsidRPr="00BE18B7">
        <w:rPr>
          <w:sz w:val="32"/>
          <w:szCs w:val="32"/>
        </w:rPr>
        <w:t xml:space="preserve">производится перевод обучающихся в другие общеобразовательные учреждения в случае ликвидации или реорганизации.   </w:t>
      </w:r>
    </w:p>
    <w:p w:rsidR="00BE18B7" w:rsidRPr="00BE18B7" w:rsidRDefault="00BE18B7" w:rsidP="00BE18B7">
      <w:pPr>
        <w:pStyle w:val="a3"/>
        <w:spacing w:before="0" w:beforeAutospacing="0" w:after="0" w:afterAutospacing="0"/>
        <w:contextualSpacing/>
        <w:rPr>
          <w:rStyle w:val="a4"/>
          <w:bCs w:val="0"/>
          <w:sz w:val="32"/>
          <w:szCs w:val="32"/>
        </w:rPr>
      </w:pPr>
    </w:p>
    <w:p w:rsidR="00BE18B7" w:rsidRPr="00BE18B7" w:rsidRDefault="00BE18B7" w:rsidP="00BE18B7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Style w:val="a4"/>
          <w:bCs w:val="0"/>
          <w:sz w:val="32"/>
          <w:szCs w:val="32"/>
        </w:rPr>
      </w:pPr>
      <w:r w:rsidRPr="00BE18B7">
        <w:rPr>
          <w:rStyle w:val="a4"/>
          <w:sz w:val="32"/>
          <w:szCs w:val="32"/>
        </w:rPr>
        <w:t>Ознакомление родителей с нормативно-правовой документацией, регламентирующей образовательный процесс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 xml:space="preserve">При приеме в образовательное учреждение или в иное время по желанию родителям для ознакомления предоставляется Устав образовательного учреждения, лицензия на право ведения образовательной деятельности, свидетельство о государственной аккредитации образовательного учреждения, а также другие документы, регламентирующие образовательный процесс (учебный план, годовой календарный учебный график и расписание занятий). С данными документами родители имеют право ознакомиться в ходе индивидуальной беседы с руководителем образовательного учреждения или, на </w:t>
      </w:r>
      <w:r w:rsidRPr="00BE18B7">
        <w:rPr>
          <w:sz w:val="32"/>
          <w:szCs w:val="32"/>
        </w:rPr>
        <w:lastRenderedPageBreak/>
        <w:t>общешкольном или классном родительском собрании, на сайте образовательного учреждения.</w:t>
      </w:r>
    </w:p>
    <w:p w:rsidR="00BE18B7" w:rsidRPr="00BE18B7" w:rsidRDefault="00BE18B7" w:rsidP="00BE18B7">
      <w:pPr>
        <w:pStyle w:val="a3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Style w:val="a4"/>
          <w:bCs w:val="0"/>
          <w:sz w:val="32"/>
          <w:szCs w:val="32"/>
        </w:rPr>
      </w:pPr>
      <w:r w:rsidRPr="00BE18B7">
        <w:rPr>
          <w:rStyle w:val="a4"/>
          <w:sz w:val="32"/>
          <w:szCs w:val="32"/>
        </w:rPr>
        <w:t>Посещение занятий родителями (законными представителями) обучающихся.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Родители (законные представители), на основании ст.7 Закона РФ «Об образовании», имеют право посещать любые занятия в школе, где могут: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знакомиться с ходом занятий, его содержанием, требованиями преподавателей;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оценить работоспособность своего ребенка, его активность на занятиях;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посмотреть его умение грамотно, правильно излагать свои мысли;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понять место ребенка в коллективе;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сравнить объем его знаний с федеральными государственными требованиями, объемом знаний других учащихся;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убедиться в объективности выставления ребенку оценок.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При заявлении родителей (законных представителей) о желании посетить учебные занятия директор школы проводит следующие мероприятия:</w:t>
      </w:r>
      <w:r w:rsidRPr="00BE18B7">
        <w:rPr>
          <w:sz w:val="32"/>
          <w:szCs w:val="32"/>
        </w:rPr>
        <w:br/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принимает заявление от родителей (законных представителей) в письменном виде на посещение определенного урока;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согласовывает день и время посещения занятий по интересующему их предмету в присутствии преподавателя;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назначает по согласованию с родителями сопровождающего на данное занятие: заместителя директора по учебно-воспитательной работе, опытного преподавателя, имеющего высшую квалификационную категорию; председателя предметно-цикловой комиссии.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Родители (законные представители) во время посещения занятий обязаны:</w:t>
      </w:r>
      <w:r w:rsidRPr="00BE18B7">
        <w:rPr>
          <w:sz w:val="32"/>
          <w:szCs w:val="32"/>
        </w:rPr>
        <w:br/>
        <w:t xml:space="preserve">              –        не нарушать порядок;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не выходить из кабинета до окончания занятий.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Родители (законные представители) имеют право:</w:t>
      </w:r>
      <w:r w:rsidRPr="00BE18B7">
        <w:rPr>
          <w:sz w:val="32"/>
          <w:szCs w:val="32"/>
        </w:rPr>
        <w:br/>
        <w:t>присутствовать при анализе урока, высказывать свое мнение;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lastRenderedPageBreak/>
        <w:t>получить консультацию по интересующим их вопросам;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обратиться к директору по дальнейшему решению данного вопроса.</w:t>
      </w:r>
    </w:p>
    <w:p w:rsidR="00BE18B7" w:rsidRPr="00BE18B7" w:rsidRDefault="00BE18B7" w:rsidP="00BE18B7">
      <w:pPr>
        <w:pStyle w:val="a3"/>
        <w:spacing w:before="0" w:beforeAutospacing="0" w:after="0" w:afterAutospacing="0"/>
        <w:ind w:left="851"/>
        <w:contextualSpacing/>
        <w:jc w:val="both"/>
        <w:rPr>
          <w:sz w:val="32"/>
          <w:szCs w:val="32"/>
        </w:rPr>
      </w:pPr>
    </w:p>
    <w:p w:rsidR="00BE18B7" w:rsidRPr="00BE18B7" w:rsidRDefault="00BE18B7" w:rsidP="00BE18B7">
      <w:pPr>
        <w:pStyle w:val="a3"/>
        <w:numPr>
          <w:ilvl w:val="0"/>
          <w:numId w:val="3"/>
        </w:numPr>
        <w:spacing w:before="0" w:beforeAutospacing="0" w:after="0" w:afterAutospacing="0"/>
        <w:ind w:hanging="502"/>
        <w:contextualSpacing/>
        <w:jc w:val="both"/>
        <w:rPr>
          <w:rStyle w:val="a4"/>
          <w:bCs w:val="0"/>
          <w:sz w:val="32"/>
          <w:szCs w:val="32"/>
        </w:rPr>
      </w:pPr>
      <w:r w:rsidRPr="00BE18B7">
        <w:rPr>
          <w:rStyle w:val="a4"/>
          <w:sz w:val="32"/>
          <w:szCs w:val="32"/>
        </w:rPr>
        <w:t>Ознакомление родителей с успеваемостью обучающихся.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rPr>
          <w:sz w:val="32"/>
          <w:szCs w:val="32"/>
        </w:rPr>
      </w:pPr>
      <w:r w:rsidRPr="00BE18B7">
        <w:rPr>
          <w:sz w:val="32"/>
          <w:szCs w:val="32"/>
        </w:rPr>
        <w:t>Учащиеся имеют право:</w:t>
      </w:r>
      <w:r w:rsidRPr="00BE18B7">
        <w:rPr>
          <w:sz w:val="32"/>
          <w:szCs w:val="32"/>
        </w:rPr>
        <w:br/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на получение оценки по каждому предмету в соответствии со своими знаниями и умениями;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на своевременное выставление оценок в журнал и табель успеваемости учащихся;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на информацию о выставленных оценках, как за устные, так и за письменные работы;</w:t>
      </w:r>
    </w:p>
    <w:p w:rsidR="00BE18B7" w:rsidRPr="00BE18B7" w:rsidRDefault="00BE18B7" w:rsidP="00BE18B7">
      <w:pPr>
        <w:pStyle w:val="a3"/>
        <w:numPr>
          <w:ilvl w:val="1"/>
          <w:numId w:val="1"/>
        </w:numPr>
        <w:spacing w:before="0" w:beforeAutospacing="0" w:after="0" w:afterAutospacing="0"/>
        <w:ind w:left="0" w:firstLine="851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на заблаговременное уведомление о сроках и объеме контрольных работ в соответствии с графиком. 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contextualSpacing/>
        <w:rPr>
          <w:sz w:val="32"/>
          <w:szCs w:val="32"/>
        </w:rPr>
      </w:pPr>
      <w:r w:rsidRPr="00BE18B7">
        <w:rPr>
          <w:sz w:val="32"/>
          <w:szCs w:val="32"/>
        </w:rPr>
        <w:t xml:space="preserve">  Родители (законные представители) имеют право на полную информацию об  успеваемости обучающегося:</w:t>
      </w:r>
      <w:r w:rsidRPr="00BE18B7">
        <w:rPr>
          <w:sz w:val="32"/>
          <w:szCs w:val="32"/>
        </w:rPr>
        <w:br/>
        <w:t>через табель успеваемости, который является основным документом ученика;</w:t>
      </w:r>
    </w:p>
    <w:p w:rsidR="00BE18B7" w:rsidRPr="00BE18B7" w:rsidRDefault="00BE18B7" w:rsidP="00BE18B7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через индивидуальные беседы с учителями, директором школы;</w:t>
      </w:r>
    </w:p>
    <w:p w:rsidR="00BE18B7" w:rsidRPr="00BE18B7" w:rsidRDefault="00BE18B7" w:rsidP="00BE18B7">
      <w:pPr>
        <w:pStyle w:val="a3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через классный журнал в присутствии директора или преподавателя.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Учителя-предметники обязаны выставлять оценки после каждого урока.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Преподаватели по специальности (классные руководители) обязаны раз в четверть (полугодие) выставлять оценки в общешкольную ведомость и табель успеваемости учащегося, который выдаётся на руки учащемуся в конце каждой четверти.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Родители обязаны каждую четверть (полугодие)  подписывать табель успеваемости учащегося и возвращать классному преподавателю в начале следующей четверти.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В случае потери табеля успеваемости учащегося или нежелания обучающегося его вести, родители вправе запросить у классного руководителя информацию об успеваемости ребенка.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 xml:space="preserve">Родители имеют право обжаловать оценки, выставленные педагогом. Порядок обжалования регламентируется </w:t>
      </w:r>
      <w:r w:rsidRPr="00BE18B7">
        <w:rPr>
          <w:sz w:val="32"/>
          <w:szCs w:val="32"/>
        </w:rPr>
        <w:lastRenderedPageBreak/>
        <w:t>Положением о конфликтной комиссии по вопросам разрешения споров между участниками образовательного процесса.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tabs>
          <w:tab w:val="left" w:pos="1208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>Если ребенок не освоил программу учебного года и имеет задолженность по двум и более предметам, то его оставляют на повторное обучение (на второй год).</w:t>
      </w:r>
    </w:p>
    <w:p w:rsidR="00BE18B7" w:rsidRPr="00BE18B7" w:rsidRDefault="00BE18B7" w:rsidP="00BE18B7">
      <w:pPr>
        <w:pStyle w:val="a3"/>
        <w:numPr>
          <w:ilvl w:val="1"/>
          <w:numId w:val="3"/>
        </w:numPr>
        <w:tabs>
          <w:tab w:val="left" w:pos="1208"/>
        </w:tabs>
        <w:spacing w:before="0" w:beforeAutospacing="0" w:after="0" w:afterAutospacing="0"/>
        <w:ind w:left="0" w:firstLine="567"/>
        <w:contextualSpacing/>
        <w:jc w:val="both"/>
        <w:rPr>
          <w:sz w:val="32"/>
          <w:szCs w:val="32"/>
        </w:rPr>
      </w:pPr>
      <w:r w:rsidRPr="00BE18B7">
        <w:rPr>
          <w:sz w:val="32"/>
          <w:szCs w:val="32"/>
        </w:rPr>
        <w:tab/>
        <w:t xml:space="preserve">В случае неудовлетворительной успеваемости обучаемого школа официально информирует родителей не позднее чем за три недели до окончания </w:t>
      </w:r>
      <w:proofErr w:type="spellStart"/>
      <w:r w:rsidRPr="00BE18B7">
        <w:rPr>
          <w:sz w:val="32"/>
          <w:szCs w:val="32"/>
        </w:rPr>
        <w:t>четверти.В</w:t>
      </w:r>
      <w:proofErr w:type="spellEnd"/>
      <w:r w:rsidRPr="00BE18B7">
        <w:rPr>
          <w:sz w:val="32"/>
          <w:szCs w:val="32"/>
        </w:rPr>
        <w:t xml:space="preserve"> случае нарушения прав и законных интересов ребенка, родители (законные представители) вправе воспользоваться всеми имеющимися средствами защиты: обращение в органы управления образованием и надзорные органы, в органы опеки и попечительства, в прокуратуру, с иском в суд. </w:t>
      </w:r>
    </w:p>
    <w:p w:rsidR="00BE18B7" w:rsidRPr="00BE18B7" w:rsidRDefault="00BE18B7" w:rsidP="00BE18B7">
      <w:pPr>
        <w:pStyle w:val="a3"/>
        <w:spacing w:before="0" w:beforeAutospacing="0" w:after="0" w:afterAutospacing="0"/>
        <w:contextualSpacing/>
        <w:jc w:val="center"/>
        <w:rPr>
          <w:b/>
          <w:sz w:val="32"/>
          <w:szCs w:val="32"/>
        </w:rPr>
      </w:pPr>
    </w:p>
    <w:p w:rsidR="00E3605A" w:rsidRPr="00BE18B7" w:rsidRDefault="00E3605A">
      <w:pPr>
        <w:rPr>
          <w:sz w:val="32"/>
          <w:szCs w:val="32"/>
        </w:rPr>
      </w:pPr>
    </w:p>
    <w:sectPr w:rsidR="00E3605A" w:rsidRPr="00BE18B7" w:rsidSect="002E40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C92"/>
    <w:multiLevelType w:val="multilevel"/>
    <w:tmpl w:val="A97EDE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EA456EA"/>
    <w:multiLevelType w:val="multilevel"/>
    <w:tmpl w:val="E0ACB0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46207A45"/>
    <w:multiLevelType w:val="hybridMultilevel"/>
    <w:tmpl w:val="FB28D0D8"/>
    <w:lvl w:ilvl="0" w:tplc="51860A5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7F8A1F9F"/>
    <w:multiLevelType w:val="multilevel"/>
    <w:tmpl w:val="B27259E2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BE18B7"/>
    <w:rsid w:val="00291639"/>
    <w:rsid w:val="002E40EE"/>
    <w:rsid w:val="003E73BD"/>
    <w:rsid w:val="00844B73"/>
    <w:rsid w:val="00965EE6"/>
    <w:rsid w:val="00BE18B7"/>
    <w:rsid w:val="00C969B9"/>
    <w:rsid w:val="00E3605A"/>
    <w:rsid w:val="00E7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70CEB-D884-49FC-93DB-DB535EBE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b/>
        <w:sz w:val="22"/>
        <w:szCs w:val="22"/>
        <w:lang w:val="ru-RU" w:eastAsia="en-US" w:bidi="ar-SA"/>
      </w:rPr>
    </w:rPrDefault>
    <w:pPrDefault>
      <w:pPr>
        <w:spacing w:line="276" w:lineRule="auto"/>
        <w:ind w:left="-567" w:firstLine="11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B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8B7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eastAsia="Times New Roman" w:cs="Times New Roman"/>
      <w:b w:val="0"/>
      <w:color w:val="000000"/>
      <w:sz w:val="24"/>
      <w:szCs w:val="24"/>
    </w:rPr>
  </w:style>
  <w:style w:type="paragraph" w:styleId="a3">
    <w:name w:val="Normal (Web)"/>
    <w:basedOn w:val="a"/>
    <w:uiPriority w:val="99"/>
    <w:rsid w:val="00BE18B7"/>
    <w:pPr>
      <w:widowControl/>
      <w:autoSpaceDE/>
      <w:autoSpaceDN/>
      <w:adjustRightInd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BE18B7"/>
    <w:rPr>
      <w:b/>
      <w:bCs/>
    </w:rPr>
  </w:style>
  <w:style w:type="table" w:styleId="a5">
    <w:name w:val="Table Grid"/>
    <w:basedOn w:val="a1"/>
    <w:uiPriority w:val="59"/>
    <w:rsid w:val="00BE18B7"/>
    <w:pPr>
      <w:spacing w:line="240" w:lineRule="auto"/>
      <w:ind w:left="0" w:firstLine="0"/>
      <w:jc w:val="left"/>
    </w:pPr>
    <w:rPr>
      <w:rFonts w:eastAsia="Times New Roman" w:cs="Times New Roman"/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Искусств</cp:lastModifiedBy>
  <cp:revision>2</cp:revision>
  <dcterms:created xsi:type="dcterms:W3CDTF">2020-07-31T13:08:00Z</dcterms:created>
  <dcterms:modified xsi:type="dcterms:W3CDTF">2022-03-27T19:05:00Z</dcterms:modified>
</cp:coreProperties>
</file>