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59A" w:rsidRPr="00632F1D" w:rsidRDefault="00E0259A" w:rsidP="00632F1D">
      <w:pPr>
        <w:pStyle w:val="a3"/>
        <w:shd w:val="clear" w:color="auto" w:fill="FFFFFF"/>
        <w:spacing w:before="0" w:beforeAutospacing="0" w:after="0" w:afterAutospacing="0" w:line="360" w:lineRule="auto"/>
        <w:jc w:val="center"/>
        <w:rPr>
          <w:color w:val="000000"/>
          <w:sz w:val="28"/>
          <w:szCs w:val="28"/>
        </w:rPr>
      </w:pPr>
      <w:r w:rsidRPr="00334ADB">
        <w:rPr>
          <w:b/>
          <w:sz w:val="28"/>
          <w:szCs w:val="28"/>
        </w:rPr>
        <w:fldChar w:fldCharType="begin"/>
      </w:r>
      <w:r w:rsidRPr="00334ADB">
        <w:rPr>
          <w:b/>
          <w:noProof/>
          <w:sz w:val="28"/>
          <w:szCs w:val="28"/>
        </w:rPr>
        <w:instrText xml:space="preserve">eq Инновационный </w:instrText>
      </w:r>
      <w:r w:rsidRPr="00334ADB">
        <w:rPr>
          <w:b/>
          <w:sz w:val="28"/>
          <w:szCs w:val="28"/>
        </w:rPr>
        <w:fldChar w:fldCharType="end"/>
      </w:r>
      <w:r w:rsidRPr="00334ADB">
        <w:rPr>
          <w:color w:val="FFFFFF" w:themeColor="background1"/>
          <w:spacing w:val="-20000"/>
          <w:sz w:val="28"/>
          <w:szCs w:val="28"/>
        </w:rPr>
        <w:t xml:space="preserve"> истоков </w:t>
      </w:r>
      <w:r w:rsidRPr="00334ADB">
        <w:rPr>
          <w:b/>
          <w:sz w:val="28"/>
          <w:szCs w:val="28"/>
        </w:rPr>
        <w:t>педагогиче</w:t>
      </w:r>
      <w:r w:rsidRPr="00632F1D">
        <w:rPr>
          <w:b/>
          <w:sz w:val="28"/>
          <w:szCs w:val="28"/>
        </w:rPr>
        <w:t xml:space="preserve">ский </w:t>
      </w:r>
      <w:r w:rsidRPr="00632F1D">
        <w:rPr>
          <w:b/>
          <w:sz w:val="28"/>
          <w:szCs w:val="28"/>
        </w:rPr>
        <w:fldChar w:fldCharType="begin"/>
      </w:r>
      <w:r w:rsidRPr="00632F1D">
        <w:rPr>
          <w:b/>
          <w:noProof/>
          <w:sz w:val="28"/>
          <w:szCs w:val="28"/>
        </w:rPr>
        <w:instrText xml:space="preserve">eq опыт </w:instrText>
      </w:r>
      <w:r w:rsidRPr="00632F1D">
        <w:rPr>
          <w:b/>
          <w:sz w:val="28"/>
          <w:szCs w:val="28"/>
        </w:rPr>
        <w:fldChar w:fldCharType="end"/>
      </w:r>
      <w:r w:rsidRPr="00632F1D">
        <w:rPr>
          <w:color w:val="FFFFFF" w:themeColor="background1"/>
          <w:spacing w:val="-20000"/>
          <w:sz w:val="28"/>
          <w:szCs w:val="28"/>
        </w:rPr>
        <w:t xml:space="preserve"> композиторов </w:t>
      </w:r>
      <w:r w:rsidRPr="00632F1D">
        <w:rPr>
          <w:b/>
          <w:sz w:val="28"/>
          <w:szCs w:val="28"/>
        </w:rPr>
        <w:t>воспитателя</w:t>
      </w:r>
    </w:p>
    <w:p w:rsidR="00366BF0" w:rsidRPr="00632F1D" w:rsidRDefault="00B7392F" w:rsidP="00632F1D">
      <w:pPr>
        <w:spacing w:after="0" w:line="360" w:lineRule="auto"/>
        <w:jc w:val="center"/>
        <w:rPr>
          <w:rFonts w:ascii="Times New Roman" w:hAnsi="Times New Roman"/>
          <w:b/>
          <w:sz w:val="28"/>
          <w:szCs w:val="28"/>
        </w:rPr>
      </w:pPr>
      <w:r>
        <w:rPr>
          <w:rFonts w:ascii="Times New Roman" w:hAnsi="Times New Roman"/>
          <w:b/>
          <w:sz w:val="28"/>
          <w:szCs w:val="28"/>
        </w:rPr>
        <w:t>Ключевой Натальи Владимировны</w:t>
      </w:r>
      <w:r w:rsidR="00E0259A" w:rsidRPr="00632F1D">
        <w:rPr>
          <w:rFonts w:ascii="Times New Roman" w:hAnsi="Times New Roman"/>
          <w:b/>
          <w:sz w:val="28"/>
          <w:szCs w:val="28"/>
        </w:rPr>
        <w:t>.</w:t>
      </w:r>
    </w:p>
    <w:p w:rsidR="00E0259A" w:rsidRPr="00B7392F" w:rsidRDefault="00B7392F" w:rsidP="00632F1D">
      <w:pPr>
        <w:spacing w:after="0" w:line="360" w:lineRule="auto"/>
        <w:jc w:val="center"/>
        <w:rPr>
          <w:rFonts w:ascii="Times New Roman" w:hAnsi="Times New Roman"/>
          <w:b/>
          <w:sz w:val="28"/>
          <w:szCs w:val="28"/>
        </w:rPr>
      </w:pPr>
      <w:r>
        <w:rPr>
          <w:rFonts w:ascii="Times New Roman" w:hAnsi="Times New Roman"/>
          <w:b/>
          <w:sz w:val="28"/>
          <w:szCs w:val="28"/>
        </w:rPr>
        <w:t xml:space="preserve">Тема опыта: </w:t>
      </w:r>
      <w:r w:rsidRPr="00B7392F">
        <w:rPr>
          <w:rFonts w:ascii="Times New Roman" w:hAnsi="Times New Roman"/>
          <w:b/>
          <w:sz w:val="28"/>
          <w:szCs w:val="28"/>
        </w:rPr>
        <w:t>«Управление качеством дошкольного образования в условиях внедрения ФГОС ДО»</w:t>
      </w:r>
      <w:r w:rsidR="00E0259A" w:rsidRPr="00B7392F">
        <w:rPr>
          <w:rFonts w:ascii="Times New Roman" w:hAnsi="Times New Roman"/>
          <w:b/>
          <w:sz w:val="28"/>
          <w:szCs w:val="28"/>
        </w:rPr>
        <w:t>.</w:t>
      </w:r>
    </w:p>
    <w:p w:rsidR="00632F1D" w:rsidRPr="00632F1D" w:rsidRDefault="00632F1D" w:rsidP="00632F1D">
      <w:pPr>
        <w:spacing w:after="0" w:line="360" w:lineRule="auto"/>
        <w:jc w:val="center"/>
        <w:rPr>
          <w:rFonts w:ascii="Times New Roman" w:hAnsi="Times New Roman"/>
          <w:b/>
          <w:sz w:val="28"/>
          <w:szCs w:val="28"/>
        </w:rPr>
      </w:pPr>
    </w:p>
    <w:p w:rsidR="00E0259A" w:rsidRPr="00334ADB" w:rsidRDefault="00E0259A" w:rsidP="00632F1D">
      <w:pPr>
        <w:spacing w:after="0" w:line="360" w:lineRule="auto"/>
        <w:jc w:val="both"/>
        <w:rPr>
          <w:rFonts w:ascii="Times New Roman" w:hAnsi="Times New Roman"/>
          <w:b/>
          <w:sz w:val="28"/>
          <w:szCs w:val="28"/>
        </w:rPr>
      </w:pPr>
      <w:r w:rsidRPr="00334ADB">
        <w:rPr>
          <w:rFonts w:ascii="Times New Roman" w:hAnsi="Times New Roman"/>
          <w:b/>
          <w:sz w:val="28"/>
          <w:szCs w:val="28"/>
        </w:rPr>
        <w:t>Сведения об авторе:</w:t>
      </w:r>
    </w:p>
    <w:p w:rsidR="00E0259A" w:rsidRPr="00334ADB" w:rsidRDefault="00B7392F" w:rsidP="00632F1D">
      <w:pPr>
        <w:spacing w:after="0" w:line="360" w:lineRule="auto"/>
        <w:jc w:val="both"/>
        <w:rPr>
          <w:rFonts w:ascii="Times New Roman" w:hAnsi="Times New Roman"/>
          <w:sz w:val="28"/>
          <w:szCs w:val="28"/>
        </w:rPr>
      </w:pPr>
      <w:proofErr w:type="spellStart"/>
      <w:r w:rsidRPr="00334ADB">
        <w:rPr>
          <w:rFonts w:ascii="Times New Roman" w:hAnsi="Times New Roman"/>
          <w:sz w:val="28"/>
          <w:szCs w:val="28"/>
        </w:rPr>
        <w:t>Ключева</w:t>
      </w:r>
      <w:proofErr w:type="spellEnd"/>
      <w:r w:rsidRPr="00334ADB">
        <w:rPr>
          <w:rFonts w:ascii="Times New Roman" w:hAnsi="Times New Roman"/>
          <w:sz w:val="28"/>
          <w:szCs w:val="28"/>
        </w:rPr>
        <w:t xml:space="preserve"> Наталья Владимировна</w:t>
      </w:r>
      <w:r w:rsidR="00E0259A" w:rsidRPr="00334ADB">
        <w:rPr>
          <w:rFonts w:ascii="Times New Roman" w:hAnsi="Times New Roman"/>
          <w:sz w:val="28"/>
          <w:szCs w:val="28"/>
        </w:rPr>
        <w:t xml:space="preserve"> -</w:t>
      </w:r>
      <w:r w:rsidRPr="00334ADB">
        <w:rPr>
          <w:rFonts w:ascii="Times New Roman" w:hAnsi="Times New Roman"/>
          <w:sz w:val="28"/>
          <w:szCs w:val="28"/>
        </w:rPr>
        <w:t xml:space="preserve"> 22.01.1986</w:t>
      </w:r>
      <w:r w:rsidR="00E0259A" w:rsidRPr="00334ADB">
        <w:rPr>
          <w:rFonts w:ascii="Times New Roman" w:hAnsi="Times New Roman"/>
          <w:sz w:val="28"/>
          <w:szCs w:val="28"/>
        </w:rPr>
        <w:t xml:space="preserve"> года рождения. </w:t>
      </w:r>
    </w:p>
    <w:p w:rsidR="00E0259A" w:rsidRPr="00334ADB" w:rsidRDefault="00E0259A" w:rsidP="00632F1D">
      <w:pPr>
        <w:spacing w:after="0" w:line="360" w:lineRule="auto"/>
        <w:jc w:val="both"/>
        <w:rPr>
          <w:rFonts w:ascii="Times New Roman" w:hAnsi="Times New Roman"/>
          <w:sz w:val="28"/>
          <w:szCs w:val="28"/>
        </w:rPr>
      </w:pPr>
      <w:r w:rsidRPr="00334ADB">
        <w:rPr>
          <w:rFonts w:ascii="Times New Roman" w:hAnsi="Times New Roman"/>
          <w:sz w:val="28"/>
          <w:szCs w:val="28"/>
        </w:rPr>
        <w:t xml:space="preserve">Профессиональное образование: высшее </w:t>
      </w:r>
      <w:r w:rsidR="008E28C3" w:rsidRPr="00334ADB">
        <w:rPr>
          <w:rFonts w:ascii="Times New Roman" w:hAnsi="Times New Roman"/>
          <w:sz w:val="28"/>
          <w:szCs w:val="28"/>
        </w:rPr>
        <w:t>ФГБОУ ВО «</w:t>
      </w:r>
      <w:r w:rsidRPr="00334ADB">
        <w:rPr>
          <w:rFonts w:ascii="Times New Roman" w:hAnsi="Times New Roman"/>
          <w:sz w:val="28"/>
          <w:szCs w:val="28"/>
        </w:rPr>
        <w:t>М</w:t>
      </w:r>
      <w:r w:rsidR="008E28C3" w:rsidRPr="00334ADB">
        <w:rPr>
          <w:rFonts w:ascii="Times New Roman" w:hAnsi="Times New Roman"/>
          <w:sz w:val="28"/>
          <w:szCs w:val="28"/>
        </w:rPr>
        <w:t>ордовский государственный педагогический институт</w:t>
      </w:r>
      <w:r w:rsidRPr="00334ADB">
        <w:rPr>
          <w:rFonts w:ascii="Times New Roman" w:hAnsi="Times New Roman"/>
          <w:sz w:val="28"/>
          <w:szCs w:val="28"/>
        </w:rPr>
        <w:t xml:space="preserve"> им. М. Е. </w:t>
      </w:r>
      <w:proofErr w:type="spellStart"/>
      <w:r w:rsidRPr="00334ADB">
        <w:rPr>
          <w:rFonts w:ascii="Times New Roman" w:hAnsi="Times New Roman"/>
          <w:sz w:val="28"/>
          <w:szCs w:val="28"/>
        </w:rPr>
        <w:t>Евсевьева</w:t>
      </w:r>
      <w:proofErr w:type="spellEnd"/>
      <w:r w:rsidR="008E28C3" w:rsidRPr="00334ADB">
        <w:rPr>
          <w:rFonts w:ascii="Times New Roman" w:hAnsi="Times New Roman"/>
          <w:sz w:val="28"/>
          <w:szCs w:val="28"/>
        </w:rPr>
        <w:t>»</w:t>
      </w:r>
      <w:r w:rsidR="00CC3A3B" w:rsidRPr="00334ADB">
        <w:rPr>
          <w:rFonts w:ascii="Times New Roman" w:hAnsi="Times New Roman"/>
          <w:sz w:val="28"/>
          <w:szCs w:val="28"/>
        </w:rPr>
        <w:t>.</w:t>
      </w:r>
    </w:p>
    <w:p w:rsidR="00E0259A" w:rsidRPr="00334ADB" w:rsidRDefault="00B7392F" w:rsidP="00632F1D">
      <w:pPr>
        <w:spacing w:after="0" w:line="360" w:lineRule="auto"/>
        <w:jc w:val="both"/>
        <w:rPr>
          <w:rFonts w:ascii="Times New Roman" w:hAnsi="Times New Roman"/>
          <w:sz w:val="28"/>
          <w:szCs w:val="28"/>
        </w:rPr>
      </w:pPr>
      <w:r w:rsidRPr="00334ADB">
        <w:rPr>
          <w:rFonts w:ascii="Times New Roman" w:hAnsi="Times New Roman"/>
          <w:sz w:val="28"/>
          <w:szCs w:val="28"/>
        </w:rPr>
        <w:t>Квалификация: Магистр по направлению подготовки «Педагогическое образование»</w:t>
      </w:r>
      <w:r w:rsidR="00CC3A3B" w:rsidRPr="00334ADB">
        <w:rPr>
          <w:rFonts w:ascii="Times New Roman" w:hAnsi="Times New Roman"/>
          <w:sz w:val="28"/>
          <w:szCs w:val="28"/>
        </w:rPr>
        <w:t>.</w:t>
      </w:r>
    </w:p>
    <w:p w:rsidR="00CC3A3B" w:rsidRPr="00334ADB" w:rsidRDefault="00CC3A3B" w:rsidP="00632F1D">
      <w:pPr>
        <w:spacing w:after="0" w:line="360" w:lineRule="auto"/>
        <w:jc w:val="both"/>
        <w:rPr>
          <w:rFonts w:ascii="Times New Roman" w:hAnsi="Times New Roman"/>
          <w:sz w:val="28"/>
          <w:szCs w:val="28"/>
        </w:rPr>
      </w:pPr>
      <w:r w:rsidRPr="00334ADB">
        <w:rPr>
          <w:rFonts w:ascii="Times New Roman" w:hAnsi="Times New Roman"/>
          <w:sz w:val="28"/>
          <w:szCs w:val="28"/>
        </w:rPr>
        <w:t>Переподготовка: ФГБОУ ВО «Мордовский государственный педагогический ин</w:t>
      </w:r>
      <w:r w:rsidR="00B7392F" w:rsidRPr="00334ADB">
        <w:rPr>
          <w:rFonts w:ascii="Times New Roman" w:hAnsi="Times New Roman"/>
          <w:sz w:val="28"/>
          <w:szCs w:val="28"/>
        </w:rPr>
        <w:t>ститут имени М.Е. </w:t>
      </w:r>
      <w:proofErr w:type="spellStart"/>
      <w:r w:rsidR="00B7392F" w:rsidRPr="00334ADB">
        <w:rPr>
          <w:rFonts w:ascii="Times New Roman" w:hAnsi="Times New Roman"/>
          <w:sz w:val="28"/>
          <w:szCs w:val="28"/>
        </w:rPr>
        <w:t>Евсевьева</w:t>
      </w:r>
      <w:proofErr w:type="spellEnd"/>
      <w:r w:rsidR="00B7392F" w:rsidRPr="00334ADB">
        <w:rPr>
          <w:rFonts w:ascii="Times New Roman" w:hAnsi="Times New Roman"/>
          <w:sz w:val="28"/>
          <w:szCs w:val="28"/>
        </w:rPr>
        <w:t>». Квалификация: Воспитатель</w:t>
      </w:r>
      <w:r w:rsidRPr="00334ADB">
        <w:rPr>
          <w:rFonts w:ascii="Times New Roman" w:hAnsi="Times New Roman"/>
          <w:sz w:val="28"/>
          <w:szCs w:val="28"/>
        </w:rPr>
        <w:t>.</w:t>
      </w:r>
    </w:p>
    <w:p w:rsidR="00E0259A" w:rsidRPr="00334ADB" w:rsidRDefault="00E0259A" w:rsidP="00632F1D">
      <w:pPr>
        <w:spacing w:after="0" w:line="360" w:lineRule="auto"/>
        <w:jc w:val="both"/>
        <w:rPr>
          <w:rFonts w:ascii="Times New Roman" w:hAnsi="Times New Roman"/>
          <w:sz w:val="28"/>
          <w:szCs w:val="28"/>
        </w:rPr>
      </w:pPr>
      <w:r w:rsidRPr="00334ADB">
        <w:rPr>
          <w:rFonts w:ascii="Times New Roman" w:hAnsi="Times New Roman"/>
          <w:sz w:val="28"/>
          <w:szCs w:val="28"/>
        </w:rPr>
        <w:t>Стаж педагогической работы: 2 года</w:t>
      </w:r>
      <w:r w:rsidR="00CC3A3B" w:rsidRPr="00334ADB">
        <w:rPr>
          <w:rFonts w:ascii="Times New Roman" w:hAnsi="Times New Roman"/>
          <w:sz w:val="28"/>
          <w:szCs w:val="28"/>
        </w:rPr>
        <w:t>.</w:t>
      </w:r>
    </w:p>
    <w:p w:rsidR="00E0259A" w:rsidRPr="00334ADB" w:rsidRDefault="00E0259A" w:rsidP="00632F1D">
      <w:pPr>
        <w:spacing w:after="0" w:line="360" w:lineRule="auto"/>
        <w:jc w:val="both"/>
        <w:rPr>
          <w:rFonts w:ascii="Times New Roman" w:hAnsi="Times New Roman"/>
          <w:sz w:val="28"/>
          <w:szCs w:val="28"/>
        </w:rPr>
      </w:pPr>
      <w:r w:rsidRPr="00334ADB">
        <w:rPr>
          <w:rFonts w:ascii="Times New Roman" w:hAnsi="Times New Roman"/>
          <w:sz w:val="28"/>
          <w:szCs w:val="28"/>
        </w:rPr>
        <w:t>Стаж работы в ДОУ: 2 года</w:t>
      </w:r>
      <w:r w:rsidR="00CC3A3B" w:rsidRPr="00334ADB">
        <w:rPr>
          <w:rFonts w:ascii="Times New Roman" w:hAnsi="Times New Roman"/>
          <w:sz w:val="28"/>
          <w:szCs w:val="28"/>
        </w:rPr>
        <w:t>.</w:t>
      </w:r>
    </w:p>
    <w:p w:rsidR="00632F1D" w:rsidRPr="00334ADB" w:rsidRDefault="00632F1D" w:rsidP="00632F1D">
      <w:pPr>
        <w:spacing w:after="0" w:line="360" w:lineRule="auto"/>
        <w:jc w:val="both"/>
        <w:rPr>
          <w:rFonts w:ascii="Times New Roman" w:hAnsi="Times New Roman"/>
          <w:sz w:val="28"/>
          <w:szCs w:val="28"/>
        </w:rPr>
      </w:pPr>
    </w:p>
    <w:p w:rsidR="004259E2" w:rsidRPr="00632F1D" w:rsidRDefault="004259E2" w:rsidP="00632F1D">
      <w:pPr>
        <w:spacing w:after="0" w:line="360" w:lineRule="auto"/>
        <w:jc w:val="both"/>
        <w:rPr>
          <w:rFonts w:ascii="Times New Roman" w:hAnsi="Times New Roman"/>
          <w:b/>
          <w:sz w:val="28"/>
          <w:szCs w:val="28"/>
        </w:rPr>
      </w:pPr>
      <w:r w:rsidRPr="00334ADB">
        <w:rPr>
          <w:rFonts w:ascii="Times New Roman" w:hAnsi="Times New Roman"/>
          <w:b/>
          <w:sz w:val="28"/>
          <w:szCs w:val="28"/>
        </w:rPr>
        <w:t>Актуальность:</w:t>
      </w:r>
    </w:p>
    <w:p w:rsidR="00117B11" w:rsidRPr="00CA2808" w:rsidRDefault="00117B11" w:rsidP="00117B11">
      <w:pPr>
        <w:tabs>
          <w:tab w:val="left" w:pos="5670"/>
        </w:tabs>
        <w:spacing w:after="0" w:line="360" w:lineRule="auto"/>
        <w:ind w:firstLine="709"/>
        <w:jc w:val="both"/>
        <w:rPr>
          <w:rFonts w:ascii="Times New Roman" w:hAnsi="Times New Roman"/>
          <w:sz w:val="28"/>
          <w:szCs w:val="28"/>
        </w:rPr>
      </w:pPr>
      <w:r w:rsidRPr="00CA2808">
        <w:rPr>
          <w:rFonts w:ascii="Times New Roman" w:hAnsi="Times New Roman"/>
          <w:sz w:val="28"/>
          <w:szCs w:val="28"/>
        </w:rPr>
        <w:t>В современных условиях возрастает роль и значение управления дошкольным образовательным учреждением. В начале XXI века во многих странах мира раннее образование и развитие детей стали важной частью государственной образовательной политики. Осознание важности развития и системного образования детей в возрасте от рождения до 7 лет базируется на результатах многочисленных исследований и практике многих стран. Работы современных ученых свидетельствуют о важности дошкольного образования с точки зрения жизненной перспективы человека. Исследования, выполненные в русле классических теорий развития, таких как культурно-исторический подход Л. С. Выготского, теория генетической эпистемологии Ж. Пиаже, гуманистические теории развития К. </w:t>
      </w:r>
      <w:proofErr w:type="spellStart"/>
      <w:r w:rsidRPr="00CA2808">
        <w:rPr>
          <w:rFonts w:ascii="Times New Roman" w:hAnsi="Times New Roman"/>
          <w:sz w:val="28"/>
          <w:szCs w:val="28"/>
        </w:rPr>
        <w:t>Роджерса</w:t>
      </w:r>
      <w:proofErr w:type="spellEnd"/>
      <w:r w:rsidRPr="00CA2808">
        <w:rPr>
          <w:rFonts w:ascii="Times New Roman" w:hAnsi="Times New Roman"/>
          <w:sz w:val="28"/>
          <w:szCs w:val="28"/>
        </w:rPr>
        <w:t>, А. </w:t>
      </w:r>
      <w:proofErr w:type="spellStart"/>
      <w:r w:rsidRPr="00CA2808">
        <w:rPr>
          <w:rFonts w:ascii="Times New Roman" w:hAnsi="Times New Roman"/>
          <w:sz w:val="28"/>
          <w:szCs w:val="28"/>
        </w:rPr>
        <w:t>Маслоу</w:t>
      </w:r>
      <w:proofErr w:type="spellEnd"/>
      <w:r w:rsidRPr="00CA2808">
        <w:rPr>
          <w:rFonts w:ascii="Times New Roman" w:hAnsi="Times New Roman"/>
          <w:sz w:val="28"/>
          <w:szCs w:val="28"/>
        </w:rPr>
        <w:t xml:space="preserve">, теория Э. Эриксона и многие другие, также свидетельствуют о том, что в период развития ребенка от рождения до 7 лет закладываются все основные </w:t>
      </w:r>
      <w:r w:rsidRPr="00CA2808">
        <w:rPr>
          <w:rFonts w:ascii="Times New Roman" w:hAnsi="Times New Roman"/>
          <w:sz w:val="28"/>
          <w:szCs w:val="28"/>
        </w:rPr>
        <w:lastRenderedPageBreak/>
        <w:t>характеристики его личности: ребенок чрезвычайно восприимчив, любознателен и открыт новому опыту, познанию мира. При этом в центре внимания государства, семьи и профессионального сообщества оказывается качество дошкольного образования.</w:t>
      </w:r>
    </w:p>
    <w:p w:rsidR="00117B11" w:rsidRPr="00CA2808" w:rsidRDefault="00117B11" w:rsidP="00117B11">
      <w:pPr>
        <w:tabs>
          <w:tab w:val="left" w:pos="5670"/>
        </w:tabs>
        <w:spacing w:after="0" w:line="360" w:lineRule="auto"/>
        <w:ind w:firstLine="709"/>
        <w:jc w:val="both"/>
        <w:rPr>
          <w:rFonts w:ascii="Times New Roman" w:hAnsi="Times New Roman"/>
          <w:sz w:val="28"/>
          <w:szCs w:val="28"/>
        </w:rPr>
      </w:pPr>
      <w:r w:rsidRPr="00CA2808">
        <w:rPr>
          <w:rFonts w:ascii="Times New Roman" w:hAnsi="Times New Roman"/>
          <w:sz w:val="28"/>
          <w:szCs w:val="28"/>
        </w:rPr>
        <w:t>В России дошкольное образование совсем недавно получило статус самостоятельного уровня общего образования. В связи с этим был разработан Федеральный государственный образовательный стандарт дошкольного образования (Приказ №1155 от 17 октября 2013 года), который определяет понятие качественного дошкольного образования, ориентируя систему дошкольного образования в России на создание условий для позитивной социализации и индивидуализации ребенка дошкольного возраста, для развития каждого ребенка в соответствии с его возрастными и индивидуальными особенностями.</w:t>
      </w:r>
    </w:p>
    <w:p w:rsidR="00117B11" w:rsidRPr="00CA2808" w:rsidRDefault="00117B11" w:rsidP="00117B11">
      <w:pPr>
        <w:tabs>
          <w:tab w:val="left" w:pos="5670"/>
        </w:tabs>
        <w:spacing w:after="0" w:line="360" w:lineRule="auto"/>
        <w:ind w:firstLine="709"/>
        <w:jc w:val="both"/>
        <w:rPr>
          <w:rFonts w:ascii="Times New Roman" w:hAnsi="Times New Roman"/>
          <w:sz w:val="28"/>
          <w:szCs w:val="28"/>
        </w:rPr>
      </w:pPr>
      <w:r w:rsidRPr="00CA2808">
        <w:rPr>
          <w:rFonts w:ascii="Times New Roman" w:hAnsi="Times New Roman"/>
          <w:sz w:val="28"/>
          <w:szCs w:val="28"/>
          <w:shd w:val="clear" w:color="auto" w:fill="FFFFFF"/>
        </w:rPr>
        <w:t xml:space="preserve">Качество образования, как залог становления человека в обществе и его успешного развития остается приоритетной задачей образовательной политики Российской Федерации. </w:t>
      </w:r>
      <w:r w:rsidRPr="00CA2808">
        <w:rPr>
          <w:rFonts w:ascii="Times New Roman" w:hAnsi="Times New Roman"/>
          <w:sz w:val="28"/>
          <w:szCs w:val="28"/>
        </w:rPr>
        <w:t>В соответствии с Федеральным Законом «Об образовании в РФ» дошкольное образование выделено как уровень общего образования, соответственно государство теперь гарантирует не только доступность, но и качество образования на этой ступени.</w:t>
      </w:r>
      <w:r w:rsidRPr="00CA2808">
        <w:rPr>
          <w:rFonts w:ascii="Times New Roman" w:hAnsi="Times New Roman"/>
          <w:sz w:val="28"/>
          <w:szCs w:val="28"/>
          <w:shd w:val="clear" w:color="auto" w:fill="FFFFFF"/>
        </w:rPr>
        <w:t xml:space="preserve"> Однако, вопрос о качестве дошкольного образования можно назвать дискуссионным, а проблему управления им не решенной до настоящего времени.</w:t>
      </w:r>
    </w:p>
    <w:p w:rsidR="00117B11" w:rsidRPr="00CA2808" w:rsidRDefault="00117B11" w:rsidP="00117B11">
      <w:pPr>
        <w:pStyle w:val="a3"/>
        <w:spacing w:before="0" w:beforeAutospacing="0" w:after="0" w:afterAutospacing="0" w:line="360" w:lineRule="auto"/>
        <w:ind w:firstLine="709"/>
        <w:jc w:val="both"/>
        <w:rPr>
          <w:sz w:val="28"/>
          <w:szCs w:val="28"/>
        </w:rPr>
      </w:pPr>
      <w:r w:rsidRPr="00CA2808">
        <w:rPr>
          <w:sz w:val="28"/>
          <w:szCs w:val="28"/>
          <w:shd w:val="clear" w:color="auto" w:fill="FFFFFF"/>
        </w:rPr>
        <w:t>Д</w:t>
      </w:r>
      <w:r w:rsidRPr="00CA2808">
        <w:rPr>
          <w:sz w:val="28"/>
          <w:szCs w:val="28"/>
        </w:rPr>
        <w:t xml:space="preserve">ошкольным образовательным организациям (ДОО) принадлежит особо важная роль, которая определена уникальностью дошкольного детства как периода разностороннего развития ребёнка. Функционирование ДОО существенно отличается от процессов, происходящих в других образовательных организациях, в силу специфики дошкольного возраста. </w:t>
      </w:r>
    </w:p>
    <w:p w:rsidR="00117B11" w:rsidRPr="00CA2808" w:rsidRDefault="00117B11" w:rsidP="00117B11">
      <w:pPr>
        <w:pStyle w:val="a3"/>
        <w:spacing w:before="0" w:beforeAutospacing="0" w:after="0" w:afterAutospacing="0" w:line="360" w:lineRule="auto"/>
        <w:ind w:firstLine="709"/>
        <w:jc w:val="both"/>
        <w:rPr>
          <w:sz w:val="28"/>
          <w:szCs w:val="28"/>
        </w:rPr>
      </w:pPr>
      <w:r w:rsidRPr="00CA2808">
        <w:rPr>
          <w:sz w:val="28"/>
          <w:szCs w:val="28"/>
        </w:rPr>
        <w:t xml:space="preserve">Начальным уровнем образовательной системы является дошкольное образование, которое имеет особое значение в решении проблемы качества образования. Общеизвестно, что дошкольный возраст, включающий в себя первые семь лет жизни человека, является уникальным по своей значимости. </w:t>
      </w:r>
      <w:r w:rsidRPr="00CA2808">
        <w:rPr>
          <w:sz w:val="28"/>
          <w:szCs w:val="28"/>
        </w:rPr>
        <w:lastRenderedPageBreak/>
        <w:t xml:space="preserve">Именно в эти годы происходит формирование у ребенка фундаментальных человеческих способностей, закладываются основы его личности. Психологические достижения дошкольного детства не теряют своего значения при переходе ребенка к следующему возрастному периоду развития. От того, каким было детство, каким было образование в детстве, во многом зависит будущее человека, его характер, способности, мировосприятие. </w:t>
      </w:r>
    </w:p>
    <w:p w:rsidR="00117B11" w:rsidRPr="00CA2808" w:rsidRDefault="00117B11" w:rsidP="00117B11">
      <w:pPr>
        <w:pStyle w:val="a3"/>
        <w:spacing w:before="0" w:beforeAutospacing="0" w:after="0" w:afterAutospacing="0" w:line="360" w:lineRule="auto"/>
        <w:ind w:firstLine="709"/>
        <w:jc w:val="both"/>
        <w:rPr>
          <w:sz w:val="28"/>
          <w:szCs w:val="28"/>
        </w:rPr>
      </w:pPr>
      <w:r w:rsidRPr="00CA2808">
        <w:rPr>
          <w:sz w:val="28"/>
          <w:szCs w:val="28"/>
        </w:rPr>
        <w:t>Исходя из этого, можно сказать, что общие теоретические позиции управления качеством образования нельзя переносить механически в дошкольную практику. Они должны быть наполнены новым содержанием, адекватным особенностям функционирования дошкольных образовательных учреждений.</w:t>
      </w:r>
    </w:p>
    <w:p w:rsidR="00095223" w:rsidRDefault="00095223" w:rsidP="00095223">
      <w:pPr>
        <w:spacing w:after="0" w:line="360" w:lineRule="auto"/>
        <w:contextualSpacing/>
        <w:jc w:val="both"/>
        <w:rPr>
          <w:rFonts w:ascii="Times New Roman" w:eastAsia="Times New Roman" w:hAnsi="Times New Roman"/>
          <w:b/>
          <w:bCs/>
          <w:sz w:val="28"/>
          <w:szCs w:val="28"/>
          <w:lang w:eastAsia="ru-RU"/>
        </w:rPr>
      </w:pPr>
      <w:r w:rsidRPr="00334ADB">
        <w:rPr>
          <w:rFonts w:ascii="Times New Roman" w:eastAsia="Times New Roman" w:hAnsi="Times New Roman"/>
          <w:b/>
          <w:bCs/>
          <w:sz w:val="28"/>
          <w:szCs w:val="28"/>
          <w:lang w:eastAsia="ru-RU"/>
        </w:rPr>
        <w:t>Основная идея:</w:t>
      </w:r>
    </w:p>
    <w:p w:rsidR="00095223" w:rsidRPr="00CA2808" w:rsidRDefault="00095223" w:rsidP="00095223">
      <w:pPr>
        <w:tabs>
          <w:tab w:val="left" w:pos="1134"/>
        </w:tabs>
        <w:spacing w:after="0" w:line="360" w:lineRule="auto"/>
        <w:ind w:firstLine="709"/>
        <w:jc w:val="both"/>
        <w:rPr>
          <w:rFonts w:ascii="Times New Roman" w:hAnsi="Times New Roman"/>
          <w:sz w:val="28"/>
          <w:szCs w:val="28"/>
          <w:shd w:val="clear" w:color="auto" w:fill="FFFFFF"/>
        </w:rPr>
      </w:pPr>
      <w:r w:rsidRPr="00CA2808">
        <w:rPr>
          <w:rFonts w:ascii="Times New Roman" w:hAnsi="Times New Roman"/>
          <w:sz w:val="28"/>
          <w:szCs w:val="28"/>
          <w:shd w:val="clear" w:color="auto" w:fill="FFFFFF"/>
        </w:rPr>
        <w:t>В соответствии с требованиями ФГОС ДО на передний план выходит активность ребенка как полноценного участника образовательных отношений</w:t>
      </w:r>
      <w:r w:rsidRPr="00CA2808">
        <w:rPr>
          <w:rFonts w:ascii="Times New Roman" w:hAnsi="Times New Roman"/>
          <w:i/>
          <w:sz w:val="28"/>
          <w:szCs w:val="28"/>
          <w:shd w:val="clear" w:color="auto" w:fill="FFFFFF"/>
        </w:rPr>
        <w:t xml:space="preserve">, </w:t>
      </w:r>
      <w:r w:rsidRPr="00CA2808">
        <w:rPr>
          <w:rFonts w:ascii="Times New Roman" w:hAnsi="Times New Roman"/>
          <w:sz w:val="28"/>
          <w:szCs w:val="28"/>
          <w:shd w:val="clear" w:color="auto" w:fill="FFFFFF"/>
        </w:rPr>
        <w:t xml:space="preserve">создание социальных и материальных условий для индивидуализации его развития, поддержки его инициативы, обогащения образовательного процесса за счет создания развивающей предметно-пространственной среды, активного включения в него семьи, образовательных ресурсов окружения. Эти установки предполагают отказ от традиционной организации педагогической работы, заранее жестко регламентирующей содержание и форму ежедневной деятельности, и переход к гибкому планированию с активным участием детей. </w:t>
      </w:r>
    </w:p>
    <w:p w:rsidR="00095223" w:rsidRPr="00CA2808" w:rsidRDefault="00095223" w:rsidP="00095223">
      <w:pPr>
        <w:tabs>
          <w:tab w:val="left" w:pos="1134"/>
        </w:tabs>
        <w:spacing w:after="0" w:line="360" w:lineRule="auto"/>
        <w:ind w:firstLine="709"/>
        <w:jc w:val="both"/>
        <w:rPr>
          <w:rFonts w:ascii="Times New Roman" w:hAnsi="Times New Roman"/>
          <w:sz w:val="28"/>
          <w:szCs w:val="28"/>
          <w:shd w:val="clear" w:color="auto" w:fill="FFFFFF"/>
        </w:rPr>
      </w:pPr>
      <w:r w:rsidRPr="00CA2808">
        <w:rPr>
          <w:rFonts w:ascii="Times New Roman" w:hAnsi="Times New Roman"/>
          <w:sz w:val="28"/>
          <w:szCs w:val="28"/>
          <w:shd w:val="clear" w:color="auto" w:fill="FFFFFF"/>
        </w:rPr>
        <w:t xml:space="preserve">Этот подход фокусирует внимание на качестве педагогической работы, то есть на качестве педагогических процессов и созданных для них условий: какие возможности для развития предоставляются детям, как персонал организации осуществляет коммуникацию и взаимодействие с ними, какая эмоциональная атмосфера создается, как дети общаются друг с другом, -  словом, словом вся совокупность возможностей, позитивного опыта и стимулов для развития, которые получают дети в организации.  </w:t>
      </w:r>
    </w:p>
    <w:p w:rsidR="00095223" w:rsidRPr="00CA2808" w:rsidRDefault="00095223" w:rsidP="00095223">
      <w:pPr>
        <w:tabs>
          <w:tab w:val="left" w:pos="1134"/>
        </w:tabs>
        <w:spacing w:after="0" w:line="360" w:lineRule="auto"/>
        <w:ind w:firstLine="709"/>
        <w:jc w:val="both"/>
        <w:rPr>
          <w:rFonts w:ascii="Times New Roman" w:hAnsi="Times New Roman"/>
          <w:sz w:val="28"/>
          <w:szCs w:val="28"/>
          <w:shd w:val="clear" w:color="auto" w:fill="FFFFFF"/>
        </w:rPr>
      </w:pPr>
      <w:r w:rsidRPr="00CA2808">
        <w:rPr>
          <w:rFonts w:ascii="Times New Roman" w:hAnsi="Times New Roman"/>
          <w:sz w:val="28"/>
          <w:szCs w:val="28"/>
          <w:shd w:val="clear" w:color="auto" w:fill="FFFFFF"/>
        </w:rPr>
        <w:t>Повышение качества дошкольного образования возможно благодаря комплексному использованию</w:t>
      </w:r>
      <w:r w:rsidRPr="00CA2808">
        <w:rPr>
          <w:sz w:val="19"/>
          <w:szCs w:val="19"/>
          <w:shd w:val="clear" w:color="auto" w:fill="FFFFFF"/>
        </w:rPr>
        <w:t xml:space="preserve"> </w:t>
      </w:r>
      <w:r w:rsidRPr="00CA2808">
        <w:rPr>
          <w:rFonts w:ascii="Times New Roman" w:hAnsi="Times New Roman"/>
          <w:sz w:val="28"/>
          <w:szCs w:val="28"/>
          <w:shd w:val="clear" w:color="auto" w:fill="FFFFFF"/>
        </w:rPr>
        <w:t xml:space="preserve">основных методологических подходов к оценке </w:t>
      </w:r>
      <w:r w:rsidRPr="00CA2808">
        <w:rPr>
          <w:rFonts w:ascii="Times New Roman" w:hAnsi="Times New Roman"/>
          <w:sz w:val="28"/>
          <w:szCs w:val="28"/>
          <w:shd w:val="clear" w:color="auto" w:fill="FFFFFF"/>
        </w:rPr>
        <w:lastRenderedPageBreak/>
        <w:t>качества образования. Комплексное применение данных подходов позволит решить проблему оценивания и измерения развития ребёнка.</w:t>
      </w:r>
    </w:p>
    <w:p w:rsidR="00095223" w:rsidRPr="00CA2808" w:rsidRDefault="00095223" w:rsidP="00095223">
      <w:pPr>
        <w:pStyle w:val="a4"/>
        <w:spacing w:after="0" w:line="360" w:lineRule="auto"/>
        <w:ind w:left="0" w:firstLine="709"/>
        <w:jc w:val="both"/>
        <w:rPr>
          <w:rFonts w:ascii="Times New Roman" w:hAnsi="Times New Roman"/>
          <w:sz w:val="28"/>
          <w:szCs w:val="28"/>
        </w:rPr>
      </w:pPr>
      <w:r w:rsidRPr="00CA2808">
        <w:rPr>
          <w:rFonts w:ascii="Times New Roman" w:hAnsi="Times New Roman"/>
          <w:sz w:val="28"/>
          <w:szCs w:val="28"/>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095223" w:rsidRPr="00CA2808" w:rsidRDefault="00095223" w:rsidP="00095223">
      <w:pPr>
        <w:tabs>
          <w:tab w:val="left" w:pos="1134"/>
        </w:tabs>
        <w:spacing w:after="0" w:line="360" w:lineRule="auto"/>
        <w:ind w:firstLine="709"/>
        <w:jc w:val="both"/>
        <w:rPr>
          <w:rFonts w:ascii="Times New Roman" w:hAnsi="Times New Roman"/>
          <w:sz w:val="28"/>
          <w:szCs w:val="28"/>
        </w:rPr>
      </w:pPr>
      <w:r w:rsidRPr="00CA2808">
        <w:rPr>
          <w:rFonts w:ascii="Times New Roman" w:hAnsi="Times New Roman"/>
          <w:sz w:val="28"/>
          <w:szCs w:val="28"/>
          <w:shd w:val="clear" w:color="auto" w:fill="FFFFFF"/>
        </w:rPr>
        <w:t xml:space="preserve">В ФГОС ДО говорится о </w:t>
      </w:r>
      <w:proofErr w:type="gramStart"/>
      <w:r w:rsidRPr="00CA2808">
        <w:rPr>
          <w:rFonts w:ascii="Times New Roman" w:hAnsi="Times New Roman"/>
          <w:sz w:val="28"/>
          <w:szCs w:val="28"/>
          <w:shd w:val="clear" w:color="auto" w:fill="FFFFFF"/>
        </w:rPr>
        <w:t>том</w:t>
      </w:r>
      <w:proofErr w:type="gramEnd"/>
      <w:r w:rsidRPr="00CA2808">
        <w:rPr>
          <w:rFonts w:ascii="Times New Roman" w:hAnsi="Times New Roman"/>
          <w:sz w:val="28"/>
          <w:szCs w:val="28"/>
          <w:shd w:val="clear" w:color="auto" w:fill="FFFFFF"/>
        </w:rPr>
        <w:t xml:space="preserve"> что, «</w:t>
      </w:r>
      <w:r w:rsidRPr="00CA2808">
        <w:rPr>
          <w:rFonts w:ascii="Times New Roman" w:hAnsi="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95223" w:rsidRPr="00CA2808" w:rsidRDefault="00095223" w:rsidP="00095223">
      <w:pPr>
        <w:tabs>
          <w:tab w:val="left" w:pos="1134"/>
        </w:tabs>
        <w:spacing w:after="0" w:line="360" w:lineRule="auto"/>
        <w:ind w:firstLine="709"/>
        <w:jc w:val="both"/>
        <w:rPr>
          <w:rFonts w:ascii="Times New Roman" w:hAnsi="Times New Roman"/>
          <w:sz w:val="28"/>
          <w:szCs w:val="28"/>
        </w:rPr>
      </w:pPr>
      <w:r w:rsidRPr="00CA2808">
        <w:rPr>
          <w:rFonts w:ascii="Times New Roman" w:hAnsi="Times New Roman"/>
          <w:sz w:val="28"/>
          <w:szCs w:val="28"/>
        </w:rPr>
        <w:t xml:space="preserve">Результаты педагогической </w:t>
      </w:r>
      <w:r w:rsidRPr="00CA2808">
        <w:rPr>
          <w:rFonts w:ascii="Times New Roman" w:hAnsi="Times New Roman"/>
          <w:bCs/>
          <w:sz w:val="28"/>
          <w:szCs w:val="28"/>
        </w:rPr>
        <w:t>диагностики (мониторинга)</w:t>
      </w:r>
      <w:r w:rsidRPr="00CA2808">
        <w:rPr>
          <w:rFonts w:ascii="Times New Roman" w:hAnsi="Times New Roman"/>
          <w:sz w:val="28"/>
          <w:szCs w:val="28"/>
        </w:rPr>
        <w:t xml:space="preserve"> могут использоваться исключительно для решения следующих образовательных задач: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w:t>
      </w:r>
    </w:p>
    <w:p w:rsidR="00095223" w:rsidRPr="00CA2808" w:rsidRDefault="00095223" w:rsidP="00095223">
      <w:pPr>
        <w:pStyle w:val="a4"/>
        <w:spacing w:after="0" w:line="360" w:lineRule="auto"/>
        <w:ind w:left="0" w:firstLine="709"/>
        <w:jc w:val="both"/>
        <w:rPr>
          <w:rFonts w:ascii="Times New Roman" w:hAnsi="Times New Roman"/>
          <w:sz w:val="28"/>
          <w:szCs w:val="28"/>
        </w:rPr>
      </w:pPr>
      <w:r w:rsidRPr="00CA2808">
        <w:rPr>
          <w:rFonts w:ascii="Times New Roman" w:hAnsi="Times New Roman"/>
          <w:sz w:val="28"/>
          <w:szCs w:val="28"/>
        </w:rPr>
        <w:t>Педагогическая оценка индивидуального развития ребенка направлена, прежде всего, на определение наличия условий для развития ребенка в соответствии с его возрастными особенностями и возможностями и индивидуальными склонностями». В данном контексте, мы считаем, речь идет по большей части о психолого-педагогических условиях, в том числе:</w:t>
      </w:r>
    </w:p>
    <w:p w:rsidR="00095223" w:rsidRPr="00CA2808" w:rsidRDefault="00095223" w:rsidP="00095223">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«1) </w:t>
      </w:r>
      <w:r w:rsidRPr="00CA2808">
        <w:rPr>
          <w:rFonts w:ascii="Times New Roman" w:hAnsi="Times New Roman"/>
          <w:sz w:val="28"/>
          <w:szCs w:val="28"/>
        </w:rPr>
        <w:t>формирование и поддержка положительной самооценки (детей), уверенности в собственных возможностях и способностях;</w:t>
      </w:r>
    </w:p>
    <w:p w:rsidR="00095223" w:rsidRPr="00CA2808" w:rsidRDefault="00095223" w:rsidP="00095223">
      <w:pPr>
        <w:pStyle w:val="a4"/>
        <w:spacing w:after="0" w:line="360" w:lineRule="auto"/>
        <w:ind w:left="0" w:firstLine="709"/>
        <w:jc w:val="both"/>
        <w:rPr>
          <w:rFonts w:ascii="Times New Roman" w:hAnsi="Times New Roman"/>
          <w:sz w:val="28"/>
          <w:szCs w:val="28"/>
        </w:rPr>
      </w:pPr>
      <w:r w:rsidRPr="00CA2808">
        <w:rPr>
          <w:rFonts w:ascii="Times New Roman" w:hAnsi="Times New Roman"/>
          <w:sz w:val="28"/>
          <w:szCs w:val="28"/>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095223" w:rsidRPr="00CA2808" w:rsidRDefault="00095223" w:rsidP="00095223">
      <w:pPr>
        <w:pStyle w:val="a4"/>
        <w:spacing w:after="0" w:line="360" w:lineRule="auto"/>
        <w:ind w:left="0" w:firstLine="709"/>
        <w:jc w:val="both"/>
        <w:rPr>
          <w:rFonts w:ascii="Times New Roman" w:hAnsi="Times New Roman"/>
          <w:sz w:val="28"/>
          <w:szCs w:val="28"/>
        </w:rPr>
      </w:pPr>
      <w:r w:rsidRPr="00CA2808">
        <w:rPr>
          <w:rFonts w:ascii="Times New Roman" w:hAnsi="Times New Roman"/>
          <w:sz w:val="28"/>
          <w:szCs w:val="28"/>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095223" w:rsidRPr="00CA2808" w:rsidRDefault="00095223" w:rsidP="00095223">
      <w:pPr>
        <w:pStyle w:val="a4"/>
        <w:spacing w:after="0" w:line="360" w:lineRule="auto"/>
        <w:ind w:left="0" w:firstLine="709"/>
        <w:jc w:val="both"/>
        <w:rPr>
          <w:rFonts w:ascii="Times New Roman" w:hAnsi="Times New Roman"/>
          <w:sz w:val="28"/>
          <w:szCs w:val="28"/>
        </w:rPr>
      </w:pPr>
      <w:r w:rsidRPr="00CA2808">
        <w:rPr>
          <w:rFonts w:ascii="Times New Roman" w:hAnsi="Times New Roman"/>
          <w:sz w:val="28"/>
          <w:szCs w:val="28"/>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095223" w:rsidRPr="00CA2808" w:rsidRDefault="00095223" w:rsidP="00095223">
      <w:pPr>
        <w:pStyle w:val="a4"/>
        <w:spacing w:after="0" w:line="360" w:lineRule="auto"/>
        <w:ind w:left="0" w:firstLine="709"/>
        <w:jc w:val="both"/>
        <w:rPr>
          <w:rFonts w:ascii="Times New Roman" w:hAnsi="Times New Roman"/>
          <w:sz w:val="28"/>
          <w:szCs w:val="28"/>
        </w:rPr>
      </w:pPr>
      <w:r w:rsidRPr="00CA2808">
        <w:rPr>
          <w:rFonts w:ascii="Times New Roman" w:hAnsi="Times New Roman"/>
          <w:sz w:val="28"/>
          <w:szCs w:val="28"/>
        </w:rPr>
        <w:t>5) поддержка инициативы и самостоятельности детей в специфических для них видах деятельности…»</w:t>
      </w:r>
    </w:p>
    <w:p w:rsidR="00095223" w:rsidRPr="00CA2808" w:rsidRDefault="00095223" w:rsidP="00095223">
      <w:pPr>
        <w:tabs>
          <w:tab w:val="left" w:pos="1134"/>
        </w:tabs>
        <w:spacing w:after="0" w:line="360" w:lineRule="auto"/>
        <w:ind w:firstLine="709"/>
        <w:jc w:val="both"/>
        <w:rPr>
          <w:rFonts w:ascii="Times New Roman" w:hAnsi="Times New Roman"/>
          <w:sz w:val="28"/>
          <w:szCs w:val="28"/>
        </w:rPr>
      </w:pPr>
      <w:r w:rsidRPr="00CA2808">
        <w:rPr>
          <w:rFonts w:ascii="Times New Roman" w:hAnsi="Times New Roman"/>
          <w:sz w:val="28"/>
          <w:szCs w:val="28"/>
        </w:rPr>
        <w:t xml:space="preserve">«При необходимости используется </w:t>
      </w:r>
      <w:r w:rsidRPr="00CA2808">
        <w:rPr>
          <w:rFonts w:ascii="Times New Roman" w:hAnsi="Times New Roman"/>
          <w:bCs/>
          <w:sz w:val="28"/>
          <w:szCs w:val="28"/>
        </w:rPr>
        <w:t>психологическая диагностика</w:t>
      </w:r>
      <w:r w:rsidRPr="00CA2808">
        <w:rPr>
          <w:rFonts w:ascii="Times New Roman" w:hAnsi="Times New Roman"/>
          <w:sz w:val="28"/>
          <w:szCs w:val="28"/>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Участие ребенка в психологической диагностике допускается </w:t>
      </w:r>
      <w:r w:rsidRPr="00CA2808">
        <w:rPr>
          <w:rFonts w:ascii="Times New Roman" w:hAnsi="Times New Roman"/>
          <w:bCs/>
          <w:sz w:val="28"/>
          <w:szCs w:val="28"/>
        </w:rPr>
        <w:t>только с согласия его родителей</w:t>
      </w:r>
      <w:r w:rsidRPr="00CA2808">
        <w:rPr>
          <w:rFonts w:ascii="Times New Roman" w:hAnsi="Times New Roman"/>
          <w:sz w:val="28"/>
          <w:szCs w:val="28"/>
        </w:rPr>
        <w:t xml:space="preserve">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17B11" w:rsidRPr="00632F1D" w:rsidRDefault="00095223" w:rsidP="00632F1D">
      <w:pPr>
        <w:spacing w:after="0" w:line="360" w:lineRule="auto"/>
        <w:contextualSpacing/>
        <w:jc w:val="both"/>
        <w:rPr>
          <w:rFonts w:ascii="Times New Roman" w:eastAsia="Times New Roman" w:hAnsi="Times New Roman"/>
          <w:b/>
          <w:bCs/>
          <w:sz w:val="28"/>
          <w:szCs w:val="28"/>
          <w:lang w:eastAsia="ru-RU"/>
        </w:rPr>
      </w:pPr>
      <w:r>
        <w:rPr>
          <w:rFonts w:ascii="Times New Roman" w:hAnsi="Times New Roman"/>
          <w:sz w:val="28"/>
          <w:szCs w:val="28"/>
        </w:rPr>
        <w:t xml:space="preserve">          </w:t>
      </w:r>
      <w:r w:rsidRPr="00CA2808">
        <w:rPr>
          <w:rFonts w:ascii="Times New Roman" w:hAnsi="Times New Roman"/>
          <w:sz w:val="28"/>
          <w:szCs w:val="28"/>
        </w:rPr>
        <w:t>Таким образом, управление качеством образования в соответствии с Федеральным государственным образовательным стандартом дошкольного образования предполагает реализацию ряда последовательных, логически связанных между собой этапов управленческой деятельности ДОУ</w:t>
      </w:r>
    </w:p>
    <w:p w:rsidR="004259E2" w:rsidRPr="00632F1D" w:rsidRDefault="0025770A" w:rsidP="00632F1D">
      <w:pPr>
        <w:spacing w:after="0" w:line="360" w:lineRule="auto"/>
        <w:jc w:val="both"/>
        <w:rPr>
          <w:rFonts w:ascii="Times New Roman" w:hAnsi="Times New Roman"/>
          <w:b/>
          <w:sz w:val="28"/>
          <w:szCs w:val="28"/>
        </w:rPr>
      </w:pPr>
      <w:r w:rsidRPr="00334ADB">
        <w:rPr>
          <w:rFonts w:ascii="Times New Roman" w:hAnsi="Times New Roman"/>
          <w:b/>
          <w:sz w:val="28"/>
          <w:szCs w:val="28"/>
        </w:rPr>
        <w:t>Теоретическая база:</w:t>
      </w:r>
    </w:p>
    <w:p w:rsidR="00632F1D" w:rsidRDefault="000A39F9" w:rsidP="000A39F9">
      <w:pPr>
        <w:spacing w:after="0" w:line="360" w:lineRule="auto"/>
        <w:ind w:firstLine="709"/>
        <w:jc w:val="both"/>
        <w:rPr>
          <w:rFonts w:ascii="Times New Roman" w:hAnsi="Times New Roman"/>
          <w:sz w:val="28"/>
          <w:szCs w:val="28"/>
        </w:rPr>
      </w:pPr>
      <w:r w:rsidRPr="00CA2808">
        <w:rPr>
          <w:rFonts w:ascii="Times New Roman" w:hAnsi="Times New Roman"/>
          <w:sz w:val="28"/>
          <w:szCs w:val="28"/>
          <w:shd w:val="clear" w:color="auto" w:fill="FFFFFF"/>
        </w:rPr>
        <w:t xml:space="preserve">Проблемой управления качеством образовательных услуг дошкольных образовательных организаций и дошкольного образования в целом занимаются многие современные исследователи: </w:t>
      </w:r>
      <w:r w:rsidR="00117B11">
        <w:rPr>
          <w:rFonts w:ascii="Times New Roman" w:hAnsi="Times New Roman"/>
          <w:sz w:val="28"/>
          <w:szCs w:val="28"/>
        </w:rPr>
        <w:t xml:space="preserve">Т. Н. Богуславская, </w:t>
      </w:r>
      <w:r w:rsidR="00117B11">
        <w:rPr>
          <w:rFonts w:ascii="Times New Roman" w:hAnsi="Times New Roman"/>
          <w:sz w:val="28"/>
          <w:szCs w:val="28"/>
        </w:rPr>
        <w:lastRenderedPageBreak/>
        <w:t>А. Г. Гогоберидзе</w:t>
      </w:r>
      <w:r w:rsidRPr="00CA2808">
        <w:rPr>
          <w:rFonts w:ascii="Times New Roman" w:hAnsi="Times New Roman"/>
          <w:sz w:val="28"/>
          <w:szCs w:val="28"/>
        </w:rPr>
        <w:t>, Э. М. Коротков</w:t>
      </w:r>
      <w:r w:rsidRPr="00CA2808">
        <w:rPr>
          <w:rFonts w:ascii="Times New Roman" w:hAnsi="Times New Roman"/>
          <w:sz w:val="28"/>
          <w:szCs w:val="28"/>
          <w:shd w:val="clear" w:color="auto" w:fill="FFFFFF"/>
        </w:rPr>
        <w:t>, Л. В. </w:t>
      </w:r>
      <w:proofErr w:type="spellStart"/>
      <w:r w:rsidRPr="00CA2808">
        <w:rPr>
          <w:rFonts w:ascii="Times New Roman" w:hAnsi="Times New Roman"/>
          <w:sz w:val="28"/>
          <w:szCs w:val="28"/>
          <w:shd w:val="clear" w:color="auto" w:fill="FFFFFF"/>
        </w:rPr>
        <w:t>Поздняк</w:t>
      </w:r>
      <w:proofErr w:type="spellEnd"/>
      <w:r w:rsidRPr="00CA2808">
        <w:rPr>
          <w:rFonts w:ascii="Times New Roman" w:hAnsi="Times New Roman"/>
          <w:sz w:val="28"/>
          <w:szCs w:val="28"/>
          <w:shd w:val="clear" w:color="auto" w:fill="FFFFFF"/>
        </w:rPr>
        <w:t>, Л. И. </w:t>
      </w:r>
      <w:proofErr w:type="spellStart"/>
      <w:r w:rsidRPr="00CA2808">
        <w:rPr>
          <w:rFonts w:ascii="Times New Roman" w:hAnsi="Times New Roman"/>
          <w:sz w:val="28"/>
          <w:szCs w:val="28"/>
          <w:shd w:val="clear" w:color="auto" w:fill="FFFFFF"/>
        </w:rPr>
        <w:t>Фалюшина</w:t>
      </w:r>
      <w:proofErr w:type="spellEnd"/>
      <w:r w:rsidRPr="00CA2808">
        <w:rPr>
          <w:rFonts w:ascii="Times New Roman" w:hAnsi="Times New Roman"/>
          <w:sz w:val="28"/>
          <w:szCs w:val="28"/>
          <w:shd w:val="clear" w:color="auto" w:fill="FFFFFF"/>
        </w:rPr>
        <w:t xml:space="preserve"> и др</w:t>
      </w:r>
      <w:r>
        <w:rPr>
          <w:rFonts w:ascii="Times New Roman" w:hAnsi="Times New Roman"/>
          <w:sz w:val="28"/>
          <w:szCs w:val="28"/>
          <w:shd w:val="clear" w:color="auto" w:fill="FFFFFF"/>
        </w:rPr>
        <w:t>угие</w:t>
      </w:r>
      <w:r w:rsidRPr="00CA2808">
        <w:rPr>
          <w:rFonts w:ascii="Times New Roman" w:hAnsi="Times New Roman"/>
          <w:sz w:val="28"/>
          <w:szCs w:val="28"/>
          <w:shd w:val="clear" w:color="auto" w:fill="FFFFFF"/>
        </w:rPr>
        <w:t xml:space="preserve">. </w:t>
      </w:r>
      <w:r w:rsidRPr="00CA2808">
        <w:rPr>
          <w:rFonts w:ascii="Times New Roman" w:hAnsi="Times New Roman"/>
          <w:sz w:val="28"/>
          <w:szCs w:val="28"/>
        </w:rPr>
        <w:t xml:space="preserve">В результате теоретического анализа установлено, что проблема управления качеством образования в дошкольном учреждении является одной из наименее разработанных в области современной педагогики. </w:t>
      </w:r>
    </w:p>
    <w:p w:rsidR="00095223" w:rsidRPr="000A39F9" w:rsidRDefault="00095223" w:rsidP="00095223">
      <w:pPr>
        <w:spacing w:after="0" w:line="360" w:lineRule="auto"/>
        <w:ind w:firstLine="709"/>
        <w:jc w:val="both"/>
        <w:rPr>
          <w:rFonts w:ascii="Times New Roman" w:hAnsi="Times New Roman"/>
          <w:sz w:val="28"/>
          <w:szCs w:val="28"/>
        </w:rPr>
      </w:pPr>
      <w:r w:rsidRPr="00B6075E">
        <w:rPr>
          <w:rFonts w:ascii="Times New Roman" w:hAnsi="Times New Roman"/>
          <w:sz w:val="28"/>
          <w:szCs w:val="28"/>
        </w:rPr>
        <w:t xml:space="preserve">Предпосылками для разработки теоретических основ </w:t>
      </w:r>
      <w:r>
        <w:rPr>
          <w:rFonts w:ascii="Times New Roman" w:hAnsi="Times New Roman"/>
          <w:sz w:val="28"/>
          <w:szCs w:val="28"/>
        </w:rPr>
        <w:t>управления качеством дошкольного образования</w:t>
      </w:r>
      <w:r w:rsidRPr="00B6075E">
        <w:rPr>
          <w:rFonts w:ascii="Times New Roman" w:hAnsi="Times New Roman"/>
          <w:sz w:val="28"/>
          <w:szCs w:val="28"/>
        </w:rPr>
        <w:t xml:space="preserve"> явились идеи </w:t>
      </w:r>
      <w:proofErr w:type="spellStart"/>
      <w:r w:rsidRPr="00B6075E">
        <w:rPr>
          <w:rFonts w:ascii="Times New Roman" w:hAnsi="Times New Roman"/>
          <w:sz w:val="28"/>
          <w:szCs w:val="28"/>
        </w:rPr>
        <w:t>деятельнос</w:t>
      </w:r>
      <w:r>
        <w:rPr>
          <w:rFonts w:ascii="Times New Roman" w:hAnsi="Times New Roman"/>
          <w:sz w:val="28"/>
          <w:szCs w:val="28"/>
        </w:rPr>
        <w:t>тного</w:t>
      </w:r>
      <w:proofErr w:type="spellEnd"/>
      <w:r>
        <w:rPr>
          <w:rFonts w:ascii="Times New Roman" w:hAnsi="Times New Roman"/>
          <w:sz w:val="28"/>
          <w:szCs w:val="28"/>
        </w:rPr>
        <w:t xml:space="preserve"> подхода и развития как социального процесса Л. С. Выготского и А. Н. Леонтьева,</w:t>
      </w:r>
      <w:r w:rsidRPr="0017795C">
        <w:rPr>
          <w:rFonts w:ascii="Times New Roman" w:hAnsi="Times New Roman"/>
          <w:sz w:val="28"/>
          <w:szCs w:val="28"/>
        </w:rPr>
        <w:t xml:space="preserve"> идея творческого присвоения ребёнком социокультурного опыта (А. В. </w:t>
      </w:r>
      <w:proofErr w:type="spellStart"/>
      <w:r w:rsidRPr="0017795C">
        <w:rPr>
          <w:rFonts w:ascii="Times New Roman" w:hAnsi="Times New Roman"/>
          <w:sz w:val="28"/>
          <w:szCs w:val="28"/>
        </w:rPr>
        <w:t>Брушлинский</w:t>
      </w:r>
      <w:proofErr w:type="spellEnd"/>
      <w:r w:rsidRPr="0017795C">
        <w:rPr>
          <w:rFonts w:ascii="Times New Roman" w:hAnsi="Times New Roman"/>
          <w:sz w:val="28"/>
          <w:szCs w:val="28"/>
        </w:rPr>
        <w:t>, В. Л. Кудрявцев)</w:t>
      </w:r>
      <w:r>
        <w:rPr>
          <w:rFonts w:ascii="Times New Roman" w:hAnsi="Times New Roman"/>
          <w:sz w:val="28"/>
          <w:szCs w:val="28"/>
        </w:rPr>
        <w:t>,</w:t>
      </w:r>
      <w:r w:rsidRPr="0017795C">
        <w:rPr>
          <w:rFonts w:ascii="Times New Roman" w:hAnsi="Times New Roman"/>
          <w:sz w:val="28"/>
          <w:szCs w:val="28"/>
        </w:rPr>
        <w:t xml:space="preserve"> культурологическая парадигма образования (Б. С. </w:t>
      </w:r>
      <w:proofErr w:type="spellStart"/>
      <w:r w:rsidRPr="0017795C">
        <w:rPr>
          <w:rFonts w:ascii="Times New Roman" w:hAnsi="Times New Roman"/>
          <w:sz w:val="28"/>
          <w:szCs w:val="28"/>
        </w:rPr>
        <w:t>Гершунский</w:t>
      </w:r>
      <w:proofErr w:type="spellEnd"/>
      <w:r w:rsidRPr="0017795C">
        <w:rPr>
          <w:rFonts w:ascii="Times New Roman" w:hAnsi="Times New Roman"/>
          <w:sz w:val="28"/>
          <w:szCs w:val="28"/>
        </w:rPr>
        <w:t>, И. А. Зимняя, В. Т. Кудрявцев, Б. Т. </w:t>
      </w:r>
      <w:r>
        <w:rPr>
          <w:rFonts w:ascii="Times New Roman" w:hAnsi="Times New Roman"/>
          <w:sz w:val="28"/>
          <w:szCs w:val="28"/>
        </w:rPr>
        <w:t>Лихачёв</w:t>
      </w:r>
      <w:r w:rsidRPr="0017795C">
        <w:rPr>
          <w:rFonts w:ascii="Times New Roman" w:hAnsi="Times New Roman"/>
          <w:sz w:val="28"/>
          <w:szCs w:val="28"/>
        </w:rPr>
        <w:t>), идеи личностно-ориентированного и развивающего образования (Е. В. </w:t>
      </w:r>
      <w:proofErr w:type="spellStart"/>
      <w:r w:rsidRPr="0017795C">
        <w:rPr>
          <w:rFonts w:ascii="Times New Roman" w:hAnsi="Times New Roman"/>
          <w:sz w:val="28"/>
          <w:szCs w:val="28"/>
        </w:rPr>
        <w:t>Бондаревская</w:t>
      </w:r>
      <w:proofErr w:type="spellEnd"/>
      <w:r w:rsidRPr="0017795C">
        <w:rPr>
          <w:rFonts w:ascii="Times New Roman" w:hAnsi="Times New Roman"/>
          <w:sz w:val="28"/>
          <w:szCs w:val="28"/>
        </w:rPr>
        <w:t>, В. В. Сериков, В. А. </w:t>
      </w:r>
      <w:proofErr w:type="spellStart"/>
      <w:r w:rsidRPr="0017795C">
        <w:rPr>
          <w:rFonts w:ascii="Times New Roman" w:hAnsi="Times New Roman"/>
          <w:sz w:val="28"/>
          <w:szCs w:val="28"/>
        </w:rPr>
        <w:t>Сластенин</w:t>
      </w:r>
      <w:proofErr w:type="spellEnd"/>
      <w:r w:rsidRPr="0017795C">
        <w:rPr>
          <w:rFonts w:ascii="Times New Roman" w:hAnsi="Times New Roman"/>
          <w:sz w:val="28"/>
          <w:szCs w:val="28"/>
        </w:rPr>
        <w:t>, И. С. </w:t>
      </w:r>
      <w:proofErr w:type="spellStart"/>
      <w:r w:rsidRPr="0017795C">
        <w:rPr>
          <w:rFonts w:ascii="Times New Roman" w:hAnsi="Times New Roman"/>
          <w:sz w:val="28"/>
          <w:szCs w:val="28"/>
        </w:rPr>
        <w:t>Яки</w:t>
      </w:r>
      <w:r>
        <w:rPr>
          <w:rFonts w:ascii="Times New Roman" w:hAnsi="Times New Roman"/>
          <w:sz w:val="28"/>
          <w:szCs w:val="28"/>
        </w:rPr>
        <w:t>манская</w:t>
      </w:r>
      <w:proofErr w:type="spellEnd"/>
      <w:r>
        <w:rPr>
          <w:rFonts w:ascii="Times New Roman" w:hAnsi="Times New Roman"/>
          <w:sz w:val="28"/>
          <w:szCs w:val="28"/>
        </w:rPr>
        <w:t xml:space="preserve"> </w:t>
      </w:r>
      <w:r w:rsidRPr="0017795C">
        <w:rPr>
          <w:rFonts w:ascii="Times New Roman" w:hAnsi="Times New Roman"/>
          <w:sz w:val="28"/>
          <w:szCs w:val="28"/>
        </w:rPr>
        <w:t>);</w:t>
      </w:r>
      <w:r>
        <w:rPr>
          <w:rFonts w:ascii="Times New Roman" w:hAnsi="Times New Roman"/>
          <w:sz w:val="28"/>
          <w:szCs w:val="28"/>
        </w:rPr>
        <w:t xml:space="preserve"> </w:t>
      </w:r>
      <w:r w:rsidRPr="0017795C">
        <w:rPr>
          <w:rFonts w:ascii="Times New Roman" w:hAnsi="Times New Roman"/>
          <w:sz w:val="28"/>
          <w:szCs w:val="28"/>
        </w:rPr>
        <w:t xml:space="preserve">идеи </w:t>
      </w:r>
      <w:proofErr w:type="spellStart"/>
      <w:r w:rsidRPr="0017795C">
        <w:rPr>
          <w:rFonts w:ascii="Times New Roman" w:hAnsi="Times New Roman"/>
          <w:sz w:val="28"/>
          <w:szCs w:val="28"/>
        </w:rPr>
        <w:t>квалиметрического</w:t>
      </w:r>
      <w:proofErr w:type="spellEnd"/>
      <w:r w:rsidRPr="0017795C">
        <w:rPr>
          <w:rFonts w:ascii="Times New Roman" w:hAnsi="Times New Roman"/>
          <w:sz w:val="28"/>
          <w:szCs w:val="28"/>
        </w:rPr>
        <w:t xml:space="preserve"> мониторинга (Т. С. Анисимова, В. Е. Капла</w:t>
      </w:r>
      <w:r>
        <w:rPr>
          <w:rFonts w:ascii="Times New Roman" w:hAnsi="Times New Roman"/>
          <w:sz w:val="28"/>
          <w:szCs w:val="28"/>
        </w:rPr>
        <w:t>н, Н. А. </w:t>
      </w:r>
      <w:proofErr w:type="spellStart"/>
      <w:r>
        <w:rPr>
          <w:rFonts w:ascii="Times New Roman" w:hAnsi="Times New Roman"/>
          <w:sz w:val="28"/>
          <w:szCs w:val="28"/>
        </w:rPr>
        <w:t>Кулемин</w:t>
      </w:r>
      <w:proofErr w:type="spellEnd"/>
      <w:r>
        <w:rPr>
          <w:rFonts w:ascii="Times New Roman" w:hAnsi="Times New Roman"/>
          <w:sz w:val="28"/>
          <w:szCs w:val="28"/>
        </w:rPr>
        <w:t>, А. Н. Майоров</w:t>
      </w:r>
      <w:r w:rsidRPr="0017795C">
        <w:rPr>
          <w:rFonts w:ascii="Times New Roman" w:hAnsi="Times New Roman"/>
          <w:sz w:val="28"/>
          <w:szCs w:val="28"/>
        </w:rPr>
        <w:t>)</w:t>
      </w:r>
      <w:r>
        <w:rPr>
          <w:rFonts w:ascii="Times New Roman" w:hAnsi="Times New Roman"/>
          <w:sz w:val="28"/>
          <w:szCs w:val="28"/>
        </w:rPr>
        <w:t xml:space="preserve">, </w:t>
      </w:r>
      <w:r w:rsidRPr="0017795C">
        <w:rPr>
          <w:rFonts w:ascii="Times New Roman" w:hAnsi="Times New Roman"/>
          <w:sz w:val="28"/>
          <w:szCs w:val="28"/>
        </w:rPr>
        <w:t>исследования по проблеме управления развитием образовательного учреждения (B. C. Лазарев, М. М. Поташник, Т. И. Шамова).</w:t>
      </w:r>
    </w:p>
    <w:p w:rsidR="002825BF" w:rsidRDefault="002825BF" w:rsidP="00632F1D">
      <w:pPr>
        <w:spacing w:after="0" w:line="360" w:lineRule="auto"/>
        <w:ind w:firstLine="709"/>
        <w:jc w:val="both"/>
        <w:rPr>
          <w:rFonts w:ascii="Times New Roman" w:eastAsia="Times New Roman" w:hAnsi="Times New Roman"/>
          <w:b/>
          <w:sz w:val="28"/>
          <w:szCs w:val="28"/>
          <w:lang w:eastAsia="ru-RU"/>
        </w:rPr>
      </w:pPr>
      <w:r w:rsidRPr="00334ADB">
        <w:rPr>
          <w:rFonts w:ascii="Times New Roman" w:eastAsia="Times New Roman" w:hAnsi="Times New Roman"/>
          <w:b/>
          <w:sz w:val="28"/>
          <w:szCs w:val="28"/>
          <w:lang w:eastAsia="ru-RU"/>
        </w:rPr>
        <w:t>Новизна:</w:t>
      </w:r>
    </w:p>
    <w:p w:rsidR="000A39F9" w:rsidRDefault="000A39F9" w:rsidP="000A39F9">
      <w:pPr>
        <w:pStyle w:val="a3"/>
        <w:spacing w:before="0" w:beforeAutospacing="0" w:after="0" w:afterAutospacing="0" w:line="360" w:lineRule="auto"/>
        <w:ind w:firstLine="709"/>
        <w:jc w:val="both"/>
        <w:rPr>
          <w:color w:val="000000"/>
          <w:sz w:val="28"/>
          <w:szCs w:val="28"/>
        </w:rPr>
      </w:pPr>
      <w:r>
        <w:rPr>
          <w:color w:val="000000"/>
          <w:sz w:val="28"/>
          <w:szCs w:val="28"/>
        </w:rPr>
        <w:t xml:space="preserve">1. Дана сущностная характеристика управления качеством дошкольного образования в условиях внедрения ФГОС ДО как нормативного уровня, которому соответствует качество индивидуального развития ребенка дошкольного </w:t>
      </w:r>
      <w:proofErr w:type="gramStart"/>
      <w:r>
        <w:rPr>
          <w:color w:val="000000"/>
          <w:sz w:val="28"/>
          <w:szCs w:val="28"/>
        </w:rPr>
        <w:t>возраста  и</w:t>
      </w:r>
      <w:proofErr w:type="gramEnd"/>
      <w:r>
        <w:rPr>
          <w:color w:val="000000"/>
          <w:sz w:val="28"/>
          <w:szCs w:val="28"/>
        </w:rPr>
        <w:t xml:space="preserve"> качество педагогического процесса и условий, в которых он осуществляется.</w:t>
      </w:r>
    </w:p>
    <w:p w:rsidR="000A39F9" w:rsidRDefault="000A39F9" w:rsidP="000A39F9">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2. Выявлены основные педагогические условия эффективного управления качеством дошкольного образования, определены его принципы и подходы.</w:t>
      </w:r>
    </w:p>
    <w:p w:rsidR="000A39F9" w:rsidRDefault="000A39F9" w:rsidP="000A39F9">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3. Проанализированы технологический инструментарий </w:t>
      </w:r>
      <w:r>
        <w:rPr>
          <w:color w:val="000000"/>
          <w:sz w:val="28"/>
          <w:szCs w:val="28"/>
          <w:shd w:val="clear" w:color="auto" w:fill="FFFFFF"/>
          <w:lang w:val="en-US"/>
        </w:rPr>
        <w:t>ECERS</w:t>
      </w:r>
      <w:r w:rsidRPr="009861FB">
        <w:rPr>
          <w:color w:val="000000"/>
          <w:sz w:val="28"/>
          <w:szCs w:val="28"/>
          <w:shd w:val="clear" w:color="auto" w:fill="FFFFFF"/>
        </w:rPr>
        <w:t>-</w:t>
      </w:r>
      <w:r>
        <w:rPr>
          <w:color w:val="000000"/>
          <w:sz w:val="28"/>
          <w:szCs w:val="28"/>
          <w:shd w:val="clear" w:color="auto" w:fill="FFFFFF"/>
          <w:lang w:val="en-US"/>
        </w:rPr>
        <w:t>R</w:t>
      </w:r>
      <w:r>
        <w:rPr>
          <w:color w:val="000000"/>
          <w:sz w:val="28"/>
          <w:szCs w:val="28"/>
          <w:shd w:val="clear" w:color="auto" w:fill="FFFFFF"/>
        </w:rPr>
        <w:t xml:space="preserve"> для оценки качества образования в </w:t>
      </w:r>
      <w:r>
        <w:rPr>
          <w:sz w:val="28"/>
          <w:szCs w:val="28"/>
        </w:rPr>
        <w:t>дошкольной образовательной организации и диагностики детского развития</w:t>
      </w:r>
      <w:r>
        <w:rPr>
          <w:color w:val="000000"/>
          <w:sz w:val="28"/>
          <w:szCs w:val="28"/>
          <w:shd w:val="clear" w:color="auto" w:fill="FFFFFF"/>
        </w:rPr>
        <w:t>, обеспечивающие повышение его эффективности.</w:t>
      </w:r>
    </w:p>
    <w:p w:rsidR="000A39F9" w:rsidRPr="00632F1D" w:rsidRDefault="000A39F9" w:rsidP="00632F1D">
      <w:pPr>
        <w:spacing w:after="0" w:line="360" w:lineRule="auto"/>
        <w:ind w:firstLine="709"/>
        <w:jc w:val="both"/>
        <w:rPr>
          <w:rFonts w:ascii="Times New Roman" w:eastAsia="Times New Roman" w:hAnsi="Times New Roman"/>
          <w:b/>
          <w:sz w:val="28"/>
          <w:szCs w:val="28"/>
          <w:lang w:eastAsia="ru-RU"/>
        </w:rPr>
      </w:pPr>
    </w:p>
    <w:p w:rsidR="00A72E8A" w:rsidRDefault="00A72E8A" w:rsidP="00632F1D">
      <w:pPr>
        <w:spacing w:after="0" w:line="360" w:lineRule="auto"/>
        <w:jc w:val="both"/>
        <w:rPr>
          <w:rFonts w:ascii="Times New Roman" w:hAnsi="Times New Roman"/>
          <w:b/>
          <w:sz w:val="28"/>
          <w:szCs w:val="28"/>
        </w:rPr>
      </w:pPr>
      <w:r>
        <w:rPr>
          <w:rFonts w:ascii="Times New Roman" w:hAnsi="Times New Roman"/>
          <w:b/>
          <w:sz w:val="28"/>
          <w:szCs w:val="28"/>
        </w:rPr>
        <w:lastRenderedPageBreak/>
        <w:t xml:space="preserve">Технология </w:t>
      </w:r>
      <w:proofErr w:type="spellStart"/>
      <w:proofErr w:type="gramStart"/>
      <w:r>
        <w:rPr>
          <w:rFonts w:ascii="Times New Roman" w:hAnsi="Times New Roman"/>
          <w:b/>
          <w:sz w:val="28"/>
          <w:szCs w:val="28"/>
        </w:rPr>
        <w:t>о</w:t>
      </w:r>
      <w:r>
        <w:rPr>
          <w:noProof/>
          <w:color w:val="F2F2F2"/>
          <w:spacing w:val="-40"/>
          <w:sz w:val="11"/>
          <w:szCs w:val="12"/>
        </w:rPr>
        <w:t>?</w:t>
      </w:r>
      <w:r>
        <w:rPr>
          <w:rFonts w:ascii="Times New Roman" w:hAnsi="Times New Roman"/>
          <w:b/>
          <w:sz w:val="28"/>
          <w:szCs w:val="28"/>
        </w:rPr>
        <w:t>пыта</w:t>
      </w:r>
      <w:proofErr w:type="spellEnd"/>
      <w:proofErr w:type="gramEnd"/>
      <w:r>
        <w:rPr>
          <w:rFonts w:ascii="Times New Roman" w:hAnsi="Times New Roman"/>
          <w:b/>
          <w:sz w:val="28"/>
          <w:szCs w:val="28"/>
        </w:rPr>
        <w:t>:</w:t>
      </w:r>
    </w:p>
    <w:p w:rsidR="00705491" w:rsidRDefault="00705491" w:rsidP="00705491">
      <w:pPr>
        <w:pStyle w:val="a3"/>
        <w:tabs>
          <w:tab w:val="left" w:pos="-4395"/>
        </w:tabs>
        <w:spacing w:before="0" w:beforeAutospacing="0" w:after="0" w:afterAutospacing="0" w:line="360" w:lineRule="auto"/>
        <w:jc w:val="both"/>
        <w:rPr>
          <w:color w:val="000000"/>
          <w:sz w:val="28"/>
          <w:szCs w:val="28"/>
        </w:rPr>
      </w:pPr>
      <w:r>
        <w:rPr>
          <w:sz w:val="28"/>
          <w:szCs w:val="28"/>
        </w:rPr>
        <w:t xml:space="preserve">        Нами была проведена</w:t>
      </w:r>
      <w:r>
        <w:rPr>
          <w:color w:val="000000"/>
          <w:sz w:val="28"/>
          <w:szCs w:val="28"/>
        </w:rPr>
        <w:t xml:space="preserve"> диагностика детского развития, выявлен потенциал развития дошкольной образовательной организации на основе комплексной </w:t>
      </w:r>
      <w:proofErr w:type="gramStart"/>
      <w:r>
        <w:rPr>
          <w:color w:val="000000"/>
          <w:sz w:val="28"/>
          <w:szCs w:val="28"/>
        </w:rPr>
        <w:t>оценки  качества</w:t>
      </w:r>
      <w:proofErr w:type="gramEnd"/>
      <w:r>
        <w:rPr>
          <w:color w:val="000000"/>
          <w:sz w:val="28"/>
          <w:szCs w:val="28"/>
        </w:rPr>
        <w:t xml:space="preserve"> образования с использованием шкал  </w:t>
      </w:r>
      <w:r>
        <w:rPr>
          <w:bCs/>
          <w:sz w:val="28"/>
          <w:szCs w:val="28"/>
          <w:lang w:val="en-US"/>
        </w:rPr>
        <w:t>ECCERS</w:t>
      </w:r>
      <w:r>
        <w:rPr>
          <w:bCs/>
          <w:sz w:val="28"/>
          <w:szCs w:val="28"/>
        </w:rPr>
        <w:t>-</w:t>
      </w:r>
      <w:r>
        <w:rPr>
          <w:bCs/>
          <w:sz w:val="28"/>
          <w:szCs w:val="28"/>
          <w:lang w:val="en-US"/>
        </w:rPr>
        <w:t>R</w:t>
      </w:r>
      <w:r>
        <w:rPr>
          <w:color w:val="000000"/>
          <w:sz w:val="28"/>
          <w:szCs w:val="28"/>
        </w:rPr>
        <w:t xml:space="preserve">, а также апробации педагогических условий </w:t>
      </w:r>
      <w:r>
        <w:rPr>
          <w:color w:val="000000"/>
          <w:sz w:val="28"/>
          <w:szCs w:val="28"/>
          <w:shd w:val="clear" w:color="auto" w:fill="FFFFFF"/>
        </w:rPr>
        <w:t>эффективного управления качеством дошкольного образования.</w:t>
      </w:r>
    </w:p>
    <w:p w:rsidR="00705491" w:rsidRDefault="00705491" w:rsidP="00705491">
      <w:pPr>
        <w:pStyle w:val="a4"/>
        <w:spacing w:after="0" w:line="360" w:lineRule="auto"/>
        <w:ind w:left="0" w:firstLine="709"/>
        <w:jc w:val="both"/>
        <w:rPr>
          <w:rFonts w:ascii="Times New Roman" w:hAnsi="Times New Roman"/>
          <w:sz w:val="28"/>
          <w:szCs w:val="28"/>
        </w:rPr>
      </w:pPr>
      <w:r>
        <w:rPr>
          <w:rFonts w:ascii="Times New Roman" w:eastAsia="Cambria" w:hAnsi="Times New Roman"/>
          <w:color w:val="000000"/>
          <w:sz w:val="28"/>
          <w:szCs w:val="28"/>
          <w:bdr w:val="none" w:sz="0" w:space="0" w:color="auto" w:frame="1"/>
        </w:rPr>
        <w:t xml:space="preserve">Нами было проведено исследование в составе исследовательской группы в качестве </w:t>
      </w:r>
      <w:r>
        <w:rPr>
          <w:rFonts w:ascii="Times New Roman" w:eastAsia="Times New Roman" w:hAnsi="Times New Roman"/>
          <w:sz w:val="28"/>
          <w:szCs w:val="28"/>
        </w:rPr>
        <w:t>специалиста по детской диагностике и по исследованию образовательной среды.</w:t>
      </w:r>
    </w:p>
    <w:p w:rsidR="00705491" w:rsidRPr="00632F1D" w:rsidRDefault="00705491" w:rsidP="00705491">
      <w:pPr>
        <w:spacing w:after="0" w:line="360" w:lineRule="auto"/>
        <w:jc w:val="both"/>
        <w:rPr>
          <w:rFonts w:ascii="Times New Roman" w:hAnsi="Times New Roman"/>
          <w:b/>
          <w:sz w:val="28"/>
          <w:szCs w:val="28"/>
        </w:rPr>
      </w:pPr>
      <w:r>
        <w:rPr>
          <w:rFonts w:ascii="Times New Roman" w:eastAsia="Cambria" w:hAnsi="Times New Roman"/>
          <w:color w:val="000000"/>
          <w:sz w:val="28"/>
          <w:szCs w:val="28"/>
          <w:bdr w:val="none" w:sz="0" w:space="0" w:color="auto" w:frame="1"/>
        </w:rPr>
        <w:t xml:space="preserve">           Цель исследования – мониторинг качества дошкольного образования и выявление ключевых направлений непрерывного совершенствования системы дошкольного образования в условиях реализации федерального государственного образовательного стандарта (ФГОС ДО)</w:t>
      </w:r>
    </w:p>
    <w:p w:rsidR="00632F1D" w:rsidRPr="00632F1D" w:rsidRDefault="008E4F5A" w:rsidP="00632F1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Результативность </w:t>
      </w:r>
      <w:proofErr w:type="spellStart"/>
      <w:proofErr w:type="gramStart"/>
      <w:r>
        <w:rPr>
          <w:rFonts w:ascii="Times New Roman" w:hAnsi="Times New Roman"/>
          <w:b/>
          <w:sz w:val="28"/>
          <w:szCs w:val="28"/>
        </w:rPr>
        <w:t>о</w:t>
      </w:r>
      <w:r>
        <w:rPr>
          <w:noProof/>
          <w:color w:val="F2F2F2"/>
          <w:spacing w:val="-40"/>
          <w:sz w:val="11"/>
          <w:szCs w:val="12"/>
        </w:rPr>
        <w:t>?</w:t>
      </w:r>
      <w:r>
        <w:rPr>
          <w:rFonts w:ascii="Times New Roman" w:hAnsi="Times New Roman"/>
          <w:b/>
          <w:sz w:val="28"/>
          <w:szCs w:val="28"/>
        </w:rPr>
        <w:t>пыта</w:t>
      </w:r>
      <w:proofErr w:type="spellEnd"/>
      <w:proofErr w:type="gramEnd"/>
      <w:r>
        <w:rPr>
          <w:rFonts w:ascii="Times New Roman" w:hAnsi="Times New Roman"/>
          <w:b/>
          <w:sz w:val="28"/>
          <w:szCs w:val="28"/>
        </w:rPr>
        <w:t>:</w:t>
      </w:r>
    </w:p>
    <w:p w:rsidR="00705491" w:rsidRDefault="00705491" w:rsidP="00705491">
      <w:pPr>
        <w:pStyle w:val="a4"/>
        <w:spacing w:after="0" w:line="360" w:lineRule="auto"/>
        <w:ind w:left="0" w:firstLine="709"/>
        <w:jc w:val="both"/>
        <w:rPr>
          <w:rFonts w:ascii="Times New Roman" w:eastAsia="Times New Roman" w:hAnsi="Times New Roman"/>
          <w:sz w:val="28"/>
          <w:szCs w:val="28"/>
        </w:rPr>
      </w:pPr>
      <w:r w:rsidRPr="00CA2808">
        <w:rPr>
          <w:rFonts w:ascii="Times New Roman" w:eastAsia="Cambria" w:hAnsi="Times New Roman"/>
          <w:color w:val="000000"/>
          <w:sz w:val="28"/>
          <w:szCs w:val="28"/>
          <w:u w:color="000000"/>
          <w:bdr w:val="nil"/>
        </w:rPr>
        <w:t xml:space="preserve">Исследование было организовано </w:t>
      </w:r>
      <w:r>
        <w:rPr>
          <w:rFonts w:ascii="Times New Roman" w:eastAsia="Cambria" w:hAnsi="Times New Roman"/>
          <w:color w:val="000000"/>
          <w:sz w:val="28"/>
          <w:szCs w:val="28"/>
          <w:u w:color="000000"/>
          <w:bdr w:val="nil"/>
        </w:rPr>
        <w:t xml:space="preserve">в </w:t>
      </w:r>
      <w:r w:rsidRPr="00CA2808">
        <w:rPr>
          <w:rFonts w:ascii="Times New Roman" w:hAnsi="Times New Roman"/>
          <w:sz w:val="28"/>
          <w:szCs w:val="28"/>
        </w:rPr>
        <w:t xml:space="preserve">МАДОУ «Детский сад №42», Исследование проводилось </w:t>
      </w:r>
      <w:r w:rsidRPr="00CA2808">
        <w:rPr>
          <w:rFonts w:ascii="Times New Roman" w:eastAsia="Cambria" w:hAnsi="Times New Roman"/>
          <w:color w:val="000000"/>
          <w:sz w:val="28"/>
          <w:szCs w:val="28"/>
          <w:u w:color="000000"/>
          <w:bdr w:val="nil"/>
        </w:rPr>
        <w:t xml:space="preserve">по поручению Федеральной службы по надзору в сфере образования и науки. Нами было проведено исследование в качестве </w:t>
      </w:r>
      <w:r w:rsidRPr="00CA2808">
        <w:rPr>
          <w:rFonts w:ascii="Times New Roman" w:eastAsia="Times New Roman" w:hAnsi="Times New Roman"/>
          <w:sz w:val="28"/>
          <w:szCs w:val="28"/>
        </w:rPr>
        <w:t>специалиста по детской диагностике</w:t>
      </w:r>
      <w:r>
        <w:rPr>
          <w:rFonts w:ascii="Times New Roman" w:eastAsia="Times New Roman" w:hAnsi="Times New Roman"/>
          <w:sz w:val="28"/>
          <w:szCs w:val="28"/>
        </w:rPr>
        <w:t>.</w:t>
      </w:r>
    </w:p>
    <w:p w:rsidR="00705491" w:rsidRDefault="00705491" w:rsidP="00705491">
      <w:pPr>
        <w:pStyle w:val="a4"/>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Для апробации комплекта диагностических методик мы сфокусировались на диагностике детей, обучающихся в старшей ДОО. Количество детей, принимавших участие в исследовании – 10 человек. Возраст детей на момент исследования – от 4,5 до 5,9 лет.</w:t>
      </w:r>
    </w:p>
    <w:p w:rsidR="00705491" w:rsidRPr="000F619D" w:rsidRDefault="00705491" w:rsidP="00705491">
      <w:pPr>
        <w:pBdr>
          <w:top w:val="nil"/>
          <w:left w:val="nil"/>
          <w:bottom w:val="nil"/>
          <w:right w:val="nil"/>
          <w:between w:val="nil"/>
          <w:bar w:val="nil"/>
        </w:pBdr>
        <w:spacing w:after="0" w:line="360" w:lineRule="auto"/>
        <w:ind w:firstLine="709"/>
        <w:jc w:val="both"/>
        <w:rPr>
          <w:rFonts w:ascii="Times New Roman" w:eastAsia="Cambria" w:hAnsi="Times New Roman"/>
          <w:color w:val="000000"/>
          <w:sz w:val="28"/>
          <w:szCs w:val="28"/>
          <w:u w:color="000000"/>
          <w:bdr w:val="nil"/>
        </w:rPr>
      </w:pPr>
      <w:r>
        <w:rPr>
          <w:rFonts w:ascii="Times New Roman" w:eastAsia="Cambria" w:hAnsi="Times New Roman"/>
          <w:color w:val="000000"/>
          <w:sz w:val="28"/>
          <w:szCs w:val="28"/>
          <w:u w:color="000000"/>
          <w:bdr w:val="nil"/>
        </w:rPr>
        <w:t>О</w:t>
      </w:r>
      <w:r w:rsidRPr="000F619D">
        <w:rPr>
          <w:rFonts w:ascii="Times New Roman" w:eastAsia="Cambria" w:hAnsi="Times New Roman"/>
          <w:color w:val="000000"/>
          <w:sz w:val="28"/>
          <w:szCs w:val="28"/>
          <w:u w:color="000000"/>
          <w:bdr w:val="nil"/>
        </w:rPr>
        <w:t>сновной целью исследования является формирование научно-методической основы для разработки и совершенствования национальной системы оценивания качества дошкольного образования, а также региональных систем развивающего оценивания качества дошкольного образования, соответствующих требованиям Федерального государственного образовательного стандарта дошкольного образования (ФГОС ДО).</w:t>
      </w:r>
    </w:p>
    <w:p w:rsidR="00705491" w:rsidRPr="000F619D" w:rsidRDefault="00705491" w:rsidP="00705491">
      <w:pPr>
        <w:pBdr>
          <w:top w:val="nil"/>
          <w:left w:val="nil"/>
          <w:bottom w:val="nil"/>
          <w:right w:val="nil"/>
          <w:between w:val="nil"/>
          <w:bar w:val="nil"/>
        </w:pBdr>
        <w:spacing w:after="0" w:line="360" w:lineRule="auto"/>
        <w:ind w:firstLine="709"/>
        <w:jc w:val="both"/>
        <w:rPr>
          <w:rFonts w:ascii="Times New Roman" w:eastAsia="Cambria" w:hAnsi="Times New Roman"/>
          <w:color w:val="000000"/>
          <w:sz w:val="28"/>
          <w:szCs w:val="28"/>
          <w:u w:color="000000"/>
          <w:bdr w:val="nil"/>
        </w:rPr>
      </w:pPr>
      <w:r w:rsidRPr="000F619D">
        <w:rPr>
          <w:rFonts w:ascii="Times New Roman" w:eastAsia="Cambria" w:hAnsi="Times New Roman"/>
          <w:color w:val="000000"/>
          <w:sz w:val="28"/>
          <w:szCs w:val="28"/>
          <w:u w:color="000000"/>
          <w:bdr w:val="nil"/>
        </w:rPr>
        <w:t>Задачами исследования являются:</w:t>
      </w:r>
    </w:p>
    <w:p w:rsidR="00705491" w:rsidRPr="000F619D" w:rsidRDefault="00705491" w:rsidP="00705491">
      <w:pPr>
        <w:pBdr>
          <w:top w:val="nil"/>
          <w:left w:val="nil"/>
          <w:bottom w:val="nil"/>
          <w:right w:val="nil"/>
          <w:between w:val="nil"/>
          <w:bar w:val="nil"/>
        </w:pBdr>
        <w:spacing w:after="0" w:line="360" w:lineRule="auto"/>
        <w:ind w:firstLine="709"/>
        <w:jc w:val="both"/>
        <w:rPr>
          <w:rFonts w:ascii="Times New Roman" w:eastAsia="Cambria" w:hAnsi="Times New Roman"/>
          <w:color w:val="000000"/>
          <w:sz w:val="28"/>
          <w:szCs w:val="28"/>
          <w:u w:color="000000"/>
          <w:bdr w:val="nil"/>
        </w:rPr>
      </w:pPr>
      <w:r>
        <w:rPr>
          <w:rFonts w:ascii="Times New Roman" w:eastAsia="Cambria" w:hAnsi="Times New Roman"/>
          <w:color w:val="000000"/>
          <w:sz w:val="28"/>
          <w:szCs w:val="28"/>
          <w:u w:color="000000"/>
          <w:bdr w:val="nil"/>
        </w:rPr>
        <w:lastRenderedPageBreak/>
        <w:t xml:space="preserve"> –</w:t>
      </w:r>
      <w:r w:rsidRPr="000F619D">
        <w:rPr>
          <w:rFonts w:ascii="Times New Roman" w:eastAsia="Cambria" w:hAnsi="Times New Roman"/>
          <w:color w:val="000000"/>
          <w:sz w:val="28"/>
          <w:szCs w:val="28"/>
          <w:u w:color="000000"/>
          <w:bdr w:val="nil"/>
        </w:rPr>
        <w:t xml:space="preserve"> Разработка и апробация пакета диагностических методик для комплексного исследования когнитивного развития дошкольников во взаимосвязи с параметрами образовательной среды дошкольной образовате</w:t>
      </w:r>
      <w:r>
        <w:rPr>
          <w:rFonts w:ascii="Times New Roman" w:eastAsia="Cambria" w:hAnsi="Times New Roman"/>
          <w:color w:val="000000"/>
          <w:sz w:val="28"/>
          <w:szCs w:val="28"/>
          <w:u w:color="000000"/>
          <w:bdr w:val="nil"/>
        </w:rPr>
        <w:t>льной организации (далее - ДОО).</w:t>
      </w:r>
    </w:p>
    <w:p w:rsidR="00705491" w:rsidRPr="000F619D" w:rsidRDefault="00705491" w:rsidP="00705491">
      <w:pPr>
        <w:pBdr>
          <w:top w:val="nil"/>
          <w:left w:val="nil"/>
          <w:bottom w:val="nil"/>
          <w:right w:val="nil"/>
          <w:between w:val="nil"/>
          <w:bar w:val="nil"/>
        </w:pBdr>
        <w:spacing w:after="0" w:line="360" w:lineRule="auto"/>
        <w:ind w:firstLine="709"/>
        <w:jc w:val="both"/>
        <w:rPr>
          <w:rFonts w:ascii="Times New Roman" w:eastAsia="Cambria" w:hAnsi="Times New Roman"/>
          <w:color w:val="000000"/>
          <w:sz w:val="28"/>
          <w:szCs w:val="28"/>
          <w:u w:color="000000"/>
          <w:bdr w:val="nil"/>
        </w:rPr>
      </w:pPr>
      <w:r>
        <w:rPr>
          <w:rFonts w:ascii="Times New Roman" w:eastAsia="Cambria" w:hAnsi="Times New Roman"/>
          <w:color w:val="000000"/>
          <w:sz w:val="28"/>
          <w:szCs w:val="28"/>
          <w:u w:color="000000"/>
          <w:bdr w:val="nil"/>
        </w:rPr>
        <w:t xml:space="preserve"> –</w:t>
      </w:r>
      <w:r w:rsidRPr="000F619D">
        <w:rPr>
          <w:rFonts w:ascii="Times New Roman" w:eastAsia="Cambria" w:hAnsi="Times New Roman"/>
          <w:color w:val="000000"/>
          <w:sz w:val="28"/>
          <w:szCs w:val="28"/>
          <w:u w:color="000000"/>
          <w:bdr w:val="nil"/>
        </w:rPr>
        <w:t xml:space="preserve"> Оценивание различных параметров образовательной среды</w:t>
      </w:r>
      <w:r>
        <w:rPr>
          <w:rFonts w:ascii="Times New Roman" w:eastAsia="Cambria" w:hAnsi="Times New Roman"/>
          <w:color w:val="000000"/>
          <w:sz w:val="28"/>
          <w:szCs w:val="28"/>
          <w:u w:color="000000"/>
          <w:bdr w:val="nil"/>
        </w:rPr>
        <w:t xml:space="preserve"> ДОО, включенных в Исследование.</w:t>
      </w:r>
    </w:p>
    <w:p w:rsidR="00705491" w:rsidRPr="000F619D" w:rsidRDefault="00705491" w:rsidP="00705491">
      <w:pPr>
        <w:pBdr>
          <w:top w:val="nil"/>
          <w:left w:val="nil"/>
          <w:bottom w:val="nil"/>
          <w:right w:val="nil"/>
          <w:between w:val="nil"/>
          <w:bar w:val="nil"/>
        </w:pBdr>
        <w:spacing w:after="0" w:line="360" w:lineRule="auto"/>
        <w:ind w:firstLine="709"/>
        <w:jc w:val="both"/>
        <w:rPr>
          <w:rFonts w:ascii="Times New Roman" w:eastAsia="Cambria" w:hAnsi="Times New Roman"/>
          <w:color w:val="000000"/>
          <w:sz w:val="28"/>
          <w:szCs w:val="28"/>
          <w:u w:color="000000"/>
          <w:bdr w:val="nil"/>
        </w:rPr>
      </w:pPr>
      <w:r>
        <w:rPr>
          <w:rFonts w:ascii="Times New Roman" w:eastAsia="Cambria" w:hAnsi="Times New Roman"/>
          <w:color w:val="000000"/>
          <w:sz w:val="28"/>
          <w:szCs w:val="28"/>
          <w:u w:color="000000"/>
          <w:bdr w:val="nil"/>
        </w:rPr>
        <w:t xml:space="preserve"> –</w:t>
      </w:r>
      <w:r w:rsidRPr="000F619D">
        <w:rPr>
          <w:rFonts w:ascii="Times New Roman" w:eastAsia="Cambria" w:hAnsi="Times New Roman"/>
          <w:color w:val="000000"/>
          <w:sz w:val="28"/>
          <w:szCs w:val="28"/>
          <w:u w:color="000000"/>
          <w:bdr w:val="nil"/>
        </w:rPr>
        <w:t xml:space="preserve"> Анализ результатов диагностики когнитивного развития дошкольников и результатов оценивания параметров образовательной среды ДОО с целью выявления значимых взаимосвязей между качеством образовательной среды аспектами ког</w:t>
      </w:r>
      <w:r>
        <w:rPr>
          <w:rFonts w:ascii="Times New Roman" w:eastAsia="Cambria" w:hAnsi="Times New Roman"/>
          <w:color w:val="000000"/>
          <w:sz w:val="28"/>
          <w:szCs w:val="28"/>
          <w:u w:color="000000"/>
          <w:bdr w:val="nil"/>
        </w:rPr>
        <w:t>нитивного развития дошкольников.</w:t>
      </w:r>
    </w:p>
    <w:p w:rsidR="00705491" w:rsidRPr="00CA2808" w:rsidRDefault="00705491" w:rsidP="00705491">
      <w:pPr>
        <w:pBdr>
          <w:top w:val="nil"/>
          <w:left w:val="nil"/>
          <w:bottom w:val="nil"/>
          <w:right w:val="nil"/>
          <w:between w:val="nil"/>
          <w:bar w:val="nil"/>
        </w:pBdr>
        <w:spacing w:after="0" w:line="360" w:lineRule="auto"/>
        <w:ind w:firstLine="709"/>
        <w:jc w:val="both"/>
        <w:rPr>
          <w:rFonts w:ascii="Times New Roman" w:eastAsia="Cambria" w:hAnsi="Times New Roman"/>
          <w:color w:val="000000"/>
          <w:sz w:val="28"/>
          <w:szCs w:val="28"/>
          <w:u w:color="000000"/>
          <w:bdr w:val="nil"/>
        </w:rPr>
      </w:pPr>
      <w:r>
        <w:rPr>
          <w:rFonts w:ascii="Times New Roman" w:eastAsia="Cambria" w:hAnsi="Times New Roman"/>
          <w:color w:val="000000"/>
          <w:sz w:val="28"/>
          <w:szCs w:val="28"/>
          <w:u w:color="000000"/>
          <w:bdr w:val="nil"/>
        </w:rPr>
        <w:t xml:space="preserve"> –</w:t>
      </w:r>
      <w:r w:rsidRPr="000F619D">
        <w:rPr>
          <w:rFonts w:ascii="Times New Roman" w:eastAsia="Cambria" w:hAnsi="Times New Roman"/>
          <w:color w:val="000000"/>
          <w:sz w:val="28"/>
          <w:szCs w:val="28"/>
          <w:u w:color="000000"/>
          <w:bdr w:val="nil"/>
        </w:rPr>
        <w:t xml:space="preserve"> Разработка методических рекомендаций для региональных систем дошкольного образования по итогам анализа результатов Исследования, по вопросам сбора, анализа и использования объективной информации о состоянии системы дошкольного образования.</w:t>
      </w:r>
      <w:r>
        <w:rPr>
          <w:rFonts w:ascii="Times New Roman" w:eastAsia="Cambria" w:hAnsi="Times New Roman"/>
          <w:color w:val="000000"/>
          <w:sz w:val="28"/>
          <w:szCs w:val="28"/>
          <w:u w:color="000000"/>
          <w:bdr w:val="nil"/>
        </w:rPr>
        <w:t xml:space="preserve"> </w:t>
      </w:r>
      <w:r w:rsidRPr="00CA2808">
        <w:rPr>
          <w:rFonts w:ascii="Times New Roman" w:eastAsia="Cambria" w:hAnsi="Times New Roman"/>
          <w:color w:val="000000"/>
          <w:sz w:val="28"/>
          <w:szCs w:val="28"/>
          <w:u w:color="000000"/>
          <w:bdr w:val="nil"/>
        </w:rPr>
        <w:t>Для решения этих задач исследования в 2018 году осуществляется разработка и апробация комплекта диагностических методик для комплексной диагностики когнитивного развития дошкольников (далее – комплект методик).</w:t>
      </w:r>
    </w:p>
    <w:p w:rsidR="00705491" w:rsidRPr="00CA2808" w:rsidRDefault="00705491" w:rsidP="00705491">
      <w:pPr>
        <w:pBdr>
          <w:top w:val="nil"/>
          <w:left w:val="nil"/>
          <w:bottom w:val="nil"/>
          <w:right w:val="nil"/>
          <w:between w:val="nil"/>
          <w:bar w:val="nil"/>
        </w:pBdr>
        <w:spacing w:after="0" w:line="360" w:lineRule="auto"/>
        <w:ind w:firstLine="709"/>
        <w:jc w:val="both"/>
        <w:rPr>
          <w:rFonts w:ascii="Times New Roman" w:eastAsia="Cambria" w:hAnsi="Times New Roman"/>
          <w:color w:val="000000"/>
          <w:sz w:val="28"/>
          <w:szCs w:val="28"/>
          <w:u w:color="000000"/>
          <w:bdr w:val="nil"/>
        </w:rPr>
      </w:pPr>
      <w:r w:rsidRPr="00CA2808">
        <w:rPr>
          <w:rFonts w:ascii="Times New Roman" w:eastAsia="Cambria" w:hAnsi="Times New Roman"/>
          <w:color w:val="000000"/>
          <w:sz w:val="28"/>
          <w:szCs w:val="28"/>
          <w:u w:color="000000"/>
          <w:bdr w:val="nil"/>
        </w:rPr>
        <w:t>Данный комплект методик сформирован</w:t>
      </w:r>
      <w:r>
        <w:rPr>
          <w:rFonts w:ascii="Times New Roman" w:eastAsia="Cambria" w:hAnsi="Times New Roman"/>
          <w:color w:val="000000"/>
          <w:sz w:val="28"/>
          <w:szCs w:val="28"/>
          <w:u w:color="000000"/>
          <w:bdr w:val="nil"/>
        </w:rPr>
        <w:t xml:space="preserve"> издательством «Просвещение»</w:t>
      </w:r>
      <w:r w:rsidRPr="00CA2808">
        <w:rPr>
          <w:rFonts w:ascii="Times New Roman" w:eastAsia="Cambria" w:hAnsi="Times New Roman"/>
          <w:color w:val="000000"/>
          <w:sz w:val="28"/>
          <w:szCs w:val="28"/>
          <w:u w:color="000000"/>
          <w:bdr w:val="nil"/>
        </w:rPr>
        <w:t xml:space="preserve"> на основании требований Задания на выполнения работ Государственного контракта </w:t>
      </w:r>
      <w:proofErr w:type="spellStart"/>
      <w:r w:rsidRPr="00CA2808">
        <w:rPr>
          <w:rFonts w:ascii="Times New Roman" w:eastAsia="Cambria" w:hAnsi="Times New Roman"/>
          <w:color w:val="000000"/>
          <w:sz w:val="28"/>
          <w:szCs w:val="28"/>
          <w:u w:color="000000"/>
          <w:bdr w:val="nil"/>
        </w:rPr>
        <w:t>Рособнадзора</w:t>
      </w:r>
      <w:proofErr w:type="spellEnd"/>
      <w:r w:rsidRPr="00CA2808">
        <w:rPr>
          <w:rFonts w:ascii="Times New Roman" w:eastAsia="Cambria" w:hAnsi="Times New Roman"/>
          <w:color w:val="000000"/>
          <w:sz w:val="28"/>
          <w:szCs w:val="28"/>
          <w:u w:color="000000"/>
          <w:bdr w:val="nil"/>
        </w:rPr>
        <w:t xml:space="preserve">. В комплект диагностических методик включены методики диагностики таких аспектов психического развития детей, как логическое мышление, творческое мышление, социальный интеллект, уровень произвольности. Вместе с тем, комплект дополнен методиками, позволяющими оценить речевое развитие ребенка, его социальное развитие, а также </w:t>
      </w:r>
      <w:proofErr w:type="spellStart"/>
      <w:r w:rsidRPr="00CA2808">
        <w:rPr>
          <w:rFonts w:ascii="Times New Roman" w:eastAsia="Cambria" w:hAnsi="Times New Roman"/>
          <w:color w:val="000000"/>
          <w:sz w:val="28"/>
          <w:szCs w:val="28"/>
          <w:u w:color="000000"/>
          <w:bdr w:val="nil"/>
        </w:rPr>
        <w:t>нейромоторное</w:t>
      </w:r>
      <w:proofErr w:type="spellEnd"/>
      <w:r w:rsidRPr="00CA2808">
        <w:rPr>
          <w:rFonts w:ascii="Times New Roman" w:eastAsia="Cambria" w:hAnsi="Times New Roman"/>
          <w:color w:val="000000"/>
          <w:sz w:val="28"/>
          <w:szCs w:val="28"/>
          <w:u w:color="000000"/>
          <w:bdr w:val="nil"/>
        </w:rPr>
        <w:t xml:space="preserve"> развитие как предпосылку интеллектуального развития ребенка.</w:t>
      </w:r>
    </w:p>
    <w:p w:rsidR="00705491" w:rsidRPr="00CA2808" w:rsidRDefault="00705491" w:rsidP="00705491">
      <w:pPr>
        <w:pBdr>
          <w:top w:val="nil"/>
          <w:left w:val="nil"/>
          <w:bottom w:val="nil"/>
          <w:right w:val="nil"/>
          <w:between w:val="nil"/>
          <w:bar w:val="nil"/>
        </w:pBdr>
        <w:spacing w:after="0" w:line="360" w:lineRule="auto"/>
        <w:ind w:firstLine="709"/>
        <w:jc w:val="both"/>
        <w:rPr>
          <w:rFonts w:ascii="Times New Roman" w:eastAsia="Cambria" w:hAnsi="Times New Roman"/>
          <w:color w:val="000000"/>
          <w:sz w:val="28"/>
          <w:szCs w:val="28"/>
          <w:u w:color="000000"/>
          <w:bdr w:val="nil"/>
        </w:rPr>
      </w:pPr>
      <w:r w:rsidRPr="00CA2808">
        <w:rPr>
          <w:rFonts w:ascii="Times New Roman" w:eastAsia="Cambria" w:hAnsi="Times New Roman"/>
          <w:color w:val="000000"/>
          <w:sz w:val="28"/>
          <w:szCs w:val="28"/>
          <w:u w:color="000000"/>
          <w:bdr w:val="nil"/>
        </w:rPr>
        <w:t xml:space="preserve">Комплект диагностических методик смоделирован таким образом, чтобы, с одной стороны, оптимизировать время индивидуальной работы экспертов с ребенком, с другой стороны - получить достаточное количество </w:t>
      </w:r>
      <w:r w:rsidRPr="00CA2808">
        <w:rPr>
          <w:rFonts w:ascii="Times New Roman" w:eastAsia="Cambria" w:hAnsi="Times New Roman"/>
          <w:color w:val="000000"/>
          <w:sz w:val="28"/>
          <w:szCs w:val="28"/>
          <w:u w:color="000000"/>
          <w:bdr w:val="nil"/>
        </w:rPr>
        <w:lastRenderedPageBreak/>
        <w:t>данных о развитии ребенка по разным направлениям, чтобы в полной мере решить задачи, стоящие перед исследованием.</w:t>
      </w:r>
    </w:p>
    <w:p w:rsidR="00705491" w:rsidRDefault="00705491" w:rsidP="00705491">
      <w:pPr>
        <w:pBdr>
          <w:top w:val="nil"/>
          <w:left w:val="nil"/>
          <w:bottom w:val="nil"/>
          <w:right w:val="nil"/>
          <w:between w:val="nil"/>
          <w:bar w:val="nil"/>
        </w:pBdr>
        <w:spacing w:after="0" w:line="360" w:lineRule="auto"/>
        <w:ind w:firstLine="709"/>
        <w:jc w:val="both"/>
        <w:rPr>
          <w:rFonts w:ascii="Times New Roman" w:eastAsia="Cambria" w:hAnsi="Times New Roman"/>
          <w:color w:val="000000"/>
          <w:sz w:val="28"/>
          <w:szCs w:val="24"/>
          <w:u w:color="000000"/>
          <w:bdr w:val="nil"/>
        </w:rPr>
      </w:pPr>
      <w:r w:rsidRPr="00CA2808">
        <w:rPr>
          <w:rFonts w:ascii="Times New Roman" w:eastAsia="Cambria" w:hAnsi="Times New Roman"/>
          <w:color w:val="000000"/>
          <w:sz w:val="28"/>
          <w:szCs w:val="28"/>
          <w:u w:color="000000"/>
          <w:bdr w:val="nil"/>
        </w:rPr>
        <w:t>Структура диагностического комплекта для комплексного исследования когнитивного развития дошкольников представлена в таблице</w:t>
      </w:r>
      <w:r w:rsidR="00E43DE6">
        <w:rPr>
          <w:rFonts w:ascii="Times New Roman" w:eastAsia="Cambria" w:hAnsi="Times New Roman"/>
          <w:color w:val="000000"/>
          <w:sz w:val="28"/>
          <w:szCs w:val="28"/>
          <w:u w:color="000000"/>
          <w:bdr w:val="nil"/>
        </w:rPr>
        <w:t xml:space="preserve"> </w:t>
      </w:r>
      <w:r>
        <w:rPr>
          <w:rFonts w:ascii="Times New Roman" w:eastAsia="Cambria" w:hAnsi="Times New Roman"/>
          <w:color w:val="000000"/>
          <w:sz w:val="28"/>
          <w:szCs w:val="28"/>
          <w:u w:color="000000"/>
          <w:bdr w:val="nil"/>
        </w:rPr>
        <w:t>1</w:t>
      </w:r>
      <w:r w:rsidRPr="00CA2808">
        <w:rPr>
          <w:rFonts w:ascii="Times New Roman" w:eastAsia="Cambria" w:hAnsi="Times New Roman"/>
          <w:color w:val="000000"/>
          <w:sz w:val="28"/>
          <w:szCs w:val="28"/>
          <w:u w:color="000000"/>
          <w:bdr w:val="nil"/>
        </w:rPr>
        <w:t>:</w:t>
      </w:r>
      <w:r w:rsidRPr="00BB2588">
        <w:rPr>
          <w:rFonts w:ascii="Times New Roman" w:eastAsia="Cambria" w:hAnsi="Times New Roman"/>
          <w:color w:val="000000"/>
          <w:sz w:val="28"/>
          <w:szCs w:val="24"/>
          <w:u w:color="000000"/>
          <w:bdr w:val="nil"/>
        </w:rPr>
        <w:t xml:space="preserve"> </w:t>
      </w:r>
    </w:p>
    <w:p w:rsidR="00705491" w:rsidRPr="00CA2808" w:rsidRDefault="00E43DE6" w:rsidP="00705491">
      <w:pPr>
        <w:pBdr>
          <w:top w:val="nil"/>
          <w:left w:val="nil"/>
          <w:bottom w:val="nil"/>
          <w:right w:val="nil"/>
          <w:between w:val="nil"/>
          <w:bar w:val="nil"/>
        </w:pBdr>
        <w:spacing w:after="0" w:line="360" w:lineRule="auto"/>
        <w:ind w:firstLine="709"/>
        <w:jc w:val="right"/>
        <w:rPr>
          <w:rFonts w:ascii="Times New Roman" w:eastAsia="Cambria" w:hAnsi="Times New Roman"/>
          <w:color w:val="000000"/>
          <w:sz w:val="28"/>
          <w:szCs w:val="28"/>
          <w:u w:color="000000"/>
          <w:bdr w:val="nil"/>
        </w:rPr>
      </w:pPr>
      <w:r>
        <w:rPr>
          <w:rFonts w:ascii="Times New Roman" w:eastAsia="Cambria" w:hAnsi="Times New Roman"/>
          <w:color w:val="000000"/>
          <w:sz w:val="28"/>
          <w:szCs w:val="24"/>
          <w:u w:color="000000"/>
          <w:bdr w:val="nil"/>
        </w:rPr>
        <w:t xml:space="preserve">Таблица </w:t>
      </w:r>
      <w:r w:rsidR="00705491">
        <w:rPr>
          <w:rFonts w:ascii="Times New Roman" w:eastAsia="Cambria" w:hAnsi="Times New Roman"/>
          <w:color w:val="000000"/>
          <w:sz w:val="28"/>
          <w:szCs w:val="24"/>
          <w:u w:color="000000"/>
          <w:bdr w:val="nil"/>
        </w:rPr>
        <w:t>1</w:t>
      </w:r>
    </w:p>
    <w:p w:rsidR="00705491" w:rsidRPr="000F619D" w:rsidRDefault="00705491" w:rsidP="00705491">
      <w:pPr>
        <w:pBdr>
          <w:top w:val="nil"/>
          <w:left w:val="nil"/>
          <w:bottom w:val="nil"/>
          <w:right w:val="nil"/>
          <w:between w:val="nil"/>
          <w:bar w:val="nil"/>
        </w:pBdr>
        <w:spacing w:after="0" w:line="360" w:lineRule="auto"/>
        <w:ind w:firstLine="709"/>
        <w:jc w:val="center"/>
        <w:rPr>
          <w:rFonts w:ascii="Times New Roman" w:eastAsia="Cambria" w:hAnsi="Times New Roman"/>
          <w:b/>
          <w:color w:val="000000"/>
          <w:sz w:val="28"/>
          <w:szCs w:val="24"/>
          <w:u w:color="000000"/>
          <w:bdr w:val="nil"/>
        </w:rPr>
      </w:pPr>
      <w:r w:rsidRPr="000F619D">
        <w:rPr>
          <w:rFonts w:ascii="Times New Roman" w:eastAsia="Cambria" w:hAnsi="Times New Roman"/>
          <w:b/>
          <w:color w:val="000000"/>
          <w:sz w:val="28"/>
          <w:szCs w:val="24"/>
          <w:u w:color="000000"/>
          <w:bdr w:val="nil"/>
        </w:rPr>
        <w:t>Структура диагностического комплекта</w:t>
      </w:r>
    </w:p>
    <w:tbl>
      <w:tblPr>
        <w:tblStyle w:val="1"/>
        <w:tblW w:w="9888" w:type="dxa"/>
        <w:tblLayout w:type="fixed"/>
        <w:tblLook w:val="04A0" w:firstRow="1" w:lastRow="0" w:firstColumn="1" w:lastColumn="0" w:noHBand="0" w:noVBand="1"/>
      </w:tblPr>
      <w:tblGrid>
        <w:gridCol w:w="1668"/>
        <w:gridCol w:w="3657"/>
        <w:gridCol w:w="850"/>
        <w:gridCol w:w="1163"/>
        <w:gridCol w:w="850"/>
        <w:gridCol w:w="850"/>
        <w:gridCol w:w="850"/>
      </w:tblGrid>
      <w:tr w:rsidR="00705491" w:rsidRPr="00507CB3" w:rsidTr="00705491">
        <w:tc>
          <w:tcPr>
            <w:tcW w:w="1668" w:type="dxa"/>
            <w:noWrap/>
            <w:hideMark/>
          </w:tcPr>
          <w:p w:rsidR="00705491" w:rsidRPr="00507CB3"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Методики диагностики</w:t>
            </w:r>
          </w:p>
        </w:tc>
        <w:tc>
          <w:tcPr>
            <w:tcW w:w="3657" w:type="dxa"/>
            <w:noWrap/>
            <w:hideMark/>
          </w:tcPr>
          <w:p w:rsidR="00705491" w:rsidRPr="00507CB3"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Диагностируемая проба</w:t>
            </w:r>
          </w:p>
        </w:tc>
        <w:tc>
          <w:tcPr>
            <w:tcW w:w="850" w:type="dxa"/>
            <w:noWrap/>
            <w:hideMark/>
          </w:tcPr>
          <w:p w:rsidR="00705491" w:rsidRPr="00507CB3"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Вербально/</w:t>
            </w:r>
            <w:proofErr w:type="spellStart"/>
            <w:r>
              <w:rPr>
                <w:rFonts w:ascii="Times New Roman" w:eastAsia="Times New Roman" w:hAnsi="Times New Roman"/>
                <w:color w:val="000000"/>
                <w:sz w:val="24"/>
                <w:szCs w:val="24"/>
                <w:u w:color="000000"/>
              </w:rPr>
              <w:t>невербально</w:t>
            </w:r>
            <w:proofErr w:type="spellEnd"/>
          </w:p>
        </w:tc>
        <w:tc>
          <w:tcPr>
            <w:tcW w:w="1163" w:type="dxa"/>
          </w:tcPr>
          <w:p w:rsidR="00705491" w:rsidRPr="00507CB3"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Что наблюдаем</w:t>
            </w:r>
          </w:p>
        </w:tc>
        <w:tc>
          <w:tcPr>
            <w:tcW w:w="850" w:type="dxa"/>
          </w:tcPr>
          <w:p w:rsidR="00705491" w:rsidRPr="00507CB3"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Групповая или индивидуальная работа</w:t>
            </w:r>
          </w:p>
        </w:tc>
        <w:tc>
          <w:tcPr>
            <w:tcW w:w="850"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Время в расчете на 1 ребенка</w:t>
            </w:r>
          </w:p>
        </w:tc>
        <w:tc>
          <w:tcPr>
            <w:tcW w:w="850"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Общее время на группу ДОО в 25 человек</w:t>
            </w:r>
          </w:p>
        </w:tc>
      </w:tr>
      <w:tr w:rsidR="00705491" w:rsidRPr="00507CB3" w:rsidTr="00705491">
        <w:tc>
          <w:tcPr>
            <w:tcW w:w="9888" w:type="dxa"/>
            <w:gridSpan w:val="7"/>
            <w:noWrap/>
          </w:tcPr>
          <w:p w:rsidR="00705491" w:rsidRDefault="00705491" w:rsidP="00705491">
            <w:pPr>
              <w:rPr>
                <w:rFonts w:ascii="Times New Roman" w:eastAsia="Times New Roman" w:hAnsi="Times New Roman"/>
                <w:color w:val="000000"/>
                <w:sz w:val="24"/>
                <w:szCs w:val="24"/>
                <w:u w:color="000000"/>
              </w:rPr>
            </w:pPr>
            <w:r w:rsidRPr="00BB02F0">
              <w:rPr>
                <w:rFonts w:ascii="Times New Roman" w:eastAsia="Cambria" w:hAnsi="Times New Roman"/>
                <w:b/>
                <w:color w:val="000000"/>
                <w:sz w:val="24"/>
                <w:szCs w:val="24"/>
                <w:u w:color="000000"/>
              </w:rPr>
              <w:t>Логическое мышление</w:t>
            </w:r>
          </w:p>
        </w:tc>
      </w:tr>
      <w:tr w:rsidR="00705491" w:rsidRPr="00507CB3" w:rsidTr="00705491">
        <w:tc>
          <w:tcPr>
            <w:tcW w:w="1668" w:type="dxa"/>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Четвертый лишний</w:t>
            </w:r>
          </w:p>
        </w:tc>
        <w:tc>
          <w:tcPr>
            <w:tcW w:w="3657" w:type="dxa"/>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Зрительная модальность, язык: активный словарь. Слуховая модальность</w:t>
            </w:r>
          </w:p>
        </w:tc>
        <w:tc>
          <w:tcPr>
            <w:tcW w:w="850" w:type="dxa"/>
            <w:vMerge w:val="restart"/>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Вербально</w:t>
            </w:r>
          </w:p>
        </w:tc>
        <w:tc>
          <w:tcPr>
            <w:tcW w:w="1163" w:type="dxa"/>
            <w:vMerge w:val="restart"/>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Логическое мышление</w:t>
            </w:r>
          </w:p>
        </w:tc>
        <w:tc>
          <w:tcPr>
            <w:tcW w:w="850" w:type="dxa"/>
            <w:vMerge w:val="restart"/>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Индивидуальная</w:t>
            </w:r>
          </w:p>
        </w:tc>
        <w:tc>
          <w:tcPr>
            <w:tcW w:w="850" w:type="dxa"/>
            <w:vMerge w:val="restart"/>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25 мин</w:t>
            </w:r>
          </w:p>
        </w:tc>
        <w:tc>
          <w:tcPr>
            <w:tcW w:w="850" w:type="dxa"/>
            <w:vMerge w:val="restart"/>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10 ч 25 мин / по 4 ч 13 мин в день, 2 дня</w:t>
            </w:r>
          </w:p>
        </w:tc>
      </w:tr>
      <w:tr w:rsidR="00705491" w:rsidRPr="00507CB3" w:rsidTr="00705491">
        <w:tc>
          <w:tcPr>
            <w:tcW w:w="1668" w:type="dxa"/>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Аналоги</w:t>
            </w:r>
          </w:p>
        </w:tc>
        <w:tc>
          <w:tcPr>
            <w:tcW w:w="3657" w:type="dxa"/>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Зрительная модальность. Слуховая модальность</w:t>
            </w:r>
          </w:p>
        </w:tc>
        <w:tc>
          <w:tcPr>
            <w:tcW w:w="850" w:type="dxa"/>
            <w:vMerge/>
            <w:noWrap/>
          </w:tcPr>
          <w:p w:rsidR="00705491" w:rsidRDefault="00705491" w:rsidP="00705491">
            <w:pPr>
              <w:jc w:val="center"/>
              <w:rPr>
                <w:rFonts w:ascii="Times New Roman" w:eastAsia="Times New Roman" w:hAnsi="Times New Roman"/>
                <w:color w:val="000000"/>
                <w:sz w:val="24"/>
                <w:szCs w:val="24"/>
                <w:u w:color="000000"/>
              </w:rPr>
            </w:pPr>
          </w:p>
        </w:tc>
        <w:tc>
          <w:tcPr>
            <w:tcW w:w="1163"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r>
      <w:tr w:rsidR="00705491" w:rsidRPr="00507CB3" w:rsidTr="00705491">
        <w:tc>
          <w:tcPr>
            <w:tcW w:w="1668" w:type="dxa"/>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Искаженные изображения</w:t>
            </w:r>
          </w:p>
        </w:tc>
        <w:tc>
          <w:tcPr>
            <w:tcW w:w="3657" w:type="dxa"/>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Наложенные изображения</w:t>
            </w:r>
          </w:p>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Перечеркнутые изображения</w:t>
            </w:r>
          </w:p>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Недорисованные изображения</w:t>
            </w:r>
          </w:p>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 xml:space="preserve">Буквенные изображения </w:t>
            </w:r>
          </w:p>
        </w:tc>
        <w:tc>
          <w:tcPr>
            <w:tcW w:w="850" w:type="dxa"/>
            <w:vMerge/>
            <w:noWrap/>
          </w:tcPr>
          <w:p w:rsidR="00705491" w:rsidRDefault="00705491" w:rsidP="00705491">
            <w:pPr>
              <w:jc w:val="center"/>
              <w:rPr>
                <w:rFonts w:ascii="Times New Roman" w:eastAsia="Times New Roman" w:hAnsi="Times New Roman"/>
                <w:color w:val="000000"/>
                <w:sz w:val="24"/>
                <w:szCs w:val="24"/>
                <w:u w:color="000000"/>
              </w:rPr>
            </w:pPr>
          </w:p>
        </w:tc>
        <w:tc>
          <w:tcPr>
            <w:tcW w:w="1163"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Зрительное восприятие</w:t>
            </w: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r>
      <w:tr w:rsidR="00705491" w:rsidRPr="00507CB3" w:rsidTr="00705491">
        <w:tc>
          <w:tcPr>
            <w:tcW w:w="1668" w:type="dxa"/>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Закономерности</w:t>
            </w:r>
          </w:p>
        </w:tc>
        <w:tc>
          <w:tcPr>
            <w:tcW w:w="3657" w:type="dxa"/>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Продолжи ряд</w:t>
            </w:r>
          </w:p>
          <w:p w:rsidR="00705491" w:rsidRDefault="00705491" w:rsidP="00705491">
            <w:pPr>
              <w:jc w:val="center"/>
              <w:rPr>
                <w:rFonts w:ascii="Times New Roman" w:eastAsia="Times New Roman" w:hAnsi="Times New Roman"/>
                <w:color w:val="000000"/>
                <w:sz w:val="24"/>
                <w:szCs w:val="24"/>
                <w:u w:color="000000"/>
              </w:rPr>
            </w:pPr>
            <w:proofErr w:type="spellStart"/>
            <w:r>
              <w:rPr>
                <w:rFonts w:ascii="Times New Roman" w:eastAsia="Times New Roman" w:hAnsi="Times New Roman"/>
                <w:color w:val="000000"/>
                <w:sz w:val="24"/>
                <w:szCs w:val="24"/>
                <w:u w:color="000000"/>
              </w:rPr>
              <w:t>Сериация</w:t>
            </w:r>
            <w:proofErr w:type="spellEnd"/>
            <w:r>
              <w:rPr>
                <w:rFonts w:ascii="Times New Roman" w:eastAsia="Times New Roman" w:hAnsi="Times New Roman"/>
                <w:color w:val="000000"/>
                <w:sz w:val="24"/>
                <w:szCs w:val="24"/>
                <w:u w:color="000000"/>
              </w:rPr>
              <w:t xml:space="preserve"> по размеру</w:t>
            </w:r>
          </w:p>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Классификация</w:t>
            </w:r>
          </w:p>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Последовательность временная</w:t>
            </w:r>
          </w:p>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Избирательный счет</w:t>
            </w:r>
          </w:p>
        </w:tc>
        <w:tc>
          <w:tcPr>
            <w:tcW w:w="850" w:type="dxa"/>
            <w:noWrap/>
          </w:tcPr>
          <w:p w:rsidR="00705491" w:rsidRDefault="00705491" w:rsidP="00705491">
            <w:pPr>
              <w:jc w:val="center"/>
              <w:rPr>
                <w:rFonts w:ascii="Times New Roman" w:eastAsia="Times New Roman" w:hAnsi="Times New Roman"/>
                <w:color w:val="000000"/>
                <w:sz w:val="24"/>
                <w:szCs w:val="24"/>
                <w:u w:color="000000"/>
              </w:rPr>
            </w:pPr>
            <w:proofErr w:type="spellStart"/>
            <w:r>
              <w:rPr>
                <w:rFonts w:ascii="Times New Roman" w:eastAsia="Times New Roman" w:hAnsi="Times New Roman"/>
                <w:color w:val="000000"/>
                <w:sz w:val="24"/>
                <w:szCs w:val="24"/>
                <w:u w:color="000000"/>
              </w:rPr>
              <w:t>Невербально</w:t>
            </w:r>
            <w:proofErr w:type="spellEnd"/>
          </w:p>
        </w:tc>
        <w:tc>
          <w:tcPr>
            <w:tcW w:w="1163"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Логическое мышление: математические компетентности</w:t>
            </w:r>
          </w:p>
        </w:tc>
        <w:tc>
          <w:tcPr>
            <w:tcW w:w="850"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Групповая</w:t>
            </w:r>
          </w:p>
        </w:tc>
        <w:tc>
          <w:tcPr>
            <w:tcW w:w="850"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35 мин</w:t>
            </w:r>
          </w:p>
        </w:tc>
        <w:tc>
          <w:tcPr>
            <w:tcW w:w="850"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1 ч 45 мин в день</w:t>
            </w:r>
          </w:p>
        </w:tc>
      </w:tr>
      <w:tr w:rsidR="00705491" w:rsidRPr="00507CB3" w:rsidTr="00705491">
        <w:tc>
          <w:tcPr>
            <w:tcW w:w="1668" w:type="dxa"/>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 xml:space="preserve">Цветные прогрессивные матрицы </w:t>
            </w:r>
            <w:proofErr w:type="spellStart"/>
            <w:r>
              <w:rPr>
                <w:rFonts w:ascii="Times New Roman" w:eastAsia="Times New Roman" w:hAnsi="Times New Roman"/>
                <w:color w:val="000000"/>
                <w:sz w:val="24"/>
                <w:szCs w:val="24"/>
                <w:u w:color="000000"/>
              </w:rPr>
              <w:t>Равена</w:t>
            </w:r>
            <w:proofErr w:type="spellEnd"/>
          </w:p>
        </w:tc>
        <w:tc>
          <w:tcPr>
            <w:tcW w:w="3657" w:type="dxa"/>
            <w:noWrap/>
          </w:tcPr>
          <w:p w:rsidR="00705491" w:rsidRDefault="00705491" w:rsidP="00705491">
            <w:pPr>
              <w:jc w:val="center"/>
              <w:rPr>
                <w:rFonts w:ascii="Times New Roman" w:eastAsia="Times New Roman" w:hAnsi="Times New Roman"/>
                <w:color w:val="000000"/>
                <w:sz w:val="24"/>
                <w:szCs w:val="24"/>
                <w:u w:color="000000"/>
              </w:rPr>
            </w:pPr>
          </w:p>
        </w:tc>
        <w:tc>
          <w:tcPr>
            <w:tcW w:w="850" w:type="dxa"/>
            <w:noWrap/>
          </w:tcPr>
          <w:p w:rsidR="00705491" w:rsidRDefault="00705491" w:rsidP="00705491">
            <w:pPr>
              <w:jc w:val="center"/>
              <w:rPr>
                <w:rFonts w:ascii="Times New Roman" w:eastAsia="Times New Roman" w:hAnsi="Times New Roman"/>
                <w:color w:val="000000"/>
                <w:sz w:val="24"/>
                <w:szCs w:val="24"/>
                <w:u w:color="000000"/>
              </w:rPr>
            </w:pPr>
            <w:proofErr w:type="spellStart"/>
            <w:r>
              <w:rPr>
                <w:rFonts w:ascii="Times New Roman" w:eastAsia="Times New Roman" w:hAnsi="Times New Roman"/>
                <w:color w:val="000000"/>
                <w:sz w:val="24"/>
                <w:szCs w:val="24"/>
                <w:u w:color="000000"/>
              </w:rPr>
              <w:t>Невербально</w:t>
            </w:r>
            <w:proofErr w:type="spellEnd"/>
          </w:p>
        </w:tc>
        <w:tc>
          <w:tcPr>
            <w:tcW w:w="1163"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Уровень интеллектуального развития</w:t>
            </w:r>
          </w:p>
        </w:tc>
        <w:tc>
          <w:tcPr>
            <w:tcW w:w="850"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Групповая</w:t>
            </w:r>
          </w:p>
        </w:tc>
        <w:tc>
          <w:tcPr>
            <w:tcW w:w="850"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20 мин</w:t>
            </w:r>
          </w:p>
        </w:tc>
        <w:tc>
          <w:tcPr>
            <w:tcW w:w="850"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40 мин / 1 день</w:t>
            </w:r>
          </w:p>
        </w:tc>
      </w:tr>
      <w:tr w:rsidR="00705491" w:rsidRPr="00507CB3" w:rsidTr="00705491">
        <w:tc>
          <w:tcPr>
            <w:tcW w:w="9888" w:type="dxa"/>
            <w:gridSpan w:val="7"/>
            <w:noWrap/>
          </w:tcPr>
          <w:p w:rsidR="00705491" w:rsidRDefault="00705491" w:rsidP="00705491">
            <w:pPr>
              <w:rPr>
                <w:rFonts w:ascii="Times New Roman" w:eastAsia="Times New Roman" w:hAnsi="Times New Roman"/>
                <w:color w:val="000000"/>
                <w:sz w:val="24"/>
                <w:szCs w:val="24"/>
                <w:u w:color="000000"/>
              </w:rPr>
            </w:pPr>
            <w:r w:rsidRPr="00A35F20">
              <w:rPr>
                <w:rFonts w:ascii="Times New Roman" w:eastAsia="Times New Roman" w:hAnsi="Times New Roman"/>
                <w:b/>
                <w:color w:val="000000"/>
                <w:sz w:val="24"/>
                <w:szCs w:val="24"/>
                <w:u w:color="000000"/>
              </w:rPr>
              <w:t>Творческое мышление</w:t>
            </w:r>
          </w:p>
        </w:tc>
      </w:tr>
      <w:tr w:rsidR="00705491" w:rsidRPr="00507CB3" w:rsidTr="00705491">
        <w:tc>
          <w:tcPr>
            <w:tcW w:w="1668" w:type="dxa"/>
            <w:noWrap/>
          </w:tcPr>
          <w:p w:rsidR="00705491" w:rsidRPr="00A35F20" w:rsidRDefault="00705491" w:rsidP="00705491">
            <w:pPr>
              <w:rPr>
                <w:rFonts w:ascii="Times New Roman" w:eastAsia="Times New Roman" w:hAnsi="Times New Roman"/>
                <w:color w:val="000000"/>
                <w:sz w:val="24"/>
                <w:szCs w:val="24"/>
                <w:u w:color="000000"/>
              </w:rPr>
            </w:pPr>
            <w:r w:rsidRPr="00A35F20">
              <w:rPr>
                <w:rFonts w:ascii="Times New Roman" w:eastAsia="Times New Roman" w:hAnsi="Times New Roman"/>
                <w:color w:val="000000"/>
                <w:sz w:val="24"/>
                <w:szCs w:val="24"/>
                <w:u w:color="000000"/>
              </w:rPr>
              <w:t>Придумай историю со словами</w:t>
            </w:r>
          </w:p>
        </w:tc>
        <w:tc>
          <w:tcPr>
            <w:tcW w:w="3657" w:type="dxa"/>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Зрительная модальность. Слуховая модальность</w:t>
            </w:r>
          </w:p>
        </w:tc>
        <w:tc>
          <w:tcPr>
            <w:tcW w:w="850" w:type="dxa"/>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Вербально</w:t>
            </w:r>
          </w:p>
        </w:tc>
        <w:tc>
          <w:tcPr>
            <w:tcW w:w="1163" w:type="dxa"/>
            <w:vMerge w:val="restart"/>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Творческие способности</w:t>
            </w:r>
          </w:p>
        </w:tc>
        <w:tc>
          <w:tcPr>
            <w:tcW w:w="850"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Индивидуальная</w:t>
            </w:r>
          </w:p>
        </w:tc>
        <w:tc>
          <w:tcPr>
            <w:tcW w:w="850"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9 мин</w:t>
            </w:r>
          </w:p>
        </w:tc>
        <w:tc>
          <w:tcPr>
            <w:tcW w:w="850"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6 часов</w:t>
            </w:r>
          </w:p>
        </w:tc>
      </w:tr>
      <w:tr w:rsidR="00705491" w:rsidRPr="00507CB3" w:rsidTr="00705491">
        <w:tc>
          <w:tcPr>
            <w:tcW w:w="1668" w:type="dxa"/>
            <w:noWrap/>
          </w:tcPr>
          <w:p w:rsidR="00705491" w:rsidRPr="00A35F20" w:rsidRDefault="00705491" w:rsidP="00705491">
            <w:pPr>
              <w:rPr>
                <w:rFonts w:ascii="Times New Roman" w:eastAsia="Times New Roman" w:hAnsi="Times New Roman"/>
                <w:color w:val="000000"/>
                <w:sz w:val="24"/>
                <w:szCs w:val="24"/>
                <w:u w:color="000000"/>
              </w:rPr>
            </w:pPr>
            <w:r w:rsidRPr="00A35F20">
              <w:rPr>
                <w:rFonts w:ascii="Times New Roman" w:eastAsia="Times New Roman" w:hAnsi="Times New Roman"/>
                <w:color w:val="000000"/>
                <w:sz w:val="24"/>
                <w:szCs w:val="24"/>
                <w:u w:color="000000"/>
              </w:rPr>
              <w:t>Преврати</w:t>
            </w:r>
          </w:p>
        </w:tc>
        <w:tc>
          <w:tcPr>
            <w:tcW w:w="3657" w:type="dxa"/>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Абстрактное: фигуры</w:t>
            </w:r>
          </w:p>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Конкретное: животные и объекты</w:t>
            </w:r>
          </w:p>
        </w:tc>
        <w:tc>
          <w:tcPr>
            <w:tcW w:w="850" w:type="dxa"/>
            <w:noWrap/>
          </w:tcPr>
          <w:p w:rsidR="00705491" w:rsidRDefault="00705491" w:rsidP="00705491">
            <w:pPr>
              <w:jc w:val="center"/>
              <w:rPr>
                <w:rFonts w:ascii="Times New Roman" w:eastAsia="Times New Roman" w:hAnsi="Times New Roman"/>
                <w:color w:val="000000"/>
                <w:sz w:val="24"/>
                <w:szCs w:val="24"/>
                <w:u w:color="000000"/>
              </w:rPr>
            </w:pPr>
            <w:proofErr w:type="spellStart"/>
            <w:r>
              <w:rPr>
                <w:rFonts w:ascii="Times New Roman" w:eastAsia="Times New Roman" w:hAnsi="Times New Roman"/>
                <w:color w:val="000000"/>
                <w:sz w:val="24"/>
                <w:szCs w:val="24"/>
                <w:u w:color="000000"/>
              </w:rPr>
              <w:t>Невербально</w:t>
            </w:r>
            <w:proofErr w:type="spellEnd"/>
          </w:p>
        </w:tc>
        <w:tc>
          <w:tcPr>
            <w:tcW w:w="1163"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Групповая</w:t>
            </w:r>
          </w:p>
        </w:tc>
        <w:tc>
          <w:tcPr>
            <w:tcW w:w="850"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10 мин</w:t>
            </w:r>
          </w:p>
        </w:tc>
        <w:tc>
          <w:tcPr>
            <w:tcW w:w="850"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30 мин</w:t>
            </w:r>
          </w:p>
        </w:tc>
      </w:tr>
      <w:tr w:rsidR="00705491" w:rsidRPr="00507CB3" w:rsidTr="00705491">
        <w:tc>
          <w:tcPr>
            <w:tcW w:w="9888" w:type="dxa"/>
            <w:gridSpan w:val="7"/>
            <w:noWrap/>
          </w:tcPr>
          <w:p w:rsidR="00705491" w:rsidRPr="0089401D" w:rsidRDefault="00705491" w:rsidP="00705491">
            <w:pPr>
              <w:rPr>
                <w:rFonts w:ascii="Times New Roman" w:eastAsia="Times New Roman" w:hAnsi="Times New Roman"/>
                <w:b/>
                <w:color w:val="000000"/>
                <w:sz w:val="24"/>
                <w:szCs w:val="24"/>
                <w:u w:color="000000"/>
              </w:rPr>
            </w:pPr>
            <w:r w:rsidRPr="0089401D">
              <w:rPr>
                <w:rFonts w:ascii="Times New Roman" w:eastAsia="Times New Roman" w:hAnsi="Times New Roman"/>
                <w:b/>
                <w:color w:val="000000"/>
                <w:sz w:val="24"/>
                <w:szCs w:val="24"/>
                <w:u w:color="000000"/>
              </w:rPr>
              <w:t>Социальное развитие: социальный интеллект и социальная компетентность</w:t>
            </w:r>
          </w:p>
        </w:tc>
      </w:tr>
      <w:tr w:rsidR="00705491" w:rsidRPr="00507CB3" w:rsidTr="00705491">
        <w:tc>
          <w:tcPr>
            <w:tcW w:w="1668" w:type="dxa"/>
            <w:noWrap/>
          </w:tcPr>
          <w:p w:rsidR="00705491" w:rsidRPr="00A35F20" w:rsidRDefault="00705491" w:rsidP="00705491">
            <w:pP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lastRenderedPageBreak/>
              <w:t>Диагностика социального развития</w:t>
            </w:r>
          </w:p>
        </w:tc>
        <w:tc>
          <w:tcPr>
            <w:tcW w:w="3657" w:type="dxa"/>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Адаптация к образовательной организации</w:t>
            </w:r>
          </w:p>
        </w:tc>
        <w:tc>
          <w:tcPr>
            <w:tcW w:w="850" w:type="dxa"/>
            <w:vMerge w:val="restart"/>
            <w:noWrap/>
          </w:tcPr>
          <w:p w:rsidR="00705491" w:rsidRDefault="00705491" w:rsidP="00705491">
            <w:pPr>
              <w:jc w:val="center"/>
              <w:rPr>
                <w:rFonts w:ascii="Times New Roman" w:eastAsia="Times New Roman" w:hAnsi="Times New Roman"/>
                <w:color w:val="000000"/>
                <w:sz w:val="24"/>
                <w:szCs w:val="24"/>
                <w:u w:color="000000"/>
              </w:rPr>
            </w:pPr>
            <w:proofErr w:type="spellStart"/>
            <w:r>
              <w:rPr>
                <w:rFonts w:ascii="Times New Roman" w:eastAsia="Times New Roman" w:hAnsi="Times New Roman"/>
                <w:color w:val="000000"/>
                <w:sz w:val="24"/>
                <w:szCs w:val="24"/>
                <w:u w:color="000000"/>
              </w:rPr>
              <w:t>Невербально</w:t>
            </w:r>
            <w:proofErr w:type="spellEnd"/>
          </w:p>
        </w:tc>
        <w:tc>
          <w:tcPr>
            <w:tcW w:w="1163" w:type="dxa"/>
            <w:vMerge w:val="restart"/>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Уровень социального и эмоционального развития, его социальных компетентностей</w:t>
            </w:r>
          </w:p>
        </w:tc>
        <w:tc>
          <w:tcPr>
            <w:tcW w:w="850" w:type="dxa"/>
            <w:vMerge w:val="restart"/>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Наблюдение</w:t>
            </w:r>
          </w:p>
        </w:tc>
        <w:tc>
          <w:tcPr>
            <w:tcW w:w="850" w:type="dxa"/>
            <w:vMerge w:val="restart"/>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 xml:space="preserve">20 мин </w:t>
            </w:r>
          </w:p>
        </w:tc>
        <w:tc>
          <w:tcPr>
            <w:tcW w:w="850" w:type="dxa"/>
            <w:vMerge w:val="restart"/>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8 ч 20 мин/ по 4ч 10 мин в день, 2 дня</w:t>
            </w:r>
          </w:p>
        </w:tc>
      </w:tr>
      <w:tr w:rsidR="00705491" w:rsidRPr="00507CB3" w:rsidTr="00705491">
        <w:tc>
          <w:tcPr>
            <w:tcW w:w="1668" w:type="dxa"/>
            <w:noWrap/>
          </w:tcPr>
          <w:p w:rsidR="00705491" w:rsidRPr="00A35F20" w:rsidRDefault="00705491" w:rsidP="00705491">
            <w:pPr>
              <w:rPr>
                <w:rFonts w:ascii="Times New Roman" w:eastAsia="Times New Roman" w:hAnsi="Times New Roman"/>
                <w:color w:val="000000"/>
                <w:sz w:val="24"/>
                <w:szCs w:val="24"/>
                <w:u w:color="000000"/>
              </w:rPr>
            </w:pPr>
          </w:p>
        </w:tc>
        <w:tc>
          <w:tcPr>
            <w:tcW w:w="3657" w:type="dxa"/>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Общение со сверстниками</w:t>
            </w:r>
          </w:p>
        </w:tc>
        <w:tc>
          <w:tcPr>
            <w:tcW w:w="850" w:type="dxa"/>
            <w:vMerge/>
            <w:noWrap/>
          </w:tcPr>
          <w:p w:rsidR="00705491" w:rsidRDefault="00705491" w:rsidP="00705491">
            <w:pPr>
              <w:jc w:val="center"/>
              <w:rPr>
                <w:rFonts w:ascii="Times New Roman" w:eastAsia="Times New Roman" w:hAnsi="Times New Roman"/>
                <w:color w:val="000000"/>
                <w:sz w:val="24"/>
                <w:szCs w:val="24"/>
                <w:u w:color="000000"/>
              </w:rPr>
            </w:pPr>
          </w:p>
        </w:tc>
        <w:tc>
          <w:tcPr>
            <w:tcW w:w="1163"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r>
      <w:tr w:rsidR="00705491" w:rsidRPr="00507CB3" w:rsidTr="00705491">
        <w:tc>
          <w:tcPr>
            <w:tcW w:w="1668" w:type="dxa"/>
            <w:noWrap/>
          </w:tcPr>
          <w:p w:rsidR="00705491" w:rsidRPr="00A35F20" w:rsidRDefault="00705491" w:rsidP="00705491">
            <w:pPr>
              <w:rPr>
                <w:rFonts w:ascii="Times New Roman" w:eastAsia="Times New Roman" w:hAnsi="Times New Roman"/>
                <w:color w:val="000000"/>
                <w:sz w:val="24"/>
                <w:szCs w:val="24"/>
                <w:u w:color="000000"/>
              </w:rPr>
            </w:pPr>
          </w:p>
        </w:tc>
        <w:tc>
          <w:tcPr>
            <w:tcW w:w="3657" w:type="dxa"/>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Обхождение с чувствами</w:t>
            </w:r>
          </w:p>
        </w:tc>
        <w:tc>
          <w:tcPr>
            <w:tcW w:w="850" w:type="dxa"/>
            <w:vMerge/>
            <w:noWrap/>
          </w:tcPr>
          <w:p w:rsidR="00705491" w:rsidRDefault="00705491" w:rsidP="00705491">
            <w:pPr>
              <w:jc w:val="center"/>
              <w:rPr>
                <w:rFonts w:ascii="Times New Roman" w:eastAsia="Times New Roman" w:hAnsi="Times New Roman"/>
                <w:color w:val="000000"/>
                <w:sz w:val="24"/>
                <w:szCs w:val="24"/>
                <w:u w:color="000000"/>
              </w:rPr>
            </w:pPr>
          </w:p>
        </w:tc>
        <w:tc>
          <w:tcPr>
            <w:tcW w:w="1163"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r>
      <w:tr w:rsidR="00705491" w:rsidRPr="00507CB3" w:rsidTr="00705491">
        <w:tc>
          <w:tcPr>
            <w:tcW w:w="1668" w:type="dxa"/>
            <w:noWrap/>
          </w:tcPr>
          <w:p w:rsidR="00705491" w:rsidRPr="00A35F20" w:rsidRDefault="00705491" w:rsidP="00705491">
            <w:pPr>
              <w:rPr>
                <w:rFonts w:ascii="Times New Roman" w:eastAsia="Times New Roman" w:hAnsi="Times New Roman"/>
                <w:color w:val="000000"/>
                <w:sz w:val="24"/>
                <w:szCs w:val="24"/>
                <w:u w:color="000000"/>
              </w:rPr>
            </w:pPr>
          </w:p>
        </w:tc>
        <w:tc>
          <w:tcPr>
            <w:tcW w:w="3657" w:type="dxa"/>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Альтернативы агрессии</w:t>
            </w:r>
          </w:p>
        </w:tc>
        <w:tc>
          <w:tcPr>
            <w:tcW w:w="850" w:type="dxa"/>
            <w:vMerge/>
            <w:noWrap/>
          </w:tcPr>
          <w:p w:rsidR="00705491" w:rsidRDefault="00705491" w:rsidP="00705491">
            <w:pPr>
              <w:jc w:val="center"/>
              <w:rPr>
                <w:rFonts w:ascii="Times New Roman" w:eastAsia="Times New Roman" w:hAnsi="Times New Roman"/>
                <w:color w:val="000000"/>
                <w:sz w:val="24"/>
                <w:szCs w:val="24"/>
                <w:u w:color="000000"/>
              </w:rPr>
            </w:pPr>
          </w:p>
        </w:tc>
        <w:tc>
          <w:tcPr>
            <w:tcW w:w="1163"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r>
      <w:tr w:rsidR="00705491" w:rsidRPr="00507CB3" w:rsidTr="00705491">
        <w:tc>
          <w:tcPr>
            <w:tcW w:w="1668" w:type="dxa"/>
            <w:noWrap/>
          </w:tcPr>
          <w:p w:rsidR="00705491" w:rsidRPr="00A35F20" w:rsidRDefault="00705491" w:rsidP="00705491">
            <w:pPr>
              <w:rPr>
                <w:rFonts w:ascii="Times New Roman" w:eastAsia="Times New Roman" w:hAnsi="Times New Roman"/>
                <w:color w:val="000000"/>
                <w:sz w:val="24"/>
                <w:szCs w:val="24"/>
                <w:u w:color="000000"/>
              </w:rPr>
            </w:pPr>
          </w:p>
        </w:tc>
        <w:tc>
          <w:tcPr>
            <w:tcW w:w="3657" w:type="dxa"/>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Преодоление стресса</w:t>
            </w:r>
          </w:p>
        </w:tc>
        <w:tc>
          <w:tcPr>
            <w:tcW w:w="850" w:type="dxa"/>
            <w:vMerge/>
            <w:noWrap/>
          </w:tcPr>
          <w:p w:rsidR="00705491" w:rsidRDefault="00705491" w:rsidP="00705491">
            <w:pPr>
              <w:jc w:val="center"/>
              <w:rPr>
                <w:rFonts w:ascii="Times New Roman" w:eastAsia="Times New Roman" w:hAnsi="Times New Roman"/>
                <w:color w:val="000000"/>
                <w:sz w:val="24"/>
                <w:szCs w:val="24"/>
                <w:u w:color="000000"/>
              </w:rPr>
            </w:pPr>
          </w:p>
        </w:tc>
        <w:tc>
          <w:tcPr>
            <w:tcW w:w="1163"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r>
      <w:tr w:rsidR="00705491" w:rsidRPr="00507CB3" w:rsidTr="00705491">
        <w:tc>
          <w:tcPr>
            <w:tcW w:w="9888" w:type="dxa"/>
            <w:gridSpan w:val="7"/>
            <w:noWrap/>
          </w:tcPr>
          <w:p w:rsidR="00705491" w:rsidRDefault="00705491" w:rsidP="00705491">
            <w:pPr>
              <w:rPr>
                <w:rFonts w:ascii="Times New Roman" w:eastAsia="Times New Roman" w:hAnsi="Times New Roman"/>
                <w:color w:val="000000"/>
                <w:sz w:val="24"/>
                <w:szCs w:val="24"/>
                <w:u w:color="000000"/>
              </w:rPr>
            </w:pPr>
            <w:r>
              <w:rPr>
                <w:rFonts w:ascii="Times New Roman" w:eastAsia="Times New Roman" w:hAnsi="Times New Roman"/>
                <w:b/>
                <w:color w:val="000000"/>
                <w:sz w:val="24"/>
                <w:szCs w:val="24"/>
                <w:u w:color="000000"/>
              </w:rPr>
              <w:t>Речевое развитие</w:t>
            </w:r>
          </w:p>
        </w:tc>
      </w:tr>
      <w:tr w:rsidR="00705491" w:rsidRPr="00507CB3" w:rsidTr="00705491">
        <w:tc>
          <w:tcPr>
            <w:tcW w:w="1668" w:type="dxa"/>
            <w:noWrap/>
          </w:tcPr>
          <w:p w:rsidR="00705491" w:rsidRPr="00F14336" w:rsidRDefault="00705491" w:rsidP="00705491">
            <w:pPr>
              <w:rPr>
                <w:rFonts w:ascii="Times New Roman" w:eastAsia="Times New Roman" w:hAnsi="Times New Roman"/>
                <w:color w:val="000000"/>
                <w:sz w:val="24"/>
                <w:szCs w:val="24"/>
                <w:u w:color="000000"/>
              </w:rPr>
            </w:pPr>
            <w:r w:rsidRPr="00F14336">
              <w:rPr>
                <w:rFonts w:ascii="Times New Roman" w:eastAsia="Times New Roman" w:hAnsi="Times New Roman"/>
                <w:color w:val="000000"/>
                <w:sz w:val="24"/>
                <w:szCs w:val="24"/>
                <w:u w:color="000000"/>
              </w:rPr>
              <w:t>Речевой слух</w:t>
            </w:r>
          </w:p>
        </w:tc>
        <w:tc>
          <w:tcPr>
            <w:tcW w:w="3657" w:type="dxa"/>
            <w:noWrap/>
          </w:tcPr>
          <w:p w:rsidR="00705491" w:rsidRDefault="00705491" w:rsidP="00705491">
            <w:pPr>
              <w:jc w:val="center"/>
              <w:rPr>
                <w:rFonts w:ascii="Times New Roman" w:eastAsia="Times New Roman" w:hAnsi="Times New Roman"/>
                <w:color w:val="000000"/>
                <w:sz w:val="24"/>
                <w:szCs w:val="24"/>
                <w:u w:color="000000"/>
              </w:rPr>
            </w:pPr>
          </w:p>
        </w:tc>
        <w:tc>
          <w:tcPr>
            <w:tcW w:w="850" w:type="dxa"/>
            <w:vMerge w:val="restart"/>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Вербально</w:t>
            </w:r>
          </w:p>
        </w:tc>
        <w:tc>
          <w:tcPr>
            <w:tcW w:w="1163"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Слухоречевая память</w:t>
            </w:r>
          </w:p>
        </w:tc>
        <w:tc>
          <w:tcPr>
            <w:tcW w:w="850" w:type="dxa"/>
            <w:vMerge w:val="restart"/>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Индивидуальная</w:t>
            </w:r>
          </w:p>
        </w:tc>
        <w:tc>
          <w:tcPr>
            <w:tcW w:w="850"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4 мин</w:t>
            </w:r>
          </w:p>
        </w:tc>
        <w:tc>
          <w:tcPr>
            <w:tcW w:w="850"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1 ч 40 мин</w:t>
            </w:r>
          </w:p>
        </w:tc>
      </w:tr>
      <w:tr w:rsidR="00705491" w:rsidRPr="00507CB3" w:rsidTr="00705491">
        <w:tc>
          <w:tcPr>
            <w:tcW w:w="1668" w:type="dxa"/>
            <w:noWrap/>
          </w:tcPr>
          <w:p w:rsidR="00705491" w:rsidRPr="00F14336" w:rsidRDefault="00705491" w:rsidP="00705491">
            <w:pPr>
              <w:rPr>
                <w:rFonts w:ascii="Times New Roman" w:eastAsia="Times New Roman" w:hAnsi="Times New Roman"/>
                <w:color w:val="000000"/>
                <w:sz w:val="24"/>
                <w:szCs w:val="24"/>
                <w:u w:color="000000"/>
              </w:rPr>
            </w:pPr>
            <w:r w:rsidRPr="00F14336">
              <w:rPr>
                <w:rFonts w:ascii="Times New Roman" w:eastAsia="Times New Roman" w:hAnsi="Times New Roman"/>
                <w:color w:val="000000"/>
                <w:sz w:val="24"/>
                <w:szCs w:val="24"/>
                <w:u w:color="000000"/>
              </w:rPr>
              <w:t>Составление предложений из слов в начальной форме</w:t>
            </w:r>
          </w:p>
        </w:tc>
        <w:tc>
          <w:tcPr>
            <w:tcW w:w="3657" w:type="dxa"/>
            <w:noWrap/>
          </w:tcPr>
          <w:p w:rsidR="00705491" w:rsidRDefault="00705491" w:rsidP="00705491">
            <w:pPr>
              <w:jc w:val="center"/>
              <w:rPr>
                <w:rFonts w:ascii="Times New Roman" w:eastAsia="Times New Roman" w:hAnsi="Times New Roman"/>
                <w:color w:val="000000"/>
                <w:sz w:val="24"/>
                <w:szCs w:val="24"/>
                <w:u w:color="000000"/>
              </w:rPr>
            </w:pPr>
          </w:p>
        </w:tc>
        <w:tc>
          <w:tcPr>
            <w:tcW w:w="850" w:type="dxa"/>
            <w:vMerge/>
            <w:noWrap/>
          </w:tcPr>
          <w:p w:rsidR="00705491" w:rsidRDefault="00705491" w:rsidP="00705491">
            <w:pPr>
              <w:jc w:val="center"/>
              <w:rPr>
                <w:rFonts w:ascii="Times New Roman" w:eastAsia="Times New Roman" w:hAnsi="Times New Roman"/>
                <w:color w:val="000000"/>
                <w:sz w:val="24"/>
                <w:szCs w:val="24"/>
                <w:u w:color="000000"/>
              </w:rPr>
            </w:pPr>
          </w:p>
        </w:tc>
        <w:tc>
          <w:tcPr>
            <w:tcW w:w="1163"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Слухоречевая память</w:t>
            </w: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3 мин</w:t>
            </w:r>
          </w:p>
        </w:tc>
        <w:tc>
          <w:tcPr>
            <w:tcW w:w="850"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1 ч 15 мин</w:t>
            </w:r>
          </w:p>
        </w:tc>
      </w:tr>
      <w:tr w:rsidR="00705491" w:rsidRPr="00507CB3" w:rsidTr="00705491">
        <w:tc>
          <w:tcPr>
            <w:tcW w:w="1668" w:type="dxa"/>
            <w:noWrap/>
          </w:tcPr>
          <w:p w:rsidR="00705491" w:rsidRPr="00F14336" w:rsidRDefault="00705491" w:rsidP="00705491">
            <w:pPr>
              <w:rPr>
                <w:rFonts w:ascii="Times New Roman" w:eastAsia="Times New Roman" w:hAnsi="Times New Roman"/>
                <w:color w:val="000000"/>
                <w:sz w:val="24"/>
                <w:szCs w:val="24"/>
                <w:u w:color="000000"/>
              </w:rPr>
            </w:pPr>
            <w:r w:rsidRPr="00F14336">
              <w:rPr>
                <w:rFonts w:ascii="Times New Roman" w:eastAsia="Times New Roman" w:hAnsi="Times New Roman"/>
                <w:color w:val="000000"/>
                <w:sz w:val="24"/>
                <w:szCs w:val="24"/>
                <w:u w:color="000000"/>
              </w:rPr>
              <w:t>Понимание предложенных конструкций</w:t>
            </w:r>
          </w:p>
        </w:tc>
        <w:tc>
          <w:tcPr>
            <w:tcW w:w="3657" w:type="dxa"/>
            <w:noWrap/>
          </w:tcPr>
          <w:p w:rsidR="00705491" w:rsidRDefault="00705491" w:rsidP="00705491">
            <w:pPr>
              <w:jc w:val="center"/>
              <w:rPr>
                <w:rFonts w:ascii="Times New Roman" w:eastAsia="Times New Roman" w:hAnsi="Times New Roman"/>
                <w:color w:val="000000"/>
                <w:sz w:val="24"/>
                <w:szCs w:val="24"/>
                <w:u w:color="000000"/>
              </w:rPr>
            </w:pPr>
          </w:p>
        </w:tc>
        <w:tc>
          <w:tcPr>
            <w:tcW w:w="850" w:type="dxa"/>
            <w:vMerge/>
            <w:noWrap/>
          </w:tcPr>
          <w:p w:rsidR="00705491" w:rsidRDefault="00705491" w:rsidP="00705491">
            <w:pPr>
              <w:jc w:val="center"/>
              <w:rPr>
                <w:rFonts w:ascii="Times New Roman" w:eastAsia="Times New Roman" w:hAnsi="Times New Roman"/>
                <w:color w:val="000000"/>
                <w:sz w:val="24"/>
                <w:szCs w:val="24"/>
                <w:u w:color="000000"/>
              </w:rPr>
            </w:pPr>
          </w:p>
        </w:tc>
        <w:tc>
          <w:tcPr>
            <w:tcW w:w="1163"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Зрительное восприятие</w:t>
            </w: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3 мин</w:t>
            </w:r>
          </w:p>
        </w:tc>
        <w:tc>
          <w:tcPr>
            <w:tcW w:w="850"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1 ч 15 мин</w:t>
            </w:r>
          </w:p>
        </w:tc>
      </w:tr>
      <w:tr w:rsidR="00705491" w:rsidRPr="00507CB3" w:rsidTr="00705491">
        <w:tc>
          <w:tcPr>
            <w:tcW w:w="1668" w:type="dxa"/>
            <w:noWrap/>
          </w:tcPr>
          <w:p w:rsidR="00705491" w:rsidRPr="00F14336" w:rsidRDefault="00705491" w:rsidP="00705491">
            <w:pPr>
              <w:rPr>
                <w:rFonts w:ascii="Times New Roman" w:eastAsia="Times New Roman" w:hAnsi="Times New Roman"/>
                <w:color w:val="000000"/>
                <w:sz w:val="24"/>
                <w:szCs w:val="24"/>
                <w:u w:color="000000"/>
              </w:rPr>
            </w:pPr>
            <w:r w:rsidRPr="00F14336">
              <w:rPr>
                <w:rFonts w:ascii="Times New Roman" w:eastAsia="Times New Roman" w:hAnsi="Times New Roman"/>
                <w:color w:val="000000"/>
                <w:sz w:val="24"/>
                <w:szCs w:val="24"/>
                <w:u w:color="000000"/>
              </w:rPr>
              <w:t>Развитие речевых компетентностей</w:t>
            </w:r>
          </w:p>
        </w:tc>
        <w:tc>
          <w:tcPr>
            <w:tcW w:w="3657" w:type="dxa"/>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Речевые ситуации: действия и компетентности</w:t>
            </w:r>
          </w:p>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Языковые компетентности</w:t>
            </w:r>
          </w:p>
        </w:tc>
        <w:tc>
          <w:tcPr>
            <w:tcW w:w="850" w:type="dxa"/>
            <w:noWrap/>
          </w:tcPr>
          <w:p w:rsidR="00705491" w:rsidRDefault="00705491" w:rsidP="00705491">
            <w:pPr>
              <w:jc w:val="center"/>
              <w:rPr>
                <w:rFonts w:ascii="Times New Roman" w:eastAsia="Times New Roman" w:hAnsi="Times New Roman"/>
                <w:color w:val="000000"/>
                <w:sz w:val="24"/>
                <w:szCs w:val="24"/>
                <w:u w:color="000000"/>
              </w:rPr>
            </w:pPr>
            <w:proofErr w:type="spellStart"/>
            <w:r>
              <w:rPr>
                <w:rFonts w:ascii="Times New Roman" w:eastAsia="Times New Roman" w:hAnsi="Times New Roman"/>
                <w:color w:val="000000"/>
                <w:sz w:val="24"/>
                <w:szCs w:val="24"/>
                <w:u w:color="000000"/>
              </w:rPr>
              <w:t>Невербально</w:t>
            </w:r>
            <w:proofErr w:type="spellEnd"/>
          </w:p>
        </w:tc>
        <w:tc>
          <w:tcPr>
            <w:tcW w:w="1163"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Речевые компетентности</w:t>
            </w:r>
          </w:p>
        </w:tc>
        <w:tc>
          <w:tcPr>
            <w:tcW w:w="850"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Наблюдение</w:t>
            </w:r>
          </w:p>
        </w:tc>
        <w:tc>
          <w:tcPr>
            <w:tcW w:w="850"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 xml:space="preserve">20 мин </w:t>
            </w:r>
          </w:p>
        </w:tc>
        <w:tc>
          <w:tcPr>
            <w:tcW w:w="850" w:type="dxa"/>
          </w:tcPr>
          <w:p w:rsidR="00705491" w:rsidRDefault="00705491" w:rsidP="00705491">
            <w:pPr>
              <w:jc w:val="center"/>
              <w:rPr>
                <w:rFonts w:ascii="Times New Roman" w:eastAsia="Times New Roman" w:hAnsi="Times New Roman"/>
                <w:color w:val="000000"/>
                <w:sz w:val="24"/>
                <w:szCs w:val="24"/>
                <w:u w:color="000000"/>
              </w:rPr>
            </w:pPr>
          </w:p>
        </w:tc>
      </w:tr>
      <w:tr w:rsidR="00705491" w:rsidRPr="00507CB3" w:rsidTr="00705491">
        <w:tc>
          <w:tcPr>
            <w:tcW w:w="9888" w:type="dxa"/>
            <w:gridSpan w:val="7"/>
            <w:noWrap/>
          </w:tcPr>
          <w:p w:rsidR="00705491" w:rsidRDefault="00705491" w:rsidP="00705491">
            <w:pPr>
              <w:rPr>
                <w:rFonts w:ascii="Times New Roman" w:eastAsia="Times New Roman" w:hAnsi="Times New Roman"/>
                <w:color w:val="000000"/>
                <w:sz w:val="24"/>
                <w:szCs w:val="24"/>
                <w:u w:color="000000"/>
              </w:rPr>
            </w:pPr>
            <w:r>
              <w:rPr>
                <w:rFonts w:ascii="Times New Roman" w:eastAsia="Times New Roman" w:hAnsi="Times New Roman"/>
                <w:b/>
                <w:color w:val="000000"/>
                <w:sz w:val="24"/>
                <w:szCs w:val="24"/>
                <w:u w:color="000000"/>
              </w:rPr>
              <w:t>Уровень произвольности</w:t>
            </w:r>
          </w:p>
        </w:tc>
      </w:tr>
      <w:tr w:rsidR="00705491" w:rsidRPr="00507CB3" w:rsidTr="00705491">
        <w:tc>
          <w:tcPr>
            <w:tcW w:w="1668" w:type="dxa"/>
            <w:noWrap/>
          </w:tcPr>
          <w:p w:rsidR="00705491" w:rsidRPr="00A35F20" w:rsidRDefault="00705491" w:rsidP="00705491">
            <w:pPr>
              <w:rPr>
                <w:rFonts w:ascii="Times New Roman" w:eastAsia="Times New Roman" w:hAnsi="Times New Roman"/>
                <w:color w:val="000000"/>
                <w:sz w:val="24"/>
                <w:szCs w:val="24"/>
                <w:u w:color="000000"/>
              </w:rPr>
            </w:pPr>
            <w:r w:rsidRPr="00A35F20">
              <w:rPr>
                <w:rFonts w:ascii="Times New Roman" w:eastAsia="Times New Roman" w:hAnsi="Times New Roman"/>
                <w:color w:val="000000"/>
                <w:sz w:val="24"/>
                <w:szCs w:val="24"/>
                <w:u w:color="000000"/>
              </w:rPr>
              <w:t>Шифровка</w:t>
            </w:r>
          </w:p>
        </w:tc>
        <w:tc>
          <w:tcPr>
            <w:tcW w:w="3657" w:type="dxa"/>
            <w:noWrap/>
          </w:tcPr>
          <w:p w:rsidR="00705491" w:rsidRDefault="00705491" w:rsidP="00705491">
            <w:pPr>
              <w:jc w:val="center"/>
              <w:rPr>
                <w:rFonts w:ascii="Times New Roman" w:eastAsia="Times New Roman" w:hAnsi="Times New Roman"/>
                <w:color w:val="000000"/>
                <w:sz w:val="24"/>
                <w:szCs w:val="24"/>
                <w:u w:color="000000"/>
              </w:rPr>
            </w:pPr>
          </w:p>
        </w:tc>
        <w:tc>
          <w:tcPr>
            <w:tcW w:w="850" w:type="dxa"/>
            <w:vMerge w:val="restart"/>
            <w:noWrap/>
          </w:tcPr>
          <w:p w:rsidR="00705491" w:rsidRDefault="00705491" w:rsidP="00705491">
            <w:pPr>
              <w:jc w:val="center"/>
              <w:rPr>
                <w:rFonts w:ascii="Times New Roman" w:eastAsia="Times New Roman" w:hAnsi="Times New Roman"/>
                <w:color w:val="000000"/>
                <w:sz w:val="24"/>
                <w:szCs w:val="24"/>
                <w:u w:color="000000"/>
              </w:rPr>
            </w:pPr>
            <w:proofErr w:type="spellStart"/>
            <w:r>
              <w:rPr>
                <w:rFonts w:ascii="Times New Roman" w:eastAsia="Times New Roman" w:hAnsi="Times New Roman"/>
                <w:color w:val="000000"/>
                <w:sz w:val="24"/>
                <w:szCs w:val="24"/>
                <w:u w:color="000000"/>
              </w:rPr>
              <w:t>Невербально</w:t>
            </w:r>
            <w:proofErr w:type="spellEnd"/>
          </w:p>
        </w:tc>
        <w:tc>
          <w:tcPr>
            <w:tcW w:w="1163" w:type="dxa"/>
            <w:vMerge w:val="restart"/>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Умение управлять собой, произвольно регулировать свою деятельность</w:t>
            </w:r>
          </w:p>
        </w:tc>
        <w:tc>
          <w:tcPr>
            <w:tcW w:w="850" w:type="dxa"/>
            <w:vMerge w:val="restart"/>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Групповая</w:t>
            </w:r>
          </w:p>
        </w:tc>
        <w:tc>
          <w:tcPr>
            <w:tcW w:w="850" w:type="dxa"/>
            <w:vMerge w:val="restart"/>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6 мин</w:t>
            </w:r>
          </w:p>
        </w:tc>
        <w:tc>
          <w:tcPr>
            <w:tcW w:w="850" w:type="dxa"/>
            <w:vMerge w:val="restart"/>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18 мин</w:t>
            </w:r>
          </w:p>
        </w:tc>
      </w:tr>
      <w:tr w:rsidR="00705491" w:rsidRPr="00507CB3" w:rsidTr="00705491">
        <w:tc>
          <w:tcPr>
            <w:tcW w:w="1668" w:type="dxa"/>
            <w:noWrap/>
          </w:tcPr>
          <w:p w:rsidR="00705491" w:rsidRPr="00A35F20" w:rsidRDefault="00705491" w:rsidP="00705491">
            <w:pPr>
              <w:rPr>
                <w:rFonts w:ascii="Times New Roman" w:eastAsia="Times New Roman" w:hAnsi="Times New Roman"/>
                <w:color w:val="000000"/>
                <w:sz w:val="24"/>
                <w:szCs w:val="24"/>
                <w:u w:color="000000"/>
              </w:rPr>
            </w:pPr>
            <w:r w:rsidRPr="00A35F20">
              <w:rPr>
                <w:rFonts w:ascii="Times New Roman" w:eastAsia="Times New Roman" w:hAnsi="Times New Roman"/>
                <w:color w:val="000000"/>
                <w:sz w:val="24"/>
                <w:szCs w:val="24"/>
                <w:u w:color="000000"/>
              </w:rPr>
              <w:t>Корректурная диагностика</w:t>
            </w:r>
          </w:p>
        </w:tc>
        <w:tc>
          <w:tcPr>
            <w:tcW w:w="3657" w:type="dxa"/>
            <w:noWrap/>
          </w:tcPr>
          <w:p w:rsidR="00705491" w:rsidRDefault="00705491" w:rsidP="00705491">
            <w:pPr>
              <w:jc w:val="center"/>
              <w:rPr>
                <w:rFonts w:ascii="Times New Roman" w:eastAsia="Times New Roman" w:hAnsi="Times New Roman"/>
                <w:color w:val="000000"/>
                <w:sz w:val="24"/>
                <w:szCs w:val="24"/>
                <w:u w:color="000000"/>
              </w:rPr>
            </w:pPr>
          </w:p>
        </w:tc>
        <w:tc>
          <w:tcPr>
            <w:tcW w:w="850" w:type="dxa"/>
            <w:vMerge/>
            <w:noWrap/>
          </w:tcPr>
          <w:p w:rsidR="00705491" w:rsidRDefault="00705491" w:rsidP="00705491">
            <w:pPr>
              <w:jc w:val="center"/>
              <w:rPr>
                <w:rFonts w:ascii="Times New Roman" w:eastAsia="Times New Roman" w:hAnsi="Times New Roman"/>
                <w:color w:val="000000"/>
                <w:sz w:val="24"/>
                <w:szCs w:val="24"/>
                <w:u w:color="000000"/>
              </w:rPr>
            </w:pPr>
          </w:p>
        </w:tc>
        <w:tc>
          <w:tcPr>
            <w:tcW w:w="1163"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r>
      <w:tr w:rsidR="00705491" w:rsidRPr="00507CB3" w:rsidTr="00705491">
        <w:tc>
          <w:tcPr>
            <w:tcW w:w="9888" w:type="dxa"/>
            <w:gridSpan w:val="7"/>
            <w:noWrap/>
          </w:tcPr>
          <w:p w:rsidR="00705491" w:rsidRDefault="00705491" w:rsidP="00705491">
            <w:pPr>
              <w:rPr>
                <w:rFonts w:ascii="Times New Roman" w:eastAsia="Times New Roman" w:hAnsi="Times New Roman"/>
                <w:color w:val="000000"/>
                <w:sz w:val="24"/>
                <w:szCs w:val="24"/>
                <w:u w:color="000000"/>
              </w:rPr>
            </w:pPr>
            <w:proofErr w:type="spellStart"/>
            <w:r w:rsidRPr="005F6F69">
              <w:rPr>
                <w:rFonts w:ascii="Times New Roman" w:eastAsia="Times New Roman" w:hAnsi="Times New Roman"/>
                <w:b/>
                <w:color w:val="000000"/>
                <w:sz w:val="24"/>
                <w:szCs w:val="24"/>
                <w:u w:color="000000"/>
              </w:rPr>
              <w:t>Нейромоторная</w:t>
            </w:r>
            <w:proofErr w:type="spellEnd"/>
            <w:r w:rsidRPr="005F6F69">
              <w:rPr>
                <w:rFonts w:ascii="Times New Roman" w:eastAsia="Times New Roman" w:hAnsi="Times New Roman"/>
                <w:b/>
                <w:color w:val="000000"/>
                <w:sz w:val="24"/>
                <w:szCs w:val="24"/>
                <w:u w:color="000000"/>
              </w:rPr>
              <w:t xml:space="preserve"> диагностика</w:t>
            </w:r>
          </w:p>
        </w:tc>
      </w:tr>
      <w:tr w:rsidR="00705491" w:rsidRPr="00507CB3" w:rsidTr="00705491">
        <w:tc>
          <w:tcPr>
            <w:tcW w:w="1668" w:type="dxa"/>
            <w:noWrap/>
          </w:tcPr>
          <w:p w:rsidR="00705491" w:rsidRPr="00A35F20" w:rsidRDefault="00705491" w:rsidP="00705491">
            <w:pP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 xml:space="preserve">Методика </w:t>
            </w:r>
            <w:proofErr w:type="spellStart"/>
            <w:r>
              <w:rPr>
                <w:rFonts w:ascii="Times New Roman" w:eastAsia="Times New Roman" w:hAnsi="Times New Roman"/>
                <w:color w:val="000000"/>
                <w:sz w:val="24"/>
                <w:szCs w:val="24"/>
                <w:u w:color="000000"/>
              </w:rPr>
              <w:t>нейромоторной</w:t>
            </w:r>
            <w:proofErr w:type="spellEnd"/>
            <w:r>
              <w:rPr>
                <w:rFonts w:ascii="Times New Roman" w:eastAsia="Times New Roman" w:hAnsi="Times New Roman"/>
                <w:color w:val="000000"/>
                <w:sz w:val="24"/>
                <w:szCs w:val="24"/>
                <w:u w:color="000000"/>
              </w:rPr>
              <w:t xml:space="preserve"> диагностики</w:t>
            </w:r>
          </w:p>
        </w:tc>
        <w:tc>
          <w:tcPr>
            <w:tcW w:w="3657" w:type="dxa"/>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Удержание равновесия с открытыми глазами</w:t>
            </w:r>
          </w:p>
        </w:tc>
        <w:tc>
          <w:tcPr>
            <w:tcW w:w="850" w:type="dxa"/>
            <w:vMerge w:val="restart"/>
            <w:noWrap/>
          </w:tcPr>
          <w:p w:rsidR="00705491" w:rsidRDefault="00705491" w:rsidP="00705491">
            <w:pPr>
              <w:jc w:val="center"/>
              <w:rPr>
                <w:rFonts w:ascii="Times New Roman" w:eastAsia="Times New Roman" w:hAnsi="Times New Roman"/>
                <w:color w:val="000000"/>
                <w:sz w:val="24"/>
                <w:szCs w:val="24"/>
                <w:u w:color="000000"/>
              </w:rPr>
            </w:pPr>
            <w:proofErr w:type="spellStart"/>
            <w:r>
              <w:rPr>
                <w:rFonts w:ascii="Times New Roman" w:eastAsia="Times New Roman" w:hAnsi="Times New Roman"/>
                <w:color w:val="000000"/>
                <w:sz w:val="24"/>
                <w:szCs w:val="24"/>
                <w:u w:color="000000"/>
              </w:rPr>
              <w:t>Невербально</w:t>
            </w:r>
            <w:proofErr w:type="spellEnd"/>
          </w:p>
        </w:tc>
        <w:tc>
          <w:tcPr>
            <w:tcW w:w="1163" w:type="dxa"/>
            <w:vMerge w:val="restart"/>
          </w:tcPr>
          <w:p w:rsidR="00705491" w:rsidRDefault="00705491" w:rsidP="00705491">
            <w:pPr>
              <w:jc w:val="center"/>
              <w:rPr>
                <w:rFonts w:ascii="Times New Roman" w:eastAsia="Times New Roman" w:hAnsi="Times New Roman"/>
                <w:color w:val="000000"/>
                <w:sz w:val="24"/>
                <w:szCs w:val="24"/>
                <w:u w:color="000000"/>
              </w:rPr>
            </w:pPr>
            <w:proofErr w:type="spellStart"/>
            <w:r>
              <w:rPr>
                <w:rFonts w:ascii="Times New Roman" w:eastAsia="Times New Roman" w:hAnsi="Times New Roman"/>
                <w:color w:val="000000"/>
                <w:sz w:val="24"/>
                <w:szCs w:val="24"/>
                <w:u w:color="000000"/>
              </w:rPr>
              <w:t>Нейромоторные</w:t>
            </w:r>
            <w:proofErr w:type="spellEnd"/>
            <w:r>
              <w:rPr>
                <w:rFonts w:ascii="Times New Roman" w:eastAsia="Times New Roman" w:hAnsi="Times New Roman"/>
                <w:color w:val="000000"/>
                <w:sz w:val="24"/>
                <w:szCs w:val="24"/>
                <w:u w:color="000000"/>
              </w:rPr>
              <w:t xml:space="preserve"> способности</w:t>
            </w:r>
          </w:p>
        </w:tc>
        <w:tc>
          <w:tcPr>
            <w:tcW w:w="850" w:type="dxa"/>
            <w:vMerge w:val="restart"/>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Мини-групповая 3-5 человек</w:t>
            </w:r>
          </w:p>
        </w:tc>
        <w:tc>
          <w:tcPr>
            <w:tcW w:w="850" w:type="dxa"/>
            <w:vMerge w:val="restart"/>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20 мин</w:t>
            </w:r>
          </w:p>
        </w:tc>
        <w:tc>
          <w:tcPr>
            <w:tcW w:w="850" w:type="dxa"/>
            <w:vMerge w:val="restart"/>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1 ч 40 мин в день</w:t>
            </w:r>
          </w:p>
        </w:tc>
      </w:tr>
      <w:tr w:rsidR="00705491" w:rsidRPr="00507CB3" w:rsidTr="00705491">
        <w:tc>
          <w:tcPr>
            <w:tcW w:w="1668" w:type="dxa"/>
            <w:noWrap/>
          </w:tcPr>
          <w:p w:rsidR="00705491" w:rsidRPr="00A35F20" w:rsidRDefault="00705491" w:rsidP="00705491">
            <w:pPr>
              <w:rPr>
                <w:rFonts w:ascii="Times New Roman" w:eastAsia="Times New Roman" w:hAnsi="Times New Roman"/>
                <w:color w:val="000000"/>
                <w:sz w:val="24"/>
                <w:szCs w:val="24"/>
                <w:u w:color="000000"/>
              </w:rPr>
            </w:pPr>
          </w:p>
        </w:tc>
        <w:tc>
          <w:tcPr>
            <w:tcW w:w="3657" w:type="dxa"/>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Удержание равновесия с закрытыми глазами</w:t>
            </w:r>
          </w:p>
        </w:tc>
        <w:tc>
          <w:tcPr>
            <w:tcW w:w="850" w:type="dxa"/>
            <w:vMerge/>
            <w:noWrap/>
          </w:tcPr>
          <w:p w:rsidR="00705491" w:rsidRDefault="00705491" w:rsidP="00705491">
            <w:pPr>
              <w:jc w:val="center"/>
              <w:rPr>
                <w:rFonts w:ascii="Times New Roman" w:eastAsia="Times New Roman" w:hAnsi="Times New Roman"/>
                <w:color w:val="000000"/>
                <w:sz w:val="24"/>
                <w:szCs w:val="24"/>
                <w:u w:color="000000"/>
              </w:rPr>
            </w:pPr>
          </w:p>
        </w:tc>
        <w:tc>
          <w:tcPr>
            <w:tcW w:w="1163"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r>
      <w:tr w:rsidR="00705491" w:rsidRPr="00507CB3" w:rsidTr="00705491">
        <w:tc>
          <w:tcPr>
            <w:tcW w:w="1668" w:type="dxa"/>
            <w:noWrap/>
          </w:tcPr>
          <w:p w:rsidR="00705491" w:rsidRPr="00A35F20" w:rsidRDefault="00705491" w:rsidP="00705491">
            <w:pPr>
              <w:rPr>
                <w:rFonts w:ascii="Times New Roman" w:eastAsia="Times New Roman" w:hAnsi="Times New Roman"/>
                <w:color w:val="000000"/>
                <w:sz w:val="24"/>
                <w:szCs w:val="24"/>
                <w:u w:color="000000"/>
              </w:rPr>
            </w:pPr>
          </w:p>
        </w:tc>
        <w:tc>
          <w:tcPr>
            <w:tcW w:w="3657" w:type="dxa"/>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Пересечение срединной линии</w:t>
            </w:r>
          </w:p>
        </w:tc>
        <w:tc>
          <w:tcPr>
            <w:tcW w:w="850" w:type="dxa"/>
            <w:vMerge/>
            <w:noWrap/>
          </w:tcPr>
          <w:p w:rsidR="00705491" w:rsidRDefault="00705491" w:rsidP="00705491">
            <w:pPr>
              <w:jc w:val="center"/>
              <w:rPr>
                <w:rFonts w:ascii="Times New Roman" w:eastAsia="Times New Roman" w:hAnsi="Times New Roman"/>
                <w:color w:val="000000"/>
                <w:sz w:val="24"/>
                <w:szCs w:val="24"/>
                <w:u w:color="000000"/>
              </w:rPr>
            </w:pPr>
          </w:p>
        </w:tc>
        <w:tc>
          <w:tcPr>
            <w:tcW w:w="1163"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r>
      <w:tr w:rsidR="00705491" w:rsidRPr="00507CB3" w:rsidTr="00705491">
        <w:tc>
          <w:tcPr>
            <w:tcW w:w="1668" w:type="dxa"/>
            <w:noWrap/>
          </w:tcPr>
          <w:p w:rsidR="00705491" w:rsidRPr="00A35F20" w:rsidRDefault="00705491" w:rsidP="00705491">
            <w:pPr>
              <w:rPr>
                <w:rFonts w:ascii="Times New Roman" w:eastAsia="Times New Roman" w:hAnsi="Times New Roman"/>
                <w:color w:val="000000"/>
                <w:sz w:val="24"/>
                <w:szCs w:val="24"/>
                <w:u w:color="000000"/>
              </w:rPr>
            </w:pPr>
          </w:p>
        </w:tc>
        <w:tc>
          <w:tcPr>
            <w:tcW w:w="3657" w:type="dxa"/>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Ползание на четвереньках</w:t>
            </w:r>
          </w:p>
        </w:tc>
        <w:tc>
          <w:tcPr>
            <w:tcW w:w="850" w:type="dxa"/>
            <w:vMerge/>
            <w:noWrap/>
          </w:tcPr>
          <w:p w:rsidR="00705491" w:rsidRDefault="00705491" w:rsidP="00705491">
            <w:pPr>
              <w:jc w:val="center"/>
              <w:rPr>
                <w:rFonts w:ascii="Times New Roman" w:eastAsia="Times New Roman" w:hAnsi="Times New Roman"/>
                <w:color w:val="000000"/>
                <w:sz w:val="24"/>
                <w:szCs w:val="24"/>
                <w:u w:color="000000"/>
              </w:rPr>
            </w:pPr>
          </w:p>
        </w:tc>
        <w:tc>
          <w:tcPr>
            <w:tcW w:w="1163"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r>
      <w:tr w:rsidR="00705491" w:rsidRPr="00507CB3" w:rsidTr="00705491">
        <w:tc>
          <w:tcPr>
            <w:tcW w:w="1668" w:type="dxa"/>
            <w:noWrap/>
          </w:tcPr>
          <w:p w:rsidR="00705491" w:rsidRPr="00A35F20" w:rsidRDefault="00705491" w:rsidP="00705491">
            <w:pPr>
              <w:rPr>
                <w:rFonts w:ascii="Times New Roman" w:eastAsia="Times New Roman" w:hAnsi="Times New Roman"/>
                <w:color w:val="000000"/>
                <w:sz w:val="24"/>
                <w:szCs w:val="24"/>
                <w:u w:color="000000"/>
              </w:rPr>
            </w:pPr>
          </w:p>
        </w:tc>
        <w:tc>
          <w:tcPr>
            <w:tcW w:w="3657" w:type="dxa"/>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Противопоставление большого пальца пальцам руки</w:t>
            </w:r>
          </w:p>
        </w:tc>
        <w:tc>
          <w:tcPr>
            <w:tcW w:w="850" w:type="dxa"/>
            <w:vMerge/>
            <w:noWrap/>
          </w:tcPr>
          <w:p w:rsidR="00705491" w:rsidRDefault="00705491" w:rsidP="00705491">
            <w:pPr>
              <w:jc w:val="center"/>
              <w:rPr>
                <w:rFonts w:ascii="Times New Roman" w:eastAsia="Times New Roman" w:hAnsi="Times New Roman"/>
                <w:color w:val="000000"/>
                <w:sz w:val="24"/>
                <w:szCs w:val="24"/>
                <w:u w:color="000000"/>
              </w:rPr>
            </w:pPr>
          </w:p>
        </w:tc>
        <w:tc>
          <w:tcPr>
            <w:tcW w:w="1163"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r>
      <w:tr w:rsidR="00705491" w:rsidRPr="00507CB3" w:rsidTr="00705491">
        <w:tc>
          <w:tcPr>
            <w:tcW w:w="1668" w:type="dxa"/>
            <w:noWrap/>
          </w:tcPr>
          <w:p w:rsidR="00705491" w:rsidRPr="00A35F20" w:rsidRDefault="00705491" w:rsidP="00705491">
            <w:pPr>
              <w:rPr>
                <w:rFonts w:ascii="Times New Roman" w:eastAsia="Times New Roman" w:hAnsi="Times New Roman"/>
                <w:color w:val="000000"/>
                <w:sz w:val="24"/>
                <w:szCs w:val="24"/>
                <w:u w:color="000000"/>
              </w:rPr>
            </w:pPr>
          </w:p>
        </w:tc>
        <w:tc>
          <w:tcPr>
            <w:tcW w:w="3657" w:type="dxa"/>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Удержание равновесия на одной ноге</w:t>
            </w:r>
          </w:p>
        </w:tc>
        <w:tc>
          <w:tcPr>
            <w:tcW w:w="850" w:type="dxa"/>
            <w:vMerge/>
            <w:noWrap/>
          </w:tcPr>
          <w:p w:rsidR="00705491" w:rsidRDefault="00705491" w:rsidP="00705491">
            <w:pPr>
              <w:jc w:val="center"/>
              <w:rPr>
                <w:rFonts w:ascii="Times New Roman" w:eastAsia="Times New Roman" w:hAnsi="Times New Roman"/>
                <w:color w:val="000000"/>
                <w:sz w:val="24"/>
                <w:szCs w:val="24"/>
                <w:u w:color="000000"/>
              </w:rPr>
            </w:pPr>
          </w:p>
        </w:tc>
        <w:tc>
          <w:tcPr>
            <w:tcW w:w="1163"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r>
      <w:tr w:rsidR="00705491" w:rsidRPr="00507CB3" w:rsidTr="00705491">
        <w:tc>
          <w:tcPr>
            <w:tcW w:w="1668" w:type="dxa"/>
            <w:noWrap/>
          </w:tcPr>
          <w:p w:rsidR="00705491" w:rsidRPr="00A35F20" w:rsidRDefault="00705491" w:rsidP="00705491">
            <w:pPr>
              <w:rPr>
                <w:rFonts w:ascii="Times New Roman" w:eastAsia="Times New Roman" w:hAnsi="Times New Roman"/>
                <w:color w:val="000000"/>
                <w:sz w:val="24"/>
                <w:szCs w:val="24"/>
                <w:u w:color="000000"/>
              </w:rPr>
            </w:pPr>
          </w:p>
        </w:tc>
        <w:tc>
          <w:tcPr>
            <w:tcW w:w="3657" w:type="dxa"/>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Асимметричный шейный тонический рефлекс</w:t>
            </w:r>
          </w:p>
        </w:tc>
        <w:tc>
          <w:tcPr>
            <w:tcW w:w="850" w:type="dxa"/>
            <w:vMerge/>
            <w:noWrap/>
          </w:tcPr>
          <w:p w:rsidR="00705491" w:rsidRDefault="00705491" w:rsidP="00705491">
            <w:pPr>
              <w:jc w:val="center"/>
              <w:rPr>
                <w:rFonts w:ascii="Times New Roman" w:eastAsia="Times New Roman" w:hAnsi="Times New Roman"/>
                <w:color w:val="000000"/>
                <w:sz w:val="24"/>
                <w:szCs w:val="24"/>
                <w:u w:color="000000"/>
              </w:rPr>
            </w:pPr>
          </w:p>
        </w:tc>
        <w:tc>
          <w:tcPr>
            <w:tcW w:w="1163"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r>
      <w:tr w:rsidR="00705491" w:rsidRPr="00507CB3" w:rsidTr="00705491">
        <w:tc>
          <w:tcPr>
            <w:tcW w:w="1668" w:type="dxa"/>
            <w:noWrap/>
          </w:tcPr>
          <w:p w:rsidR="00705491" w:rsidRPr="00A35F20" w:rsidRDefault="00705491" w:rsidP="00705491">
            <w:pPr>
              <w:rPr>
                <w:rFonts w:ascii="Times New Roman" w:eastAsia="Times New Roman" w:hAnsi="Times New Roman"/>
                <w:color w:val="000000"/>
                <w:sz w:val="24"/>
                <w:szCs w:val="24"/>
                <w:u w:color="000000"/>
              </w:rPr>
            </w:pPr>
          </w:p>
        </w:tc>
        <w:tc>
          <w:tcPr>
            <w:tcW w:w="3657" w:type="dxa"/>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Лабиринтный тонический рефлекс</w:t>
            </w:r>
          </w:p>
        </w:tc>
        <w:tc>
          <w:tcPr>
            <w:tcW w:w="850" w:type="dxa"/>
            <w:vMerge/>
            <w:noWrap/>
          </w:tcPr>
          <w:p w:rsidR="00705491" w:rsidRDefault="00705491" w:rsidP="00705491">
            <w:pPr>
              <w:jc w:val="center"/>
              <w:rPr>
                <w:rFonts w:ascii="Times New Roman" w:eastAsia="Times New Roman" w:hAnsi="Times New Roman"/>
                <w:color w:val="000000"/>
                <w:sz w:val="24"/>
                <w:szCs w:val="24"/>
                <w:u w:color="000000"/>
              </w:rPr>
            </w:pPr>
          </w:p>
        </w:tc>
        <w:tc>
          <w:tcPr>
            <w:tcW w:w="1163"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r>
      <w:tr w:rsidR="00705491" w:rsidRPr="00507CB3" w:rsidTr="00705491">
        <w:tc>
          <w:tcPr>
            <w:tcW w:w="1668" w:type="dxa"/>
            <w:noWrap/>
          </w:tcPr>
          <w:p w:rsidR="00705491" w:rsidRPr="00A35F20" w:rsidRDefault="00705491" w:rsidP="00705491">
            <w:pPr>
              <w:rPr>
                <w:rFonts w:ascii="Times New Roman" w:eastAsia="Times New Roman" w:hAnsi="Times New Roman"/>
                <w:color w:val="000000"/>
                <w:sz w:val="24"/>
                <w:szCs w:val="24"/>
                <w:u w:color="000000"/>
              </w:rPr>
            </w:pPr>
          </w:p>
        </w:tc>
        <w:tc>
          <w:tcPr>
            <w:tcW w:w="3657" w:type="dxa"/>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Симметричный шейный тонический рефлекс</w:t>
            </w:r>
          </w:p>
        </w:tc>
        <w:tc>
          <w:tcPr>
            <w:tcW w:w="850" w:type="dxa"/>
            <w:vMerge/>
            <w:noWrap/>
          </w:tcPr>
          <w:p w:rsidR="00705491" w:rsidRDefault="00705491" w:rsidP="00705491">
            <w:pPr>
              <w:jc w:val="center"/>
              <w:rPr>
                <w:rFonts w:ascii="Times New Roman" w:eastAsia="Times New Roman" w:hAnsi="Times New Roman"/>
                <w:color w:val="000000"/>
                <w:sz w:val="24"/>
                <w:szCs w:val="24"/>
                <w:u w:color="000000"/>
              </w:rPr>
            </w:pPr>
          </w:p>
        </w:tc>
        <w:tc>
          <w:tcPr>
            <w:tcW w:w="1163"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r>
      <w:tr w:rsidR="00705491" w:rsidRPr="00507CB3" w:rsidTr="00705491">
        <w:tc>
          <w:tcPr>
            <w:tcW w:w="1668" w:type="dxa"/>
            <w:noWrap/>
          </w:tcPr>
          <w:p w:rsidR="00705491" w:rsidRPr="00A35F20" w:rsidRDefault="00705491" w:rsidP="00705491">
            <w:pPr>
              <w:rPr>
                <w:rFonts w:ascii="Times New Roman" w:eastAsia="Times New Roman" w:hAnsi="Times New Roman"/>
                <w:color w:val="000000"/>
                <w:sz w:val="24"/>
                <w:szCs w:val="24"/>
                <w:u w:color="000000"/>
              </w:rPr>
            </w:pPr>
          </w:p>
        </w:tc>
        <w:tc>
          <w:tcPr>
            <w:tcW w:w="3657" w:type="dxa"/>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Рисование линий и кругов</w:t>
            </w:r>
          </w:p>
        </w:tc>
        <w:tc>
          <w:tcPr>
            <w:tcW w:w="850" w:type="dxa"/>
            <w:vMerge/>
            <w:noWrap/>
          </w:tcPr>
          <w:p w:rsidR="00705491" w:rsidRDefault="00705491" w:rsidP="00705491">
            <w:pPr>
              <w:jc w:val="center"/>
              <w:rPr>
                <w:rFonts w:ascii="Times New Roman" w:eastAsia="Times New Roman" w:hAnsi="Times New Roman"/>
                <w:color w:val="000000"/>
                <w:sz w:val="24"/>
                <w:szCs w:val="24"/>
                <w:u w:color="000000"/>
              </w:rPr>
            </w:pPr>
          </w:p>
        </w:tc>
        <w:tc>
          <w:tcPr>
            <w:tcW w:w="1163"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vMerge/>
          </w:tcPr>
          <w:p w:rsidR="00705491" w:rsidRDefault="00705491" w:rsidP="00705491">
            <w:pPr>
              <w:jc w:val="center"/>
              <w:rPr>
                <w:rFonts w:ascii="Times New Roman" w:eastAsia="Times New Roman" w:hAnsi="Times New Roman"/>
                <w:color w:val="000000"/>
                <w:sz w:val="24"/>
                <w:szCs w:val="24"/>
                <w:u w:color="000000"/>
              </w:rPr>
            </w:pPr>
          </w:p>
        </w:tc>
      </w:tr>
      <w:tr w:rsidR="00705491" w:rsidRPr="00507CB3" w:rsidTr="00705491">
        <w:tc>
          <w:tcPr>
            <w:tcW w:w="1668" w:type="dxa"/>
            <w:noWrap/>
          </w:tcPr>
          <w:p w:rsidR="00705491" w:rsidRPr="00A35F20" w:rsidRDefault="00705491" w:rsidP="00705491">
            <w:pPr>
              <w:rPr>
                <w:rFonts w:ascii="Times New Roman" w:eastAsia="Times New Roman" w:hAnsi="Times New Roman"/>
                <w:color w:val="000000"/>
                <w:sz w:val="24"/>
                <w:szCs w:val="24"/>
                <w:u w:color="000000"/>
              </w:rPr>
            </w:pPr>
          </w:p>
        </w:tc>
        <w:tc>
          <w:tcPr>
            <w:tcW w:w="3657" w:type="dxa"/>
            <w:noWrap/>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Зрительно-моторная интеграция. Стандартные зрительные фигуры</w:t>
            </w:r>
          </w:p>
        </w:tc>
        <w:tc>
          <w:tcPr>
            <w:tcW w:w="850" w:type="dxa"/>
            <w:vMerge/>
            <w:noWrap/>
          </w:tcPr>
          <w:p w:rsidR="00705491" w:rsidRDefault="00705491" w:rsidP="00705491">
            <w:pPr>
              <w:jc w:val="center"/>
              <w:rPr>
                <w:rFonts w:ascii="Times New Roman" w:eastAsia="Times New Roman" w:hAnsi="Times New Roman"/>
                <w:color w:val="000000"/>
                <w:sz w:val="24"/>
                <w:szCs w:val="24"/>
                <w:u w:color="000000"/>
              </w:rPr>
            </w:pPr>
          </w:p>
        </w:tc>
        <w:tc>
          <w:tcPr>
            <w:tcW w:w="1163" w:type="dxa"/>
            <w:vMerge/>
          </w:tcPr>
          <w:p w:rsidR="00705491" w:rsidRDefault="00705491" w:rsidP="00705491">
            <w:pPr>
              <w:jc w:val="center"/>
              <w:rPr>
                <w:rFonts w:ascii="Times New Roman" w:eastAsia="Times New Roman" w:hAnsi="Times New Roman"/>
                <w:color w:val="000000"/>
                <w:sz w:val="24"/>
                <w:szCs w:val="24"/>
                <w:u w:color="000000"/>
              </w:rPr>
            </w:pPr>
          </w:p>
        </w:tc>
        <w:tc>
          <w:tcPr>
            <w:tcW w:w="850"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Групповая</w:t>
            </w:r>
          </w:p>
        </w:tc>
        <w:tc>
          <w:tcPr>
            <w:tcW w:w="850"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5 мин</w:t>
            </w:r>
          </w:p>
        </w:tc>
        <w:tc>
          <w:tcPr>
            <w:tcW w:w="850" w:type="dxa"/>
          </w:tcPr>
          <w:p w:rsidR="00705491" w:rsidRDefault="00705491" w:rsidP="00705491">
            <w:pPr>
              <w:jc w:val="center"/>
              <w:rPr>
                <w:rFonts w:ascii="Times New Roman" w:eastAsia="Times New Roman" w:hAnsi="Times New Roman"/>
                <w:color w:val="000000"/>
                <w:sz w:val="24"/>
                <w:szCs w:val="24"/>
                <w:u w:color="000000"/>
              </w:rPr>
            </w:pPr>
            <w:r>
              <w:rPr>
                <w:rFonts w:ascii="Times New Roman" w:eastAsia="Times New Roman" w:hAnsi="Times New Roman"/>
                <w:color w:val="000000"/>
                <w:sz w:val="24"/>
                <w:szCs w:val="24"/>
                <w:u w:color="000000"/>
              </w:rPr>
              <w:t>15 мин</w:t>
            </w:r>
          </w:p>
        </w:tc>
      </w:tr>
    </w:tbl>
    <w:p w:rsidR="00705491" w:rsidRPr="00CA2808" w:rsidRDefault="00705491" w:rsidP="00705491">
      <w:pPr>
        <w:pBdr>
          <w:top w:val="nil"/>
          <w:left w:val="nil"/>
          <w:bottom w:val="nil"/>
          <w:right w:val="nil"/>
          <w:between w:val="nil"/>
          <w:bar w:val="nil"/>
        </w:pBdr>
        <w:spacing w:after="0" w:line="360" w:lineRule="auto"/>
        <w:ind w:firstLine="709"/>
        <w:jc w:val="center"/>
        <w:rPr>
          <w:rFonts w:ascii="Cambria" w:eastAsia="Cambria" w:hAnsi="Cambria" w:cs="Cambria"/>
          <w:b/>
          <w:bCs/>
          <w:color w:val="000000"/>
          <w:sz w:val="24"/>
          <w:szCs w:val="24"/>
          <w:u w:color="000000"/>
          <w:bdr w:val="nil"/>
        </w:rPr>
      </w:pPr>
    </w:p>
    <w:p w:rsidR="00705491" w:rsidRPr="00CA2808" w:rsidRDefault="00705491" w:rsidP="00705491">
      <w:pPr>
        <w:pBdr>
          <w:top w:val="nil"/>
          <w:left w:val="nil"/>
          <w:bottom w:val="nil"/>
          <w:right w:val="nil"/>
          <w:between w:val="nil"/>
          <w:bar w:val="nil"/>
        </w:pBdr>
        <w:spacing w:after="0" w:line="360" w:lineRule="auto"/>
        <w:ind w:firstLine="709"/>
        <w:jc w:val="both"/>
        <w:rPr>
          <w:rFonts w:ascii="Times New Roman" w:eastAsia="Cambria" w:hAnsi="Times New Roman"/>
          <w:color w:val="000000"/>
          <w:sz w:val="28"/>
          <w:szCs w:val="28"/>
          <w:u w:color="000000"/>
          <w:bdr w:val="nil"/>
        </w:rPr>
      </w:pPr>
      <w:r w:rsidRPr="00CA2808">
        <w:rPr>
          <w:rFonts w:ascii="Times New Roman" w:eastAsia="Cambria" w:hAnsi="Times New Roman"/>
          <w:color w:val="000000"/>
          <w:sz w:val="28"/>
          <w:szCs w:val="28"/>
          <w:u w:color="000000"/>
          <w:bdr w:val="nil"/>
        </w:rPr>
        <w:t xml:space="preserve">Данный комплект диагностических методик предназначен для педагогической диагностики социального, когнитивного, речевого, </w:t>
      </w:r>
      <w:proofErr w:type="spellStart"/>
      <w:r w:rsidRPr="00CA2808">
        <w:rPr>
          <w:rFonts w:ascii="Times New Roman" w:eastAsia="Cambria" w:hAnsi="Times New Roman"/>
          <w:color w:val="000000"/>
          <w:sz w:val="28"/>
          <w:szCs w:val="28"/>
          <w:u w:color="000000"/>
          <w:bdr w:val="nil"/>
        </w:rPr>
        <w:t>нейромоторного</w:t>
      </w:r>
      <w:proofErr w:type="spellEnd"/>
      <w:r w:rsidRPr="00CA2808">
        <w:rPr>
          <w:rFonts w:ascii="Times New Roman" w:eastAsia="Cambria" w:hAnsi="Times New Roman"/>
          <w:color w:val="000000"/>
          <w:sz w:val="28"/>
          <w:szCs w:val="28"/>
          <w:u w:color="000000"/>
          <w:bdr w:val="nil"/>
        </w:rPr>
        <w:t xml:space="preserve"> развития дошкольников. Методики педагогической диагностики используют в педагогических целях инструментарий психологической диагностики развития высших психических функций.</w:t>
      </w:r>
    </w:p>
    <w:p w:rsidR="00705491" w:rsidRPr="00CA2808" w:rsidRDefault="00705491" w:rsidP="00705491">
      <w:pPr>
        <w:pBdr>
          <w:top w:val="nil"/>
          <w:left w:val="nil"/>
          <w:bottom w:val="nil"/>
          <w:right w:val="nil"/>
          <w:between w:val="nil"/>
          <w:bar w:val="nil"/>
        </w:pBdr>
        <w:spacing w:after="0" w:line="360" w:lineRule="auto"/>
        <w:ind w:firstLine="709"/>
        <w:jc w:val="both"/>
        <w:rPr>
          <w:rFonts w:ascii="Times New Roman" w:eastAsia="Cambria" w:hAnsi="Times New Roman"/>
          <w:color w:val="000000"/>
          <w:sz w:val="28"/>
          <w:szCs w:val="28"/>
          <w:u w:color="000000"/>
          <w:bdr w:val="nil"/>
        </w:rPr>
      </w:pPr>
      <w:r w:rsidRPr="00CA2808">
        <w:rPr>
          <w:rFonts w:ascii="Times New Roman" w:eastAsia="Cambria" w:hAnsi="Times New Roman"/>
          <w:color w:val="000000"/>
          <w:sz w:val="28"/>
          <w:szCs w:val="28"/>
          <w:u w:color="000000"/>
          <w:bdr w:val="nil"/>
        </w:rPr>
        <w:t>В комплект методик включены методики, позволяющие изучить развитие ребенка с двух ракурсов:</w:t>
      </w:r>
    </w:p>
    <w:p w:rsidR="00705491" w:rsidRPr="00CA2808" w:rsidRDefault="00705491" w:rsidP="00705491">
      <w:pPr>
        <w:pBdr>
          <w:top w:val="nil"/>
          <w:left w:val="nil"/>
          <w:bottom w:val="nil"/>
          <w:right w:val="nil"/>
          <w:between w:val="nil"/>
          <w:bar w:val="nil"/>
        </w:pBdr>
        <w:spacing w:after="0" w:line="360" w:lineRule="auto"/>
        <w:ind w:firstLine="709"/>
        <w:jc w:val="both"/>
        <w:rPr>
          <w:rFonts w:ascii="Times New Roman" w:eastAsia="Cambria" w:hAnsi="Times New Roman"/>
          <w:color w:val="000000"/>
          <w:sz w:val="28"/>
          <w:szCs w:val="28"/>
          <w:u w:color="000000"/>
          <w:bdr w:val="nil"/>
        </w:rPr>
      </w:pPr>
      <w:r>
        <w:rPr>
          <w:rFonts w:ascii="Times New Roman" w:eastAsia="Cambria" w:hAnsi="Times New Roman"/>
          <w:color w:val="000000"/>
          <w:sz w:val="28"/>
          <w:szCs w:val="28"/>
          <w:u w:color="000000"/>
          <w:bdr w:val="nil"/>
        </w:rPr>
        <w:t>–</w:t>
      </w:r>
      <w:r w:rsidRPr="00CA2808">
        <w:rPr>
          <w:rFonts w:ascii="Times New Roman" w:eastAsia="Cambria" w:hAnsi="Times New Roman"/>
          <w:color w:val="000000"/>
          <w:sz w:val="28"/>
          <w:szCs w:val="28"/>
          <w:u w:color="000000"/>
          <w:bdr w:val="nil"/>
        </w:rPr>
        <w:t xml:space="preserve"> с точки зрения развития интеллекта как контекстно независимого конструкта, обусловленного в большей степени генетическим фактором;</w:t>
      </w:r>
    </w:p>
    <w:p w:rsidR="00705491" w:rsidRPr="00CA2808" w:rsidRDefault="00705491" w:rsidP="00705491">
      <w:pPr>
        <w:pBdr>
          <w:top w:val="nil"/>
          <w:left w:val="nil"/>
          <w:bottom w:val="nil"/>
          <w:right w:val="nil"/>
          <w:between w:val="nil"/>
          <w:bar w:val="nil"/>
        </w:pBdr>
        <w:spacing w:after="0" w:line="360" w:lineRule="auto"/>
        <w:ind w:firstLine="709"/>
        <w:jc w:val="both"/>
        <w:rPr>
          <w:rFonts w:ascii="Times New Roman" w:eastAsia="Cambria" w:hAnsi="Times New Roman"/>
          <w:color w:val="000000"/>
          <w:sz w:val="28"/>
          <w:szCs w:val="28"/>
          <w:u w:color="000000"/>
          <w:bdr w:val="nil"/>
        </w:rPr>
      </w:pPr>
      <w:r>
        <w:rPr>
          <w:rFonts w:ascii="Times New Roman" w:eastAsia="Cambria" w:hAnsi="Times New Roman"/>
          <w:color w:val="000000"/>
          <w:sz w:val="28"/>
          <w:szCs w:val="28"/>
          <w:u w:color="000000"/>
          <w:bdr w:val="nil"/>
        </w:rPr>
        <w:t>–</w:t>
      </w:r>
      <w:r w:rsidRPr="00CA2808">
        <w:rPr>
          <w:rFonts w:ascii="Times New Roman" w:eastAsia="Cambria" w:hAnsi="Times New Roman"/>
          <w:color w:val="000000"/>
          <w:sz w:val="28"/>
          <w:szCs w:val="28"/>
          <w:u w:color="000000"/>
          <w:bdr w:val="nil"/>
        </w:rPr>
        <w:t xml:space="preserve"> с точки зрения развития компетентностей как контекстно обусловленного конструкта.</w:t>
      </w:r>
    </w:p>
    <w:p w:rsidR="00705491" w:rsidRPr="00CA2808" w:rsidRDefault="00705491" w:rsidP="00705491">
      <w:pPr>
        <w:pBdr>
          <w:top w:val="nil"/>
          <w:left w:val="nil"/>
          <w:bottom w:val="nil"/>
          <w:right w:val="nil"/>
          <w:between w:val="nil"/>
          <w:bar w:val="nil"/>
        </w:pBdr>
        <w:spacing w:after="0" w:line="360" w:lineRule="auto"/>
        <w:ind w:firstLine="709"/>
        <w:jc w:val="both"/>
        <w:rPr>
          <w:rFonts w:ascii="Times New Roman" w:eastAsia="Cambria" w:hAnsi="Times New Roman"/>
          <w:color w:val="000000"/>
          <w:sz w:val="28"/>
          <w:szCs w:val="28"/>
          <w:u w:color="000000"/>
          <w:bdr w:val="nil"/>
        </w:rPr>
      </w:pPr>
      <w:r w:rsidRPr="00CA2808">
        <w:rPr>
          <w:rFonts w:ascii="Times New Roman" w:eastAsia="Cambria" w:hAnsi="Times New Roman"/>
          <w:color w:val="000000"/>
          <w:sz w:val="28"/>
          <w:szCs w:val="28"/>
          <w:u w:color="000000"/>
          <w:bdr w:val="nil"/>
        </w:rPr>
        <w:t>Рассмотрим наиболее подробно несколько методик. Методики включают несколько диагностических проб.</w:t>
      </w:r>
    </w:p>
    <w:p w:rsidR="00705491" w:rsidRPr="00CA2808" w:rsidRDefault="00705491" w:rsidP="00705491">
      <w:pPr>
        <w:pBdr>
          <w:top w:val="nil"/>
          <w:left w:val="nil"/>
          <w:bottom w:val="nil"/>
          <w:right w:val="nil"/>
          <w:between w:val="nil"/>
          <w:bar w:val="nil"/>
        </w:pBdr>
        <w:spacing w:after="0" w:line="360" w:lineRule="auto"/>
        <w:ind w:firstLine="709"/>
        <w:jc w:val="both"/>
        <w:rPr>
          <w:rFonts w:ascii="Times New Roman" w:eastAsia="Cambria" w:hAnsi="Times New Roman"/>
          <w:color w:val="000000"/>
          <w:sz w:val="28"/>
          <w:szCs w:val="28"/>
          <w:u w:color="000000"/>
          <w:bdr w:val="nil"/>
        </w:rPr>
      </w:pPr>
      <w:r w:rsidRPr="000F619D">
        <w:rPr>
          <w:rFonts w:ascii="Times New Roman" w:eastAsia="Cambria" w:hAnsi="Times New Roman"/>
          <w:color w:val="000000"/>
          <w:sz w:val="28"/>
          <w:szCs w:val="28"/>
          <w:u w:color="000000"/>
          <w:bdr w:val="nil"/>
        </w:rPr>
        <w:t>Методика «Четвертый лишний». Проба «Зрительная модальность. Четвертый лишний».</w:t>
      </w:r>
      <w:r w:rsidRPr="00CA2808">
        <w:rPr>
          <w:rFonts w:ascii="Times New Roman" w:eastAsia="Cambria" w:hAnsi="Times New Roman"/>
          <w:b/>
          <w:color w:val="000000"/>
          <w:sz w:val="28"/>
          <w:szCs w:val="28"/>
          <w:u w:color="000000"/>
          <w:bdr w:val="nil"/>
        </w:rPr>
        <w:t xml:space="preserve"> </w:t>
      </w:r>
      <w:r w:rsidRPr="00CA2808">
        <w:rPr>
          <w:rFonts w:ascii="Times New Roman" w:eastAsia="Cambria" w:hAnsi="Times New Roman"/>
          <w:color w:val="000000"/>
          <w:sz w:val="28"/>
          <w:szCs w:val="28"/>
          <w:u w:color="000000"/>
          <w:bdr w:val="nil"/>
        </w:rPr>
        <w:t xml:space="preserve">Проба </w:t>
      </w:r>
      <w:proofErr w:type="gramStart"/>
      <w:r w:rsidRPr="00CA2808">
        <w:rPr>
          <w:rFonts w:ascii="Times New Roman" w:eastAsia="Cambria" w:hAnsi="Times New Roman"/>
          <w:color w:val="000000"/>
          <w:sz w:val="28"/>
          <w:szCs w:val="28"/>
          <w:u w:color="000000"/>
          <w:bdr w:val="nil"/>
        </w:rPr>
        <w:t>направлена  на</w:t>
      </w:r>
      <w:proofErr w:type="gramEnd"/>
      <w:r w:rsidRPr="00CA2808">
        <w:rPr>
          <w:rFonts w:ascii="Times New Roman" w:eastAsia="Cambria" w:hAnsi="Times New Roman"/>
          <w:color w:val="000000"/>
          <w:sz w:val="28"/>
          <w:szCs w:val="28"/>
          <w:u w:color="000000"/>
          <w:bdr w:val="nil"/>
        </w:rPr>
        <w:t xml:space="preserve"> исследование логического мышления, а именно возможностей выделять категории и производить вербальные обобщения. Проба включает в себя две части. В первой части задания даются в зрительной модальности, во второй – в слуховой.</w:t>
      </w:r>
    </w:p>
    <w:p w:rsidR="00705491" w:rsidRPr="00CA2808" w:rsidRDefault="00705491" w:rsidP="00705491">
      <w:pPr>
        <w:pBdr>
          <w:top w:val="nil"/>
          <w:left w:val="nil"/>
          <w:bottom w:val="nil"/>
          <w:right w:val="nil"/>
          <w:between w:val="nil"/>
          <w:bar w:val="nil"/>
        </w:pBdr>
        <w:spacing w:after="0" w:line="360" w:lineRule="auto"/>
        <w:ind w:firstLine="709"/>
        <w:jc w:val="both"/>
        <w:rPr>
          <w:rFonts w:ascii="Times New Roman" w:eastAsia="Cambria" w:hAnsi="Times New Roman"/>
          <w:color w:val="000000"/>
          <w:sz w:val="28"/>
          <w:szCs w:val="28"/>
          <w:u w:color="000000"/>
          <w:bdr w:val="nil"/>
        </w:rPr>
      </w:pPr>
      <w:r w:rsidRPr="00CA2808">
        <w:rPr>
          <w:rFonts w:ascii="Times New Roman" w:eastAsia="Cambria" w:hAnsi="Times New Roman"/>
          <w:color w:val="000000"/>
          <w:sz w:val="28"/>
          <w:szCs w:val="28"/>
          <w:u w:color="000000"/>
          <w:bdr w:val="nil"/>
        </w:rPr>
        <w:t>Проба включает в себя семь заданий. В каждом задании диагностируемому предлагается к рассмотрению 4 картинки (Приложение А), из которых он должен определить и назвать одн</w:t>
      </w:r>
      <w:r>
        <w:rPr>
          <w:rFonts w:ascii="Times New Roman" w:eastAsia="Cambria" w:hAnsi="Times New Roman"/>
          <w:color w:val="000000"/>
          <w:sz w:val="28"/>
          <w:szCs w:val="28"/>
          <w:u w:color="000000"/>
          <w:bdr w:val="nil"/>
        </w:rPr>
        <w:t>у лишнюю. Также диагностируемый</w:t>
      </w:r>
      <w:r w:rsidRPr="00CA2808">
        <w:rPr>
          <w:rFonts w:ascii="Times New Roman" w:eastAsia="Cambria" w:hAnsi="Times New Roman"/>
          <w:color w:val="000000"/>
          <w:sz w:val="28"/>
          <w:szCs w:val="28"/>
          <w:u w:color="000000"/>
          <w:bdr w:val="nil"/>
        </w:rPr>
        <w:t xml:space="preserve"> должен объяснить свой выбор, </w:t>
      </w:r>
      <w:proofErr w:type="gramStart"/>
      <w:r w:rsidRPr="00CA2808">
        <w:rPr>
          <w:rFonts w:ascii="Times New Roman" w:eastAsia="Cambria" w:hAnsi="Times New Roman"/>
          <w:color w:val="000000"/>
          <w:sz w:val="28"/>
          <w:szCs w:val="28"/>
          <w:u w:color="000000"/>
          <w:bdr w:val="nil"/>
        </w:rPr>
        <w:t>например</w:t>
      </w:r>
      <w:proofErr w:type="gramEnd"/>
      <w:r w:rsidRPr="00CA2808">
        <w:rPr>
          <w:rFonts w:ascii="Times New Roman" w:eastAsia="Cambria" w:hAnsi="Times New Roman"/>
          <w:color w:val="000000"/>
          <w:sz w:val="28"/>
          <w:szCs w:val="28"/>
          <w:u w:color="000000"/>
          <w:bdr w:val="nil"/>
        </w:rPr>
        <w:t>: «Лишний – лук, это овощ, а остальные фрукты».</w:t>
      </w:r>
    </w:p>
    <w:p w:rsidR="00705491" w:rsidRPr="00CA2808" w:rsidRDefault="00705491" w:rsidP="00705491">
      <w:pPr>
        <w:pBdr>
          <w:top w:val="nil"/>
          <w:left w:val="nil"/>
          <w:bottom w:val="nil"/>
          <w:right w:val="nil"/>
          <w:between w:val="nil"/>
          <w:bar w:val="nil"/>
        </w:pBdr>
        <w:spacing w:after="0" w:line="360" w:lineRule="auto"/>
        <w:ind w:firstLine="709"/>
        <w:jc w:val="both"/>
        <w:rPr>
          <w:rFonts w:ascii="Times New Roman" w:eastAsia="Cambria" w:hAnsi="Times New Roman"/>
          <w:color w:val="000000"/>
          <w:sz w:val="28"/>
          <w:szCs w:val="28"/>
          <w:u w:color="000000"/>
          <w:bdr w:val="nil"/>
        </w:rPr>
      </w:pPr>
      <w:r w:rsidRPr="00CA2808">
        <w:rPr>
          <w:rFonts w:ascii="Times New Roman" w:eastAsia="Cambria" w:hAnsi="Times New Roman"/>
          <w:color w:val="000000"/>
          <w:sz w:val="28"/>
          <w:szCs w:val="28"/>
          <w:u w:color="000000"/>
          <w:bdr w:val="nil"/>
        </w:rPr>
        <w:lastRenderedPageBreak/>
        <w:t>Данную диагностику рекомендуется проводить в индивидуальной форме. Время проведения диагностики – не более 5 мин. Диагностируемому ребенку предъявляется стимульный материал, состоящий из нескольких проб, каждая из которых включает набор заданий.</w:t>
      </w:r>
    </w:p>
    <w:p w:rsidR="00705491" w:rsidRPr="00CA2808" w:rsidRDefault="00705491" w:rsidP="00705491">
      <w:pPr>
        <w:pBdr>
          <w:top w:val="nil"/>
          <w:left w:val="nil"/>
          <w:bottom w:val="nil"/>
          <w:right w:val="nil"/>
          <w:between w:val="nil"/>
          <w:bar w:val="nil"/>
        </w:pBdr>
        <w:spacing w:after="0" w:line="360" w:lineRule="auto"/>
        <w:ind w:firstLine="709"/>
        <w:jc w:val="both"/>
        <w:rPr>
          <w:rFonts w:ascii="Times New Roman" w:eastAsia="Cambria" w:hAnsi="Times New Roman"/>
          <w:color w:val="000000"/>
          <w:sz w:val="28"/>
          <w:szCs w:val="28"/>
          <w:u w:color="000000"/>
          <w:bdr w:val="nil"/>
        </w:rPr>
      </w:pPr>
      <w:r w:rsidRPr="00CA2808">
        <w:rPr>
          <w:rFonts w:ascii="Times New Roman" w:eastAsia="Cambria" w:hAnsi="Times New Roman"/>
          <w:color w:val="000000"/>
          <w:sz w:val="28"/>
          <w:szCs w:val="28"/>
          <w:u w:color="000000"/>
          <w:bdr w:val="nil"/>
        </w:rPr>
        <w:t>Если лишняя картинка была названа правильно, выставляется 1 балл, если неверно – 0 баллов. Баллы за тип объяснения выбора лишнего ответа начисляются по следующей схеме: 2 балла – за категориальное объяснение; 1 балл – за конкретно-ситуативное объяснение; 0 баллов – за неадекватные объяснения и отказы.</w:t>
      </w:r>
    </w:p>
    <w:p w:rsidR="00705491" w:rsidRPr="000F619D" w:rsidRDefault="00705491" w:rsidP="00705491">
      <w:pPr>
        <w:pStyle w:val="Default"/>
        <w:spacing w:line="360" w:lineRule="auto"/>
        <w:ind w:firstLine="709"/>
        <w:jc w:val="center"/>
        <w:rPr>
          <w:rFonts w:ascii="Times New Roman" w:eastAsia="Cambria" w:hAnsi="Times New Roman" w:cs="Times New Roman"/>
          <w:sz w:val="28"/>
          <w:szCs w:val="28"/>
          <w:u w:color="000000"/>
          <w:bdr w:val="nil"/>
        </w:rPr>
      </w:pPr>
      <w:r w:rsidRPr="000F619D">
        <w:rPr>
          <w:rFonts w:ascii="Times New Roman" w:eastAsia="Cambria" w:hAnsi="Times New Roman" w:cs="Times New Roman"/>
          <w:sz w:val="28"/>
          <w:szCs w:val="28"/>
          <w:u w:color="000000"/>
          <w:bdr w:val="nil"/>
        </w:rPr>
        <w:t>Методика «Аналоги». Проба «Зрительная модальность. Аналоги</w:t>
      </w:r>
      <w:r>
        <w:rPr>
          <w:rFonts w:ascii="Times New Roman" w:eastAsia="Cambria" w:hAnsi="Times New Roman" w:cs="Times New Roman"/>
          <w:sz w:val="28"/>
          <w:szCs w:val="28"/>
          <w:u w:color="000000"/>
          <w:bdr w:val="nil"/>
        </w:rPr>
        <w:t>»</w:t>
      </w:r>
    </w:p>
    <w:p w:rsidR="00705491" w:rsidRPr="00CA2808" w:rsidRDefault="00705491" w:rsidP="00705491">
      <w:pPr>
        <w:pStyle w:val="Default"/>
        <w:spacing w:line="360" w:lineRule="auto"/>
        <w:ind w:firstLine="709"/>
        <w:jc w:val="both"/>
        <w:rPr>
          <w:rFonts w:ascii="Times New Roman" w:eastAsia="Cambria" w:hAnsi="Times New Roman" w:cs="Times New Roman"/>
          <w:color w:val="31849B" w:themeColor="accent5" w:themeShade="BF"/>
          <w:sz w:val="28"/>
          <w:szCs w:val="28"/>
          <w:u w:color="000000"/>
          <w:bdr w:val="nil"/>
        </w:rPr>
      </w:pPr>
      <w:r w:rsidRPr="00CA2808">
        <w:rPr>
          <w:rFonts w:ascii="Times New Roman" w:eastAsia="Cambria" w:hAnsi="Times New Roman" w:cs="Times New Roman"/>
          <w:sz w:val="28"/>
          <w:szCs w:val="28"/>
          <w:u w:color="000000"/>
          <w:bdr w:val="nil"/>
        </w:rPr>
        <w:t xml:space="preserve">Проба направлена на исследование логического мышления, возможности выделять категории. Данная проба позволяет оценить ориентировочную деятельность и процесс принятий решений. Проба состоит из четырех заданий. В каждом задании диагностируемому предлагаются к рассмотрению образец (опорная пара картинок) и задание (неполная пара картинок, в которой представлена только 1 картинка). Во втором ряду, под образцом и заданием, расположены 4 картинки, одна из которых является дополнением картинки из задания по аналогии, представленной в паре-образце (Приложение Б). Также диагностируемый должен объяснить свой выбор, </w:t>
      </w:r>
      <w:proofErr w:type="gramStart"/>
      <w:r w:rsidRPr="00CA2808">
        <w:rPr>
          <w:rFonts w:ascii="Times New Roman" w:eastAsia="Cambria" w:hAnsi="Times New Roman" w:cs="Times New Roman"/>
          <w:sz w:val="28"/>
          <w:szCs w:val="28"/>
          <w:u w:color="000000"/>
          <w:bdr w:val="nil"/>
        </w:rPr>
        <w:t>например</w:t>
      </w:r>
      <w:proofErr w:type="gramEnd"/>
      <w:r w:rsidRPr="00CA2808">
        <w:rPr>
          <w:rFonts w:ascii="Times New Roman" w:eastAsia="Cambria" w:hAnsi="Times New Roman" w:cs="Times New Roman"/>
          <w:sz w:val="28"/>
          <w:szCs w:val="28"/>
          <w:u w:color="000000"/>
          <w:bdr w:val="nil"/>
        </w:rPr>
        <w:t xml:space="preserve">: </w:t>
      </w:r>
      <w:r w:rsidRPr="000F619D">
        <w:rPr>
          <w:rFonts w:ascii="Times New Roman" w:eastAsia="Cambria" w:hAnsi="Times New Roman" w:cs="Times New Roman"/>
          <w:color w:val="auto"/>
          <w:sz w:val="28"/>
          <w:szCs w:val="28"/>
          <w:u w:color="000000"/>
          <w:bdr w:val="nil"/>
        </w:rPr>
        <w:t>«Цветы можно поставить в вазу, а гриб можно положить в корзину».</w:t>
      </w:r>
    </w:p>
    <w:p w:rsidR="00705491" w:rsidRPr="000F619D" w:rsidRDefault="00705491" w:rsidP="00705491">
      <w:pPr>
        <w:pStyle w:val="Default"/>
        <w:spacing w:line="360" w:lineRule="auto"/>
        <w:ind w:firstLine="709"/>
        <w:jc w:val="both"/>
        <w:rPr>
          <w:rFonts w:ascii="Times New Roman" w:eastAsia="Cambria" w:hAnsi="Times New Roman" w:cs="Times New Roman"/>
          <w:color w:val="auto"/>
          <w:sz w:val="28"/>
          <w:szCs w:val="28"/>
          <w:u w:color="000000"/>
          <w:bdr w:val="nil"/>
        </w:rPr>
      </w:pPr>
      <w:r w:rsidRPr="000F619D">
        <w:rPr>
          <w:rFonts w:ascii="Times New Roman" w:eastAsia="Cambria" w:hAnsi="Times New Roman" w:cs="Times New Roman"/>
          <w:color w:val="auto"/>
          <w:sz w:val="28"/>
          <w:szCs w:val="28"/>
          <w:u w:color="000000"/>
          <w:bdr w:val="nil"/>
        </w:rPr>
        <w:t>Методика «Закономерности» Проба «Продолжи ряд».</w:t>
      </w:r>
    </w:p>
    <w:p w:rsidR="00705491" w:rsidRPr="000F619D" w:rsidRDefault="00705491" w:rsidP="00705491">
      <w:pPr>
        <w:pStyle w:val="Default"/>
        <w:spacing w:line="360" w:lineRule="auto"/>
        <w:ind w:firstLine="709"/>
        <w:jc w:val="both"/>
        <w:rPr>
          <w:rFonts w:ascii="Times New Roman" w:eastAsia="Cambria" w:hAnsi="Times New Roman" w:cs="Times New Roman"/>
          <w:sz w:val="28"/>
          <w:szCs w:val="28"/>
          <w:u w:color="000000"/>
          <w:bdr w:val="nil"/>
        </w:rPr>
      </w:pPr>
      <w:r w:rsidRPr="000F619D">
        <w:rPr>
          <w:rFonts w:ascii="Times New Roman" w:eastAsia="Cambria" w:hAnsi="Times New Roman" w:cs="Times New Roman"/>
          <w:color w:val="auto"/>
          <w:sz w:val="28"/>
          <w:szCs w:val="28"/>
          <w:u w:color="000000"/>
          <w:bdr w:val="nil"/>
        </w:rPr>
        <w:t xml:space="preserve">Поиск закономерностей – это процесс мышления, при котором демонстрируется умение сравнивать, рассуждать, классифицировать и делать выводы. Проба включает в себя девять заданий. В каждом задании диагностируемому предлагается к рассмотрению ряд картинок, расположение которых диктуется одним из видов закономерностей. Испытуемый должен выявить закономерность и продолжить ряд картинок согласно закономерностям (Приложение В). </w:t>
      </w:r>
      <w:r w:rsidRPr="000F619D">
        <w:rPr>
          <w:rFonts w:ascii="Times New Roman" w:eastAsia="Cambria" w:hAnsi="Times New Roman" w:cs="Times New Roman"/>
          <w:sz w:val="28"/>
          <w:szCs w:val="28"/>
          <w:u w:color="000000"/>
          <w:bdr w:val="nil"/>
        </w:rPr>
        <w:t xml:space="preserve">Данную диагностику рекомендуется </w:t>
      </w:r>
      <w:r w:rsidRPr="000F619D">
        <w:rPr>
          <w:rFonts w:ascii="Times New Roman" w:eastAsia="Cambria" w:hAnsi="Times New Roman" w:cs="Times New Roman"/>
          <w:sz w:val="28"/>
          <w:szCs w:val="28"/>
          <w:u w:color="000000"/>
          <w:bdr w:val="nil"/>
        </w:rPr>
        <w:lastRenderedPageBreak/>
        <w:t>проводить в групповой форме. Время проведения диагностики – не более 15 мин.</w:t>
      </w:r>
    </w:p>
    <w:p w:rsidR="00705491" w:rsidRPr="00CA2808" w:rsidRDefault="00705491" w:rsidP="00705491">
      <w:pPr>
        <w:pStyle w:val="Default"/>
        <w:spacing w:line="360" w:lineRule="auto"/>
        <w:ind w:firstLine="709"/>
        <w:jc w:val="both"/>
        <w:rPr>
          <w:rFonts w:ascii="Times New Roman" w:eastAsia="Cambria" w:hAnsi="Times New Roman" w:cs="Times New Roman"/>
          <w:color w:val="auto"/>
          <w:sz w:val="28"/>
          <w:szCs w:val="28"/>
          <w:u w:color="000000"/>
          <w:bdr w:val="nil"/>
        </w:rPr>
      </w:pPr>
      <w:r w:rsidRPr="000F619D">
        <w:rPr>
          <w:rFonts w:ascii="Times New Roman" w:eastAsia="Cambria" w:hAnsi="Times New Roman" w:cs="Times New Roman"/>
          <w:color w:val="auto"/>
          <w:sz w:val="28"/>
          <w:szCs w:val="28"/>
          <w:u w:color="000000"/>
          <w:bdr w:val="nil"/>
        </w:rPr>
        <w:t>Проба «</w:t>
      </w:r>
      <w:proofErr w:type="spellStart"/>
      <w:r w:rsidRPr="000F619D">
        <w:rPr>
          <w:rFonts w:ascii="Times New Roman" w:eastAsia="Cambria" w:hAnsi="Times New Roman" w:cs="Times New Roman"/>
          <w:color w:val="auto"/>
          <w:sz w:val="28"/>
          <w:szCs w:val="28"/>
          <w:u w:color="000000"/>
          <w:bdr w:val="nil"/>
        </w:rPr>
        <w:t>Сериация</w:t>
      </w:r>
      <w:proofErr w:type="spellEnd"/>
      <w:r w:rsidRPr="000F619D">
        <w:rPr>
          <w:rFonts w:ascii="Times New Roman" w:eastAsia="Cambria" w:hAnsi="Times New Roman" w:cs="Times New Roman"/>
          <w:color w:val="auto"/>
          <w:sz w:val="28"/>
          <w:szCs w:val="28"/>
          <w:u w:color="000000"/>
          <w:bdr w:val="nil"/>
        </w:rPr>
        <w:t xml:space="preserve"> по размеру»</w:t>
      </w:r>
      <w:r>
        <w:rPr>
          <w:rFonts w:ascii="Times New Roman" w:eastAsia="Cambria" w:hAnsi="Times New Roman" w:cs="Times New Roman"/>
          <w:color w:val="auto"/>
          <w:sz w:val="28"/>
          <w:szCs w:val="28"/>
          <w:u w:color="000000"/>
          <w:bdr w:val="nil"/>
        </w:rPr>
        <w:t xml:space="preserve">. </w:t>
      </w:r>
      <w:proofErr w:type="spellStart"/>
      <w:r w:rsidRPr="00CA2808">
        <w:rPr>
          <w:rFonts w:ascii="Times New Roman" w:eastAsia="Cambria" w:hAnsi="Times New Roman" w:cs="Times New Roman"/>
          <w:color w:val="auto"/>
          <w:sz w:val="28"/>
          <w:szCs w:val="28"/>
          <w:u w:color="000000"/>
          <w:bdr w:val="nil"/>
        </w:rPr>
        <w:t>Сериация</w:t>
      </w:r>
      <w:proofErr w:type="spellEnd"/>
      <w:r w:rsidRPr="00CA2808">
        <w:rPr>
          <w:rFonts w:ascii="Times New Roman" w:eastAsia="Cambria" w:hAnsi="Times New Roman" w:cs="Times New Roman"/>
          <w:color w:val="auto"/>
          <w:sz w:val="28"/>
          <w:szCs w:val="28"/>
          <w:u w:color="000000"/>
          <w:bdr w:val="nil"/>
        </w:rPr>
        <w:t xml:space="preserve"> – это упорядочение предметов по некоему признаку: размеру, цвету и пр. </w:t>
      </w:r>
      <w:proofErr w:type="spellStart"/>
      <w:r w:rsidRPr="00CA2808">
        <w:rPr>
          <w:rFonts w:ascii="Times New Roman" w:eastAsia="Cambria" w:hAnsi="Times New Roman" w:cs="Times New Roman"/>
          <w:color w:val="auto"/>
          <w:sz w:val="28"/>
          <w:szCs w:val="28"/>
          <w:u w:color="000000"/>
          <w:bdr w:val="nil"/>
        </w:rPr>
        <w:t>Сериационные</w:t>
      </w:r>
      <w:proofErr w:type="spellEnd"/>
      <w:r w:rsidRPr="00CA2808">
        <w:rPr>
          <w:rFonts w:ascii="Times New Roman" w:eastAsia="Cambria" w:hAnsi="Times New Roman" w:cs="Times New Roman"/>
          <w:color w:val="auto"/>
          <w:sz w:val="28"/>
          <w:szCs w:val="28"/>
          <w:u w:color="000000"/>
          <w:bdr w:val="nil"/>
        </w:rPr>
        <w:t xml:space="preserve"> ряды строятся в соответствии с правилами. Правило определяет, который элемент из двух (произвольно взятых) предшествует другому элементу. Проба включает четыре задания (четыре ряда). В каждом задании диагностируемому предлагается к рассмотрению ряд картинок. Расположение которых диктуется закономерностью увеличения размера объектов. Испытуемым обозначается принцип закономерности (по размеру) (Приложение Г). </w:t>
      </w:r>
    </w:p>
    <w:p w:rsidR="00705491" w:rsidRPr="00CA2808" w:rsidRDefault="00705491" w:rsidP="00705491">
      <w:pPr>
        <w:pStyle w:val="Default"/>
        <w:spacing w:line="360" w:lineRule="auto"/>
        <w:ind w:firstLine="709"/>
        <w:jc w:val="both"/>
        <w:rPr>
          <w:rFonts w:ascii="Times New Roman" w:eastAsia="Cambria" w:hAnsi="Times New Roman" w:cs="Times New Roman"/>
          <w:sz w:val="28"/>
          <w:szCs w:val="28"/>
          <w:u w:color="000000"/>
          <w:bdr w:val="nil"/>
        </w:rPr>
      </w:pPr>
      <w:r w:rsidRPr="00CA2808">
        <w:rPr>
          <w:rFonts w:ascii="Times New Roman" w:eastAsia="Cambria" w:hAnsi="Times New Roman" w:cs="Times New Roman"/>
          <w:sz w:val="28"/>
          <w:szCs w:val="28"/>
          <w:u w:color="000000"/>
          <w:bdr w:val="nil"/>
        </w:rPr>
        <w:t>Данную диагностику рекомендуется проводить в групповой форме. Время проведения диагностики – не более 15 мин.</w:t>
      </w:r>
      <w:r w:rsidRPr="00CA2808">
        <w:rPr>
          <w:rFonts w:ascii="Times New Roman" w:eastAsia="Cambria" w:hAnsi="Times New Roman" w:cs="Times New Roman"/>
          <w:color w:val="auto"/>
          <w:sz w:val="28"/>
          <w:szCs w:val="28"/>
          <w:u w:color="000000"/>
          <w:bdr w:val="nil"/>
        </w:rPr>
        <w:t xml:space="preserve"> За каждый правильно установленный номер иллюстрации начисляется 1 балл.</w:t>
      </w:r>
    </w:p>
    <w:p w:rsidR="00705491" w:rsidRDefault="00705491" w:rsidP="00705491">
      <w:pPr>
        <w:pStyle w:val="Default"/>
        <w:spacing w:line="360" w:lineRule="auto"/>
        <w:ind w:firstLine="709"/>
        <w:jc w:val="both"/>
        <w:rPr>
          <w:rFonts w:ascii="Times New Roman" w:eastAsia="Cambria" w:hAnsi="Times New Roman" w:cs="Times New Roman"/>
          <w:color w:val="auto"/>
          <w:sz w:val="28"/>
          <w:szCs w:val="28"/>
          <w:u w:color="000000"/>
          <w:bdr w:val="nil"/>
        </w:rPr>
      </w:pPr>
      <w:r w:rsidRPr="000F619D">
        <w:rPr>
          <w:rFonts w:ascii="Times New Roman" w:eastAsia="Cambria" w:hAnsi="Times New Roman" w:cs="Times New Roman"/>
          <w:color w:val="auto"/>
          <w:sz w:val="28"/>
          <w:szCs w:val="28"/>
          <w:u w:color="000000"/>
          <w:bdr w:val="nil"/>
        </w:rPr>
        <w:t>Проба «Классификация».</w:t>
      </w:r>
      <w:r w:rsidRPr="00CA2808">
        <w:rPr>
          <w:rFonts w:ascii="Times New Roman" w:eastAsia="Cambria" w:hAnsi="Times New Roman" w:cs="Times New Roman"/>
          <w:b/>
          <w:color w:val="auto"/>
          <w:sz w:val="28"/>
          <w:szCs w:val="28"/>
          <w:u w:color="000000"/>
          <w:bdr w:val="nil"/>
        </w:rPr>
        <w:t xml:space="preserve"> </w:t>
      </w:r>
      <w:r w:rsidRPr="00CA2808">
        <w:rPr>
          <w:rFonts w:ascii="Times New Roman" w:eastAsia="Cambria" w:hAnsi="Times New Roman" w:cs="Times New Roman"/>
          <w:color w:val="auto"/>
          <w:sz w:val="28"/>
          <w:szCs w:val="28"/>
          <w:u w:color="000000"/>
          <w:bdr w:val="nil"/>
        </w:rPr>
        <w:t xml:space="preserve">Классификация – это мыслительная операция. Направленная на группировку объектов по существенным признакам. Проба включает одно задание. В задании диагностируемому предлагается классифицировать геометрические фигуры разных цветов, опираясь только на их форму (Приложение Д). Диагностируемого ребенку предъявляется рабочая тетрадь и выдаются синий и красный карандаши. Все круги предлагается обвести красным карандашом, а все треугольники – синим. За каждый правильно обведенный круг (треугольник) начисляется 1 балл. </w:t>
      </w:r>
    </w:p>
    <w:p w:rsidR="00705491" w:rsidRPr="00851A03" w:rsidRDefault="00705491" w:rsidP="00705491">
      <w:pPr>
        <w:shd w:val="clear" w:color="auto" w:fill="FFFFFF"/>
        <w:tabs>
          <w:tab w:val="left" w:pos="993"/>
        </w:tabs>
        <w:spacing w:after="0" w:line="360" w:lineRule="auto"/>
        <w:textAlignment w:val="baseline"/>
        <w:rPr>
          <w:rFonts w:ascii="Times New Roman" w:eastAsia="Times New Roman" w:hAnsi="Times New Roman"/>
          <w:sz w:val="28"/>
          <w:szCs w:val="28"/>
        </w:rPr>
      </w:pPr>
      <w:r>
        <w:rPr>
          <w:rFonts w:ascii="Times New Roman" w:eastAsia="Times New Roman" w:hAnsi="Times New Roman"/>
          <w:b/>
          <w:sz w:val="28"/>
          <w:szCs w:val="28"/>
        </w:rPr>
        <w:t xml:space="preserve">          </w:t>
      </w:r>
      <w:r w:rsidRPr="00851A03">
        <w:rPr>
          <w:rFonts w:ascii="Times New Roman" w:eastAsia="Times New Roman" w:hAnsi="Times New Roman"/>
          <w:sz w:val="28"/>
          <w:szCs w:val="28"/>
        </w:rPr>
        <w:t xml:space="preserve">Методика «Цветные прогрессивные матрицы </w:t>
      </w:r>
      <w:proofErr w:type="spellStart"/>
      <w:r w:rsidRPr="00851A03">
        <w:rPr>
          <w:rFonts w:ascii="Times New Roman" w:eastAsia="Times New Roman" w:hAnsi="Times New Roman"/>
          <w:sz w:val="28"/>
          <w:szCs w:val="28"/>
        </w:rPr>
        <w:t>Равена</w:t>
      </w:r>
      <w:proofErr w:type="spellEnd"/>
      <w:r w:rsidRPr="00851A03">
        <w:rPr>
          <w:rFonts w:ascii="Times New Roman" w:eastAsia="Times New Roman" w:hAnsi="Times New Roman"/>
          <w:sz w:val="28"/>
          <w:szCs w:val="28"/>
        </w:rPr>
        <w:t>»</w:t>
      </w:r>
    </w:p>
    <w:p w:rsidR="00705491" w:rsidRDefault="00705491" w:rsidP="00705491">
      <w:pPr>
        <w:shd w:val="clear" w:color="auto" w:fill="FFFFFF"/>
        <w:tabs>
          <w:tab w:val="left" w:pos="993"/>
        </w:tabs>
        <w:spacing w:after="0" w:line="360" w:lineRule="auto"/>
        <w:ind w:firstLine="680"/>
        <w:jc w:val="both"/>
        <w:textAlignment w:val="baseline"/>
        <w:rPr>
          <w:rFonts w:ascii="Times New Roman" w:eastAsia="Times New Roman" w:hAnsi="Times New Roman"/>
          <w:sz w:val="28"/>
          <w:szCs w:val="28"/>
        </w:rPr>
      </w:pPr>
      <w:r w:rsidRPr="00123B82">
        <w:rPr>
          <w:rFonts w:ascii="Times New Roman" w:eastAsia="Times New Roman" w:hAnsi="Times New Roman"/>
          <w:sz w:val="28"/>
          <w:szCs w:val="28"/>
        </w:rPr>
        <w:t xml:space="preserve">Цветные прогрессивные матрицы </w:t>
      </w:r>
      <w:proofErr w:type="spellStart"/>
      <w:r w:rsidRPr="00123B82">
        <w:rPr>
          <w:rFonts w:ascii="Times New Roman" w:eastAsia="Times New Roman" w:hAnsi="Times New Roman"/>
          <w:sz w:val="28"/>
          <w:szCs w:val="28"/>
        </w:rPr>
        <w:t>Равена</w:t>
      </w:r>
      <w:proofErr w:type="spellEnd"/>
      <w:r>
        <w:rPr>
          <w:rFonts w:ascii="Times New Roman" w:eastAsia="Times New Roman" w:hAnsi="Times New Roman"/>
          <w:sz w:val="28"/>
          <w:szCs w:val="28"/>
        </w:rPr>
        <w:t xml:space="preserve"> предназначены для определения уровня умственного (интеллектуального) развития испытуемых в возрасте от 4,5 до 8 лет и старше (независимо от их интеллектуальных особенностей). Матрицы </w:t>
      </w:r>
      <w:proofErr w:type="spellStart"/>
      <w:r>
        <w:rPr>
          <w:rFonts w:ascii="Times New Roman" w:eastAsia="Times New Roman" w:hAnsi="Times New Roman"/>
          <w:sz w:val="28"/>
          <w:szCs w:val="28"/>
        </w:rPr>
        <w:t>Равена</w:t>
      </w:r>
      <w:proofErr w:type="spellEnd"/>
      <w:r>
        <w:rPr>
          <w:rFonts w:ascii="Times New Roman" w:eastAsia="Times New Roman" w:hAnsi="Times New Roman"/>
          <w:sz w:val="28"/>
          <w:szCs w:val="28"/>
        </w:rPr>
        <w:t xml:space="preserve"> состоят из трех серий: </w:t>
      </w:r>
      <w:proofErr w:type="gramStart"/>
      <w:r>
        <w:rPr>
          <w:rFonts w:ascii="Times New Roman" w:eastAsia="Times New Roman" w:hAnsi="Times New Roman"/>
          <w:sz w:val="28"/>
          <w:szCs w:val="28"/>
        </w:rPr>
        <w:t>А</w:t>
      </w:r>
      <w:proofErr w:type="gramEnd"/>
      <w:r>
        <w:rPr>
          <w:rFonts w:ascii="Times New Roman" w:eastAsia="Times New Roman" w:hAnsi="Times New Roman"/>
          <w:sz w:val="28"/>
          <w:szCs w:val="28"/>
        </w:rPr>
        <w:t>; А</w:t>
      </w:r>
      <w:r>
        <w:rPr>
          <w:rFonts w:ascii="Times New Roman" w:eastAsia="Times New Roman" w:hAnsi="Times New Roman"/>
          <w:sz w:val="28"/>
          <w:szCs w:val="28"/>
          <w:lang w:val="en-US"/>
        </w:rPr>
        <w:t>b</w:t>
      </w:r>
      <w:r>
        <w:rPr>
          <w:rFonts w:ascii="Times New Roman" w:eastAsia="Times New Roman" w:hAnsi="Times New Roman"/>
          <w:sz w:val="28"/>
          <w:szCs w:val="28"/>
        </w:rPr>
        <w:t>;</w:t>
      </w:r>
      <w:r w:rsidRPr="00123B82">
        <w:rPr>
          <w:rFonts w:ascii="Times New Roman" w:eastAsia="Times New Roman" w:hAnsi="Times New Roman"/>
          <w:sz w:val="28"/>
          <w:szCs w:val="28"/>
        </w:rPr>
        <w:t xml:space="preserve"> </w:t>
      </w:r>
      <w:r>
        <w:rPr>
          <w:rFonts w:ascii="Times New Roman" w:eastAsia="Times New Roman" w:hAnsi="Times New Roman"/>
          <w:sz w:val="28"/>
          <w:szCs w:val="28"/>
          <w:lang w:val="en-US"/>
        </w:rPr>
        <w:t>B</w:t>
      </w:r>
      <w:r>
        <w:rPr>
          <w:rFonts w:ascii="Times New Roman" w:eastAsia="Times New Roman" w:hAnsi="Times New Roman"/>
          <w:sz w:val="28"/>
          <w:szCs w:val="28"/>
        </w:rPr>
        <w:t xml:space="preserve">, различающихся по уровню сложности. Каждая серия содержит по 12 матриц (далее – рисунков) с пропущенными элементами. Таким образом, для работы ребенку предлагаются 36 заданий. Каждое задание содержит рисунок с определенным узором, из которого вырезана деталь. Диагностируемый </w:t>
      </w:r>
      <w:r>
        <w:rPr>
          <w:rFonts w:ascii="Times New Roman" w:eastAsia="Times New Roman" w:hAnsi="Times New Roman"/>
          <w:sz w:val="28"/>
          <w:szCs w:val="28"/>
        </w:rPr>
        <w:lastRenderedPageBreak/>
        <w:t>должен найти недостающую деталь рисунка, дополняющую рисунок до целого (Приложение Е).</w:t>
      </w:r>
    </w:p>
    <w:p w:rsidR="00705491" w:rsidRDefault="00705491" w:rsidP="00705491">
      <w:pPr>
        <w:shd w:val="clear" w:color="auto" w:fill="FFFFFF"/>
        <w:tabs>
          <w:tab w:val="left" w:pos="993"/>
        </w:tabs>
        <w:spacing w:after="0" w:line="360" w:lineRule="auto"/>
        <w:ind w:firstLine="680"/>
        <w:jc w:val="both"/>
        <w:textAlignment w:val="baseline"/>
        <w:rPr>
          <w:rFonts w:ascii="Times New Roman" w:eastAsia="Times New Roman" w:hAnsi="Times New Roman"/>
          <w:sz w:val="28"/>
          <w:szCs w:val="28"/>
        </w:rPr>
      </w:pPr>
      <w:r>
        <w:rPr>
          <w:rFonts w:ascii="Times New Roman" w:eastAsia="Times New Roman" w:hAnsi="Times New Roman"/>
          <w:sz w:val="28"/>
          <w:szCs w:val="28"/>
        </w:rPr>
        <w:t>Результаты исследова</w:t>
      </w:r>
      <w:r w:rsidR="00E43DE6">
        <w:rPr>
          <w:rFonts w:ascii="Times New Roman" w:eastAsia="Times New Roman" w:hAnsi="Times New Roman"/>
          <w:sz w:val="28"/>
          <w:szCs w:val="28"/>
        </w:rPr>
        <w:t xml:space="preserve">ния представлены в таблице </w:t>
      </w:r>
      <w:r>
        <w:rPr>
          <w:rFonts w:ascii="Times New Roman" w:eastAsia="Times New Roman" w:hAnsi="Times New Roman"/>
          <w:sz w:val="28"/>
          <w:szCs w:val="28"/>
        </w:rPr>
        <w:t>2</w:t>
      </w:r>
    </w:p>
    <w:p w:rsidR="00705491" w:rsidRDefault="00E43DE6" w:rsidP="00705491">
      <w:pPr>
        <w:shd w:val="clear" w:color="auto" w:fill="FFFFFF"/>
        <w:tabs>
          <w:tab w:val="left" w:pos="993"/>
        </w:tabs>
        <w:spacing w:after="0" w:line="360" w:lineRule="auto"/>
        <w:ind w:firstLine="680"/>
        <w:jc w:val="right"/>
        <w:textAlignment w:val="baseline"/>
        <w:rPr>
          <w:rFonts w:ascii="Times New Roman" w:eastAsia="Times New Roman" w:hAnsi="Times New Roman"/>
          <w:sz w:val="28"/>
          <w:szCs w:val="28"/>
        </w:rPr>
      </w:pPr>
      <w:r>
        <w:rPr>
          <w:rFonts w:ascii="Times New Roman" w:eastAsia="Times New Roman" w:hAnsi="Times New Roman"/>
          <w:sz w:val="28"/>
          <w:szCs w:val="28"/>
        </w:rPr>
        <w:t xml:space="preserve">Таблица </w:t>
      </w:r>
      <w:r w:rsidR="00705491">
        <w:rPr>
          <w:rFonts w:ascii="Times New Roman" w:eastAsia="Times New Roman" w:hAnsi="Times New Roman"/>
          <w:sz w:val="28"/>
          <w:szCs w:val="28"/>
        </w:rPr>
        <w:t>2</w:t>
      </w:r>
    </w:p>
    <w:p w:rsidR="00705491" w:rsidRPr="007F5102" w:rsidRDefault="00705491" w:rsidP="00705491">
      <w:pPr>
        <w:spacing w:after="0" w:line="360" w:lineRule="auto"/>
        <w:jc w:val="center"/>
        <w:rPr>
          <w:rFonts w:ascii="Times New Roman" w:eastAsia="Cambria" w:hAnsi="Times New Roman"/>
          <w:b/>
          <w:color w:val="000000"/>
          <w:sz w:val="28"/>
          <w:szCs w:val="28"/>
          <w:bdr w:val="none" w:sz="0" w:space="0" w:color="auto" w:frame="1"/>
        </w:rPr>
      </w:pPr>
      <w:r w:rsidRPr="007F5102">
        <w:rPr>
          <w:rFonts w:ascii="Times New Roman" w:eastAsia="Cambria" w:hAnsi="Times New Roman"/>
          <w:b/>
          <w:color w:val="000000"/>
          <w:sz w:val="28"/>
          <w:szCs w:val="28"/>
          <w:bdr w:val="none" w:sz="0" w:space="0" w:color="auto" w:frame="1"/>
        </w:rPr>
        <w:t xml:space="preserve">Результаты диагностируемых </w:t>
      </w:r>
    </w:p>
    <w:tbl>
      <w:tblPr>
        <w:tblStyle w:val="2"/>
        <w:tblW w:w="9606" w:type="dxa"/>
        <w:tblLayout w:type="fixed"/>
        <w:tblLook w:val="04A0" w:firstRow="1" w:lastRow="0" w:firstColumn="1" w:lastColumn="0" w:noHBand="0" w:noVBand="1"/>
      </w:tblPr>
      <w:tblGrid>
        <w:gridCol w:w="1809"/>
        <w:gridCol w:w="709"/>
        <w:gridCol w:w="709"/>
        <w:gridCol w:w="709"/>
        <w:gridCol w:w="928"/>
        <w:gridCol w:w="928"/>
        <w:gridCol w:w="979"/>
        <w:gridCol w:w="850"/>
        <w:gridCol w:w="709"/>
        <w:gridCol w:w="1276"/>
      </w:tblGrid>
      <w:tr w:rsidR="00705491" w:rsidRPr="003F741B" w:rsidTr="00705491">
        <w:trPr>
          <w:cantSplit/>
          <w:trHeight w:val="982"/>
        </w:trPr>
        <w:tc>
          <w:tcPr>
            <w:tcW w:w="1809" w:type="dxa"/>
            <w:vMerge w:val="restart"/>
          </w:tcPr>
          <w:p w:rsidR="00705491" w:rsidRPr="003F741B" w:rsidRDefault="00705491" w:rsidP="00705491">
            <w:pPr>
              <w:rPr>
                <w:rFonts w:ascii="Times New Roman" w:eastAsia="Times New Roman" w:hAnsi="Times New Roman"/>
                <w:sz w:val="24"/>
                <w:szCs w:val="24"/>
              </w:rPr>
            </w:pPr>
            <w:r w:rsidRPr="003F741B">
              <w:rPr>
                <w:rFonts w:ascii="Times New Roman" w:eastAsia="Times New Roman" w:hAnsi="Times New Roman"/>
                <w:sz w:val="24"/>
                <w:szCs w:val="24"/>
              </w:rPr>
              <w:t>ФИО Диагностируемого</w:t>
            </w:r>
          </w:p>
        </w:tc>
        <w:tc>
          <w:tcPr>
            <w:tcW w:w="2127" w:type="dxa"/>
            <w:gridSpan w:val="3"/>
          </w:tcPr>
          <w:p w:rsidR="00705491" w:rsidRPr="003F741B" w:rsidRDefault="00705491" w:rsidP="00705491">
            <w:pPr>
              <w:jc w:val="center"/>
              <w:rPr>
                <w:rFonts w:eastAsia="Times New Roman"/>
              </w:rPr>
            </w:pPr>
            <w:r w:rsidRPr="003F741B">
              <w:rPr>
                <w:rFonts w:ascii="Times New Roman" w:eastAsia="Times New Roman" w:hAnsi="Times New Roman"/>
                <w:color w:val="000000"/>
                <w:sz w:val="24"/>
                <w:szCs w:val="24"/>
              </w:rPr>
              <w:t>Четвертый лишний</w:t>
            </w:r>
          </w:p>
        </w:tc>
        <w:tc>
          <w:tcPr>
            <w:tcW w:w="1856" w:type="dxa"/>
            <w:gridSpan w:val="2"/>
          </w:tcPr>
          <w:p w:rsidR="00705491" w:rsidRPr="003F741B" w:rsidRDefault="00705491" w:rsidP="00705491">
            <w:pPr>
              <w:jc w:val="center"/>
              <w:rPr>
                <w:rFonts w:eastAsia="Times New Roman"/>
              </w:rPr>
            </w:pPr>
            <w:r w:rsidRPr="003F741B">
              <w:rPr>
                <w:rFonts w:ascii="Times New Roman" w:eastAsia="Times New Roman" w:hAnsi="Times New Roman"/>
                <w:color w:val="000000"/>
                <w:sz w:val="24"/>
                <w:szCs w:val="24"/>
              </w:rPr>
              <w:t>Аналоги</w:t>
            </w:r>
          </w:p>
        </w:tc>
        <w:tc>
          <w:tcPr>
            <w:tcW w:w="2538" w:type="dxa"/>
            <w:gridSpan w:val="3"/>
          </w:tcPr>
          <w:p w:rsidR="00705491" w:rsidRPr="003F741B" w:rsidRDefault="00705491" w:rsidP="00705491">
            <w:pPr>
              <w:jc w:val="center"/>
              <w:rPr>
                <w:rFonts w:eastAsia="Times New Roman"/>
              </w:rPr>
            </w:pPr>
            <w:r w:rsidRPr="003F741B">
              <w:rPr>
                <w:rFonts w:ascii="Times New Roman" w:eastAsia="Times New Roman" w:hAnsi="Times New Roman"/>
                <w:sz w:val="24"/>
                <w:szCs w:val="24"/>
              </w:rPr>
              <w:t>Закономерности</w:t>
            </w:r>
          </w:p>
        </w:tc>
        <w:tc>
          <w:tcPr>
            <w:tcW w:w="1276" w:type="dxa"/>
            <w:vMerge w:val="restart"/>
          </w:tcPr>
          <w:p w:rsidR="00705491" w:rsidRPr="003F741B" w:rsidRDefault="00705491" w:rsidP="00705491">
            <w:pPr>
              <w:rPr>
                <w:rFonts w:eastAsia="Times New Roman"/>
              </w:rPr>
            </w:pPr>
            <w:r w:rsidRPr="003F741B">
              <w:rPr>
                <w:rFonts w:ascii="Times New Roman" w:eastAsia="Times New Roman" w:hAnsi="Times New Roman"/>
                <w:color w:val="000000"/>
                <w:sz w:val="24"/>
                <w:szCs w:val="24"/>
              </w:rPr>
              <w:t xml:space="preserve">Цветные прогрессивные матрицы </w:t>
            </w:r>
            <w:proofErr w:type="spellStart"/>
            <w:r w:rsidRPr="003F741B">
              <w:rPr>
                <w:rFonts w:ascii="Times New Roman" w:eastAsia="Times New Roman" w:hAnsi="Times New Roman"/>
                <w:color w:val="000000"/>
                <w:sz w:val="24"/>
                <w:szCs w:val="24"/>
              </w:rPr>
              <w:t>Равена</w:t>
            </w:r>
            <w:proofErr w:type="spellEnd"/>
          </w:p>
        </w:tc>
      </w:tr>
      <w:tr w:rsidR="00705491" w:rsidRPr="003F741B" w:rsidTr="00705491">
        <w:trPr>
          <w:cantSplit/>
          <w:trHeight w:val="2115"/>
        </w:trPr>
        <w:tc>
          <w:tcPr>
            <w:tcW w:w="1809" w:type="dxa"/>
            <w:vMerge/>
          </w:tcPr>
          <w:p w:rsidR="00705491" w:rsidRPr="003F741B" w:rsidRDefault="00705491" w:rsidP="00705491">
            <w:pPr>
              <w:rPr>
                <w:rFonts w:eastAsia="Times New Roman"/>
              </w:rPr>
            </w:pPr>
          </w:p>
        </w:tc>
        <w:tc>
          <w:tcPr>
            <w:tcW w:w="709" w:type="dxa"/>
            <w:textDirection w:val="btLr"/>
          </w:tcPr>
          <w:p w:rsidR="00705491" w:rsidRPr="003F741B" w:rsidRDefault="00705491" w:rsidP="00705491">
            <w:pPr>
              <w:ind w:left="113" w:right="113"/>
              <w:rPr>
                <w:rFonts w:ascii="Times New Roman" w:eastAsia="Times New Roman" w:hAnsi="Times New Roman"/>
                <w:sz w:val="24"/>
                <w:szCs w:val="24"/>
              </w:rPr>
            </w:pPr>
            <w:r w:rsidRPr="003F741B">
              <w:rPr>
                <w:rFonts w:ascii="Times New Roman" w:eastAsia="Times New Roman" w:hAnsi="Times New Roman"/>
                <w:sz w:val="24"/>
                <w:szCs w:val="24"/>
              </w:rPr>
              <w:t>Активный словарь</w:t>
            </w:r>
          </w:p>
        </w:tc>
        <w:tc>
          <w:tcPr>
            <w:tcW w:w="709" w:type="dxa"/>
            <w:textDirection w:val="btLr"/>
          </w:tcPr>
          <w:p w:rsidR="00705491" w:rsidRPr="003F741B" w:rsidRDefault="00705491" w:rsidP="00705491">
            <w:pPr>
              <w:ind w:left="113" w:right="113"/>
              <w:rPr>
                <w:rFonts w:ascii="Times New Roman" w:eastAsia="Times New Roman" w:hAnsi="Times New Roman"/>
                <w:sz w:val="24"/>
                <w:szCs w:val="24"/>
              </w:rPr>
            </w:pPr>
            <w:r w:rsidRPr="003F741B">
              <w:rPr>
                <w:rFonts w:ascii="Times New Roman" w:eastAsia="Times New Roman" w:hAnsi="Times New Roman"/>
                <w:sz w:val="24"/>
                <w:szCs w:val="24"/>
              </w:rPr>
              <w:t>Логическое мышление</w:t>
            </w:r>
          </w:p>
        </w:tc>
        <w:tc>
          <w:tcPr>
            <w:tcW w:w="709" w:type="dxa"/>
            <w:textDirection w:val="btLr"/>
          </w:tcPr>
          <w:p w:rsidR="00705491" w:rsidRPr="003F741B" w:rsidRDefault="00705491" w:rsidP="00705491">
            <w:pPr>
              <w:ind w:left="113" w:right="113"/>
              <w:rPr>
                <w:rFonts w:ascii="Times New Roman" w:eastAsia="Times New Roman" w:hAnsi="Times New Roman"/>
                <w:sz w:val="24"/>
                <w:szCs w:val="24"/>
              </w:rPr>
            </w:pPr>
            <w:r w:rsidRPr="003F741B">
              <w:rPr>
                <w:rFonts w:ascii="Times New Roman" w:eastAsia="Times New Roman" w:hAnsi="Times New Roman"/>
                <w:sz w:val="24"/>
                <w:szCs w:val="24"/>
              </w:rPr>
              <w:t>Тип объяснения</w:t>
            </w:r>
          </w:p>
        </w:tc>
        <w:tc>
          <w:tcPr>
            <w:tcW w:w="928" w:type="dxa"/>
            <w:textDirection w:val="btLr"/>
          </w:tcPr>
          <w:p w:rsidR="00705491" w:rsidRPr="003F741B" w:rsidRDefault="00705491" w:rsidP="00705491">
            <w:pPr>
              <w:ind w:left="113" w:right="113"/>
              <w:rPr>
                <w:rFonts w:eastAsia="Times New Roman"/>
              </w:rPr>
            </w:pPr>
            <w:r w:rsidRPr="003F741B">
              <w:rPr>
                <w:rFonts w:ascii="Times New Roman" w:eastAsia="Times New Roman" w:hAnsi="Times New Roman"/>
                <w:sz w:val="24"/>
                <w:szCs w:val="24"/>
              </w:rPr>
              <w:t>Логическое мышление</w:t>
            </w:r>
          </w:p>
        </w:tc>
        <w:tc>
          <w:tcPr>
            <w:tcW w:w="928" w:type="dxa"/>
            <w:textDirection w:val="btLr"/>
          </w:tcPr>
          <w:p w:rsidR="00705491" w:rsidRPr="003F741B" w:rsidRDefault="00705491" w:rsidP="00705491">
            <w:pPr>
              <w:ind w:left="113" w:right="113"/>
              <w:rPr>
                <w:rFonts w:eastAsia="Times New Roman"/>
              </w:rPr>
            </w:pPr>
            <w:r w:rsidRPr="003F741B">
              <w:rPr>
                <w:rFonts w:ascii="Times New Roman" w:eastAsia="Times New Roman" w:hAnsi="Times New Roman"/>
                <w:sz w:val="24"/>
                <w:szCs w:val="24"/>
              </w:rPr>
              <w:t>Тип объяснения</w:t>
            </w:r>
          </w:p>
        </w:tc>
        <w:tc>
          <w:tcPr>
            <w:tcW w:w="979" w:type="dxa"/>
            <w:textDirection w:val="btLr"/>
          </w:tcPr>
          <w:p w:rsidR="00705491" w:rsidRPr="003F741B" w:rsidRDefault="00705491" w:rsidP="00705491">
            <w:pPr>
              <w:ind w:left="113" w:right="113"/>
              <w:rPr>
                <w:rFonts w:ascii="Times New Roman" w:eastAsia="Times New Roman" w:hAnsi="Times New Roman"/>
                <w:sz w:val="24"/>
                <w:szCs w:val="24"/>
              </w:rPr>
            </w:pPr>
            <w:r w:rsidRPr="003F741B">
              <w:rPr>
                <w:rFonts w:ascii="Times New Roman" w:eastAsia="Times New Roman" w:hAnsi="Times New Roman"/>
                <w:sz w:val="24"/>
                <w:szCs w:val="24"/>
              </w:rPr>
              <w:t>Проба «Продолжи ряд»</w:t>
            </w:r>
          </w:p>
        </w:tc>
        <w:tc>
          <w:tcPr>
            <w:tcW w:w="850" w:type="dxa"/>
            <w:textDirection w:val="btLr"/>
          </w:tcPr>
          <w:p w:rsidR="00705491" w:rsidRPr="003F741B" w:rsidRDefault="00705491" w:rsidP="00705491">
            <w:pPr>
              <w:ind w:left="113" w:right="113"/>
              <w:rPr>
                <w:rFonts w:ascii="Times New Roman" w:eastAsia="Times New Roman" w:hAnsi="Times New Roman"/>
                <w:sz w:val="24"/>
                <w:szCs w:val="24"/>
              </w:rPr>
            </w:pPr>
            <w:r w:rsidRPr="003F741B">
              <w:rPr>
                <w:rFonts w:ascii="Times New Roman" w:eastAsia="Times New Roman" w:hAnsi="Times New Roman"/>
                <w:sz w:val="24"/>
                <w:szCs w:val="24"/>
              </w:rPr>
              <w:t>Проба «</w:t>
            </w:r>
            <w:proofErr w:type="spellStart"/>
            <w:r w:rsidRPr="003F741B">
              <w:rPr>
                <w:rFonts w:ascii="Times New Roman" w:eastAsia="Times New Roman" w:hAnsi="Times New Roman"/>
                <w:sz w:val="24"/>
                <w:szCs w:val="24"/>
              </w:rPr>
              <w:t>Сериация</w:t>
            </w:r>
            <w:proofErr w:type="spellEnd"/>
            <w:r w:rsidRPr="003F741B">
              <w:rPr>
                <w:rFonts w:ascii="Times New Roman" w:eastAsia="Times New Roman" w:hAnsi="Times New Roman"/>
                <w:sz w:val="24"/>
                <w:szCs w:val="24"/>
              </w:rPr>
              <w:t xml:space="preserve"> по размеру» </w:t>
            </w:r>
          </w:p>
        </w:tc>
        <w:tc>
          <w:tcPr>
            <w:tcW w:w="709" w:type="dxa"/>
            <w:textDirection w:val="btLr"/>
          </w:tcPr>
          <w:p w:rsidR="00705491" w:rsidRPr="003F741B" w:rsidRDefault="00705491" w:rsidP="00705491">
            <w:pPr>
              <w:ind w:left="113" w:right="113"/>
              <w:rPr>
                <w:rFonts w:ascii="Times New Roman" w:eastAsia="Times New Roman" w:hAnsi="Times New Roman"/>
                <w:sz w:val="24"/>
                <w:szCs w:val="24"/>
              </w:rPr>
            </w:pPr>
            <w:r w:rsidRPr="003F741B">
              <w:rPr>
                <w:rFonts w:ascii="Times New Roman" w:eastAsia="Times New Roman" w:hAnsi="Times New Roman"/>
                <w:sz w:val="24"/>
                <w:szCs w:val="24"/>
              </w:rPr>
              <w:t>Проба «Классификация»</w:t>
            </w:r>
          </w:p>
        </w:tc>
        <w:tc>
          <w:tcPr>
            <w:tcW w:w="1276" w:type="dxa"/>
            <w:vMerge/>
          </w:tcPr>
          <w:p w:rsidR="00705491" w:rsidRPr="003F741B" w:rsidRDefault="00705491" w:rsidP="00705491">
            <w:pPr>
              <w:rPr>
                <w:rFonts w:eastAsia="Times New Roman"/>
              </w:rPr>
            </w:pPr>
          </w:p>
        </w:tc>
      </w:tr>
      <w:tr w:rsidR="00705491" w:rsidRPr="003F741B" w:rsidTr="00705491">
        <w:tc>
          <w:tcPr>
            <w:tcW w:w="1809" w:type="dxa"/>
          </w:tcPr>
          <w:p w:rsidR="00705491" w:rsidRPr="003F741B" w:rsidRDefault="00705491" w:rsidP="00705491">
            <w:pPr>
              <w:rPr>
                <w:rFonts w:ascii="Times New Roman" w:eastAsia="Times New Roman" w:hAnsi="Times New Roman"/>
                <w:sz w:val="24"/>
                <w:szCs w:val="24"/>
              </w:rPr>
            </w:pPr>
            <w:r w:rsidRPr="003F741B">
              <w:rPr>
                <w:rFonts w:ascii="Times New Roman" w:eastAsia="Times New Roman" w:hAnsi="Times New Roman"/>
                <w:sz w:val="24"/>
                <w:szCs w:val="24"/>
              </w:rPr>
              <w:t>Валерия А.</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53</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6</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13</w:t>
            </w:r>
          </w:p>
        </w:tc>
        <w:tc>
          <w:tcPr>
            <w:tcW w:w="928"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4</w:t>
            </w:r>
          </w:p>
        </w:tc>
        <w:tc>
          <w:tcPr>
            <w:tcW w:w="928"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8</w:t>
            </w:r>
          </w:p>
        </w:tc>
        <w:tc>
          <w:tcPr>
            <w:tcW w:w="97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4</w:t>
            </w:r>
          </w:p>
        </w:tc>
        <w:tc>
          <w:tcPr>
            <w:tcW w:w="850"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16</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10</w:t>
            </w:r>
          </w:p>
        </w:tc>
        <w:tc>
          <w:tcPr>
            <w:tcW w:w="1276"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20</w:t>
            </w:r>
          </w:p>
        </w:tc>
      </w:tr>
      <w:tr w:rsidR="00705491" w:rsidRPr="003F741B" w:rsidTr="00705491">
        <w:tc>
          <w:tcPr>
            <w:tcW w:w="1809" w:type="dxa"/>
          </w:tcPr>
          <w:p w:rsidR="00705491" w:rsidRPr="003F741B" w:rsidRDefault="00705491" w:rsidP="00705491">
            <w:pPr>
              <w:rPr>
                <w:rFonts w:ascii="Times New Roman" w:eastAsia="Times New Roman" w:hAnsi="Times New Roman"/>
                <w:sz w:val="24"/>
                <w:szCs w:val="24"/>
              </w:rPr>
            </w:pPr>
            <w:r w:rsidRPr="003F741B">
              <w:rPr>
                <w:rFonts w:ascii="Times New Roman" w:eastAsia="Times New Roman" w:hAnsi="Times New Roman"/>
                <w:sz w:val="24"/>
                <w:szCs w:val="24"/>
              </w:rPr>
              <w:t>Арина К.</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56</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6</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13</w:t>
            </w:r>
          </w:p>
        </w:tc>
        <w:tc>
          <w:tcPr>
            <w:tcW w:w="928"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4</w:t>
            </w:r>
          </w:p>
        </w:tc>
        <w:tc>
          <w:tcPr>
            <w:tcW w:w="928"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8</w:t>
            </w:r>
          </w:p>
        </w:tc>
        <w:tc>
          <w:tcPr>
            <w:tcW w:w="97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8</w:t>
            </w:r>
          </w:p>
        </w:tc>
        <w:tc>
          <w:tcPr>
            <w:tcW w:w="850"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15</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9</w:t>
            </w:r>
          </w:p>
        </w:tc>
        <w:tc>
          <w:tcPr>
            <w:tcW w:w="1276"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19</w:t>
            </w:r>
          </w:p>
        </w:tc>
      </w:tr>
      <w:tr w:rsidR="00705491" w:rsidRPr="003F741B" w:rsidTr="00705491">
        <w:tc>
          <w:tcPr>
            <w:tcW w:w="1809" w:type="dxa"/>
          </w:tcPr>
          <w:p w:rsidR="00705491" w:rsidRPr="003F741B" w:rsidRDefault="00705491" w:rsidP="00705491">
            <w:pPr>
              <w:rPr>
                <w:rFonts w:ascii="Times New Roman" w:eastAsia="Times New Roman" w:hAnsi="Times New Roman"/>
                <w:sz w:val="24"/>
                <w:szCs w:val="24"/>
              </w:rPr>
            </w:pPr>
            <w:r w:rsidRPr="003F741B">
              <w:rPr>
                <w:rFonts w:ascii="Times New Roman" w:eastAsia="Times New Roman" w:hAnsi="Times New Roman"/>
                <w:sz w:val="24"/>
                <w:szCs w:val="24"/>
              </w:rPr>
              <w:t>Мирослав С.</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55</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5</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12</w:t>
            </w:r>
          </w:p>
        </w:tc>
        <w:tc>
          <w:tcPr>
            <w:tcW w:w="928"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3</w:t>
            </w:r>
          </w:p>
        </w:tc>
        <w:tc>
          <w:tcPr>
            <w:tcW w:w="928"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6</w:t>
            </w:r>
          </w:p>
        </w:tc>
        <w:tc>
          <w:tcPr>
            <w:tcW w:w="97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9</w:t>
            </w:r>
          </w:p>
        </w:tc>
        <w:tc>
          <w:tcPr>
            <w:tcW w:w="850"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18</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10</w:t>
            </w:r>
          </w:p>
        </w:tc>
        <w:tc>
          <w:tcPr>
            <w:tcW w:w="1276"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21</w:t>
            </w:r>
          </w:p>
        </w:tc>
      </w:tr>
      <w:tr w:rsidR="00705491" w:rsidRPr="003F741B" w:rsidTr="00705491">
        <w:tc>
          <w:tcPr>
            <w:tcW w:w="1809" w:type="dxa"/>
          </w:tcPr>
          <w:p w:rsidR="00705491" w:rsidRPr="003F741B" w:rsidRDefault="00705491" w:rsidP="00705491">
            <w:pPr>
              <w:rPr>
                <w:rFonts w:ascii="Times New Roman" w:eastAsia="Times New Roman" w:hAnsi="Times New Roman"/>
                <w:sz w:val="24"/>
                <w:szCs w:val="24"/>
              </w:rPr>
            </w:pPr>
            <w:r w:rsidRPr="003F741B">
              <w:rPr>
                <w:rFonts w:ascii="Times New Roman" w:eastAsia="Times New Roman" w:hAnsi="Times New Roman"/>
                <w:sz w:val="24"/>
                <w:szCs w:val="24"/>
              </w:rPr>
              <w:t>Владислав О.</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54</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5</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11</w:t>
            </w:r>
          </w:p>
        </w:tc>
        <w:tc>
          <w:tcPr>
            <w:tcW w:w="928"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3</w:t>
            </w:r>
          </w:p>
        </w:tc>
        <w:tc>
          <w:tcPr>
            <w:tcW w:w="928"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7</w:t>
            </w:r>
          </w:p>
        </w:tc>
        <w:tc>
          <w:tcPr>
            <w:tcW w:w="97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8</w:t>
            </w:r>
          </w:p>
        </w:tc>
        <w:tc>
          <w:tcPr>
            <w:tcW w:w="850"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16</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9</w:t>
            </w:r>
          </w:p>
        </w:tc>
        <w:tc>
          <w:tcPr>
            <w:tcW w:w="1276"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25</w:t>
            </w:r>
          </w:p>
        </w:tc>
      </w:tr>
      <w:tr w:rsidR="00705491" w:rsidRPr="003F741B" w:rsidTr="00705491">
        <w:tc>
          <w:tcPr>
            <w:tcW w:w="1809" w:type="dxa"/>
          </w:tcPr>
          <w:p w:rsidR="00705491" w:rsidRPr="003F741B" w:rsidRDefault="00705491" w:rsidP="00705491">
            <w:pPr>
              <w:rPr>
                <w:rFonts w:ascii="Times New Roman" w:eastAsia="Times New Roman" w:hAnsi="Times New Roman"/>
                <w:sz w:val="24"/>
                <w:szCs w:val="24"/>
              </w:rPr>
            </w:pPr>
            <w:r w:rsidRPr="003F741B">
              <w:rPr>
                <w:rFonts w:ascii="Times New Roman" w:eastAsia="Times New Roman" w:hAnsi="Times New Roman"/>
                <w:sz w:val="24"/>
                <w:szCs w:val="24"/>
              </w:rPr>
              <w:t>Яна Р.</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53</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5</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10</w:t>
            </w:r>
          </w:p>
        </w:tc>
        <w:tc>
          <w:tcPr>
            <w:tcW w:w="928"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2</w:t>
            </w:r>
          </w:p>
        </w:tc>
        <w:tc>
          <w:tcPr>
            <w:tcW w:w="928"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6</w:t>
            </w:r>
          </w:p>
        </w:tc>
        <w:tc>
          <w:tcPr>
            <w:tcW w:w="97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7</w:t>
            </w:r>
          </w:p>
        </w:tc>
        <w:tc>
          <w:tcPr>
            <w:tcW w:w="850"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16</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8</w:t>
            </w:r>
          </w:p>
        </w:tc>
        <w:tc>
          <w:tcPr>
            <w:tcW w:w="1276"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20</w:t>
            </w:r>
          </w:p>
        </w:tc>
      </w:tr>
      <w:tr w:rsidR="00705491" w:rsidRPr="003F741B" w:rsidTr="00705491">
        <w:tc>
          <w:tcPr>
            <w:tcW w:w="1809" w:type="dxa"/>
          </w:tcPr>
          <w:p w:rsidR="00705491" w:rsidRPr="003F741B" w:rsidRDefault="00705491" w:rsidP="00705491">
            <w:pPr>
              <w:rPr>
                <w:rFonts w:ascii="Times New Roman" w:eastAsia="Times New Roman" w:hAnsi="Times New Roman"/>
                <w:sz w:val="24"/>
                <w:szCs w:val="24"/>
              </w:rPr>
            </w:pPr>
            <w:r w:rsidRPr="003F741B">
              <w:rPr>
                <w:rFonts w:ascii="Times New Roman" w:eastAsia="Times New Roman" w:hAnsi="Times New Roman"/>
                <w:sz w:val="24"/>
                <w:szCs w:val="24"/>
              </w:rPr>
              <w:t>Артем К.</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54</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7</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14</w:t>
            </w:r>
          </w:p>
        </w:tc>
        <w:tc>
          <w:tcPr>
            <w:tcW w:w="928"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3</w:t>
            </w:r>
          </w:p>
        </w:tc>
        <w:tc>
          <w:tcPr>
            <w:tcW w:w="928"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6</w:t>
            </w:r>
          </w:p>
        </w:tc>
        <w:tc>
          <w:tcPr>
            <w:tcW w:w="97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6</w:t>
            </w:r>
          </w:p>
        </w:tc>
        <w:tc>
          <w:tcPr>
            <w:tcW w:w="850"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16</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9</w:t>
            </w:r>
          </w:p>
        </w:tc>
        <w:tc>
          <w:tcPr>
            <w:tcW w:w="1276"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25</w:t>
            </w:r>
          </w:p>
        </w:tc>
      </w:tr>
      <w:tr w:rsidR="00705491" w:rsidRPr="003F741B" w:rsidTr="00705491">
        <w:tc>
          <w:tcPr>
            <w:tcW w:w="1809" w:type="dxa"/>
          </w:tcPr>
          <w:p w:rsidR="00705491" w:rsidRPr="003F741B" w:rsidRDefault="00705491" w:rsidP="00705491">
            <w:pPr>
              <w:rPr>
                <w:rFonts w:ascii="Times New Roman" w:eastAsia="Times New Roman" w:hAnsi="Times New Roman"/>
                <w:sz w:val="24"/>
                <w:szCs w:val="24"/>
              </w:rPr>
            </w:pPr>
            <w:r w:rsidRPr="003F741B">
              <w:rPr>
                <w:rFonts w:ascii="Times New Roman" w:eastAsia="Times New Roman" w:hAnsi="Times New Roman"/>
                <w:sz w:val="24"/>
                <w:szCs w:val="24"/>
              </w:rPr>
              <w:t>Иван Р.</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53</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6</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13</w:t>
            </w:r>
          </w:p>
        </w:tc>
        <w:tc>
          <w:tcPr>
            <w:tcW w:w="928"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4</w:t>
            </w:r>
          </w:p>
        </w:tc>
        <w:tc>
          <w:tcPr>
            <w:tcW w:w="928"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8</w:t>
            </w:r>
          </w:p>
        </w:tc>
        <w:tc>
          <w:tcPr>
            <w:tcW w:w="97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5</w:t>
            </w:r>
          </w:p>
        </w:tc>
        <w:tc>
          <w:tcPr>
            <w:tcW w:w="850"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13</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10</w:t>
            </w:r>
          </w:p>
        </w:tc>
        <w:tc>
          <w:tcPr>
            <w:tcW w:w="1276"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20</w:t>
            </w:r>
          </w:p>
        </w:tc>
      </w:tr>
      <w:tr w:rsidR="00705491" w:rsidRPr="003F741B" w:rsidTr="00705491">
        <w:tc>
          <w:tcPr>
            <w:tcW w:w="1809" w:type="dxa"/>
          </w:tcPr>
          <w:p w:rsidR="00705491" w:rsidRPr="003F741B" w:rsidRDefault="00705491" w:rsidP="00705491">
            <w:pPr>
              <w:rPr>
                <w:rFonts w:ascii="Times New Roman" w:eastAsia="Times New Roman" w:hAnsi="Times New Roman"/>
                <w:sz w:val="24"/>
                <w:szCs w:val="24"/>
              </w:rPr>
            </w:pPr>
            <w:r w:rsidRPr="003F741B">
              <w:rPr>
                <w:rFonts w:ascii="Times New Roman" w:eastAsia="Times New Roman" w:hAnsi="Times New Roman"/>
                <w:sz w:val="24"/>
                <w:szCs w:val="24"/>
              </w:rPr>
              <w:t>Александр А.</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53</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6</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13</w:t>
            </w:r>
          </w:p>
        </w:tc>
        <w:tc>
          <w:tcPr>
            <w:tcW w:w="928"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4</w:t>
            </w:r>
          </w:p>
        </w:tc>
        <w:tc>
          <w:tcPr>
            <w:tcW w:w="928"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8</w:t>
            </w:r>
          </w:p>
        </w:tc>
        <w:tc>
          <w:tcPr>
            <w:tcW w:w="97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6</w:t>
            </w:r>
          </w:p>
        </w:tc>
        <w:tc>
          <w:tcPr>
            <w:tcW w:w="850"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18</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9</w:t>
            </w:r>
          </w:p>
        </w:tc>
        <w:tc>
          <w:tcPr>
            <w:tcW w:w="1276"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20</w:t>
            </w:r>
          </w:p>
        </w:tc>
      </w:tr>
      <w:tr w:rsidR="00705491" w:rsidRPr="003F741B" w:rsidTr="00705491">
        <w:tc>
          <w:tcPr>
            <w:tcW w:w="1809" w:type="dxa"/>
          </w:tcPr>
          <w:p w:rsidR="00705491" w:rsidRPr="003F741B" w:rsidRDefault="00705491" w:rsidP="00705491">
            <w:pPr>
              <w:rPr>
                <w:rFonts w:ascii="Times New Roman" w:eastAsia="Times New Roman" w:hAnsi="Times New Roman"/>
                <w:sz w:val="24"/>
                <w:szCs w:val="24"/>
              </w:rPr>
            </w:pPr>
            <w:r w:rsidRPr="003F741B">
              <w:rPr>
                <w:rFonts w:ascii="Times New Roman" w:eastAsia="Times New Roman" w:hAnsi="Times New Roman"/>
                <w:sz w:val="24"/>
                <w:szCs w:val="24"/>
              </w:rPr>
              <w:t>Артем А.</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54</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4</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9</w:t>
            </w:r>
          </w:p>
        </w:tc>
        <w:tc>
          <w:tcPr>
            <w:tcW w:w="928"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4</w:t>
            </w:r>
          </w:p>
        </w:tc>
        <w:tc>
          <w:tcPr>
            <w:tcW w:w="928"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8</w:t>
            </w:r>
          </w:p>
        </w:tc>
        <w:tc>
          <w:tcPr>
            <w:tcW w:w="97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6</w:t>
            </w:r>
          </w:p>
        </w:tc>
        <w:tc>
          <w:tcPr>
            <w:tcW w:w="850"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18</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9</w:t>
            </w:r>
          </w:p>
        </w:tc>
        <w:tc>
          <w:tcPr>
            <w:tcW w:w="1276"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14</w:t>
            </w:r>
          </w:p>
        </w:tc>
      </w:tr>
      <w:tr w:rsidR="00705491" w:rsidRPr="003F741B" w:rsidTr="00705491">
        <w:trPr>
          <w:trHeight w:val="60"/>
        </w:trPr>
        <w:tc>
          <w:tcPr>
            <w:tcW w:w="1809" w:type="dxa"/>
          </w:tcPr>
          <w:p w:rsidR="00705491" w:rsidRPr="003F741B" w:rsidRDefault="00705491" w:rsidP="00705491">
            <w:pPr>
              <w:rPr>
                <w:rFonts w:ascii="Times New Roman" w:eastAsia="Times New Roman" w:hAnsi="Times New Roman"/>
                <w:sz w:val="24"/>
                <w:szCs w:val="24"/>
              </w:rPr>
            </w:pPr>
            <w:r w:rsidRPr="003F741B">
              <w:rPr>
                <w:rFonts w:ascii="Times New Roman" w:eastAsia="Times New Roman" w:hAnsi="Times New Roman"/>
                <w:sz w:val="24"/>
                <w:szCs w:val="24"/>
              </w:rPr>
              <w:t>Роман А.</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54</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6</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12</w:t>
            </w:r>
          </w:p>
        </w:tc>
        <w:tc>
          <w:tcPr>
            <w:tcW w:w="928"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3</w:t>
            </w:r>
          </w:p>
        </w:tc>
        <w:tc>
          <w:tcPr>
            <w:tcW w:w="928"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7</w:t>
            </w:r>
          </w:p>
        </w:tc>
        <w:tc>
          <w:tcPr>
            <w:tcW w:w="97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5</w:t>
            </w:r>
          </w:p>
        </w:tc>
        <w:tc>
          <w:tcPr>
            <w:tcW w:w="850"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16</w:t>
            </w:r>
          </w:p>
        </w:tc>
        <w:tc>
          <w:tcPr>
            <w:tcW w:w="709"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10</w:t>
            </w:r>
          </w:p>
        </w:tc>
        <w:tc>
          <w:tcPr>
            <w:tcW w:w="1276" w:type="dxa"/>
          </w:tcPr>
          <w:p w:rsidR="00705491" w:rsidRPr="003F741B" w:rsidRDefault="00705491" w:rsidP="00705491">
            <w:pPr>
              <w:jc w:val="center"/>
              <w:rPr>
                <w:rFonts w:ascii="Times New Roman" w:eastAsia="Times New Roman" w:hAnsi="Times New Roman"/>
                <w:sz w:val="24"/>
                <w:szCs w:val="24"/>
              </w:rPr>
            </w:pPr>
            <w:r w:rsidRPr="003F741B">
              <w:rPr>
                <w:rFonts w:ascii="Times New Roman" w:eastAsia="Times New Roman" w:hAnsi="Times New Roman"/>
                <w:sz w:val="24"/>
                <w:szCs w:val="24"/>
              </w:rPr>
              <w:t>18</w:t>
            </w:r>
          </w:p>
        </w:tc>
      </w:tr>
    </w:tbl>
    <w:p w:rsidR="00705491" w:rsidRPr="003F741B" w:rsidRDefault="00705491" w:rsidP="00705491">
      <w:pPr>
        <w:spacing w:after="0" w:line="360" w:lineRule="auto"/>
        <w:rPr>
          <w:rFonts w:eastAsia="Times New Roman"/>
        </w:rPr>
      </w:pPr>
    </w:p>
    <w:p w:rsidR="00705491" w:rsidRPr="003F741B" w:rsidRDefault="00705491" w:rsidP="00705491">
      <w:pPr>
        <w:spacing w:after="0" w:line="360" w:lineRule="auto"/>
        <w:jc w:val="both"/>
        <w:rPr>
          <w:rFonts w:ascii="Times New Roman" w:eastAsia="Times New Roman" w:hAnsi="Times New Roman"/>
          <w:sz w:val="28"/>
          <w:szCs w:val="28"/>
        </w:rPr>
      </w:pPr>
      <w:r w:rsidRPr="003F741B">
        <w:rPr>
          <w:rFonts w:ascii="Times New Roman" w:eastAsia="Times New Roman" w:hAnsi="Times New Roman"/>
          <w:sz w:val="28"/>
          <w:szCs w:val="28"/>
        </w:rPr>
        <w:t>Выводы по блоку «Логическое мышление»</w:t>
      </w:r>
      <w:r>
        <w:rPr>
          <w:rFonts w:ascii="Times New Roman" w:eastAsia="Times New Roman" w:hAnsi="Times New Roman"/>
          <w:sz w:val="28"/>
          <w:szCs w:val="28"/>
        </w:rPr>
        <w:t>:</w:t>
      </w:r>
    </w:p>
    <w:p w:rsidR="00705491" w:rsidRPr="003F741B" w:rsidRDefault="00705491" w:rsidP="00705491">
      <w:pPr>
        <w:spacing w:after="0" w:line="360" w:lineRule="auto"/>
        <w:ind w:firstLine="709"/>
        <w:jc w:val="both"/>
        <w:rPr>
          <w:rFonts w:ascii="Times New Roman" w:eastAsia="Times New Roman" w:hAnsi="Times New Roman"/>
          <w:sz w:val="28"/>
          <w:szCs w:val="28"/>
        </w:rPr>
      </w:pPr>
      <w:r>
        <w:rPr>
          <w:rFonts w:ascii="Times New Roman" w:eastAsia="Cambria" w:hAnsi="Times New Roman"/>
          <w:color w:val="000000"/>
          <w:sz w:val="28"/>
          <w:szCs w:val="28"/>
          <w:bdr w:val="none" w:sz="0" w:space="0" w:color="auto" w:frame="1"/>
        </w:rPr>
        <w:t xml:space="preserve">– </w:t>
      </w:r>
      <w:r w:rsidRPr="003F741B">
        <w:rPr>
          <w:rFonts w:ascii="Times New Roman" w:eastAsia="Times New Roman" w:hAnsi="Times New Roman"/>
          <w:sz w:val="28"/>
          <w:szCs w:val="28"/>
        </w:rPr>
        <w:t>большинство заданий имеют приемлемую трудность и обладают хорошей различительной способностью по уровню способностей</w:t>
      </w:r>
      <w:r>
        <w:rPr>
          <w:rFonts w:ascii="Times New Roman" w:eastAsia="Times New Roman" w:hAnsi="Times New Roman"/>
          <w:sz w:val="28"/>
          <w:szCs w:val="28"/>
        </w:rPr>
        <w:t>;</w:t>
      </w:r>
    </w:p>
    <w:p w:rsidR="00705491" w:rsidRPr="003F741B" w:rsidRDefault="00705491" w:rsidP="00705491">
      <w:pPr>
        <w:spacing w:after="0" w:line="360" w:lineRule="auto"/>
        <w:ind w:firstLine="709"/>
        <w:jc w:val="both"/>
        <w:rPr>
          <w:rFonts w:ascii="Times New Roman" w:eastAsia="Times New Roman" w:hAnsi="Times New Roman"/>
          <w:sz w:val="28"/>
          <w:szCs w:val="28"/>
        </w:rPr>
      </w:pPr>
      <w:r>
        <w:rPr>
          <w:rFonts w:ascii="Times New Roman" w:eastAsia="Cambria" w:hAnsi="Times New Roman"/>
          <w:color w:val="000000"/>
          <w:sz w:val="28"/>
          <w:szCs w:val="28"/>
          <w:bdr w:val="none" w:sz="0" w:space="0" w:color="auto" w:frame="1"/>
        </w:rPr>
        <w:t xml:space="preserve">– </w:t>
      </w:r>
      <w:r w:rsidRPr="003F741B">
        <w:rPr>
          <w:rFonts w:ascii="Times New Roman" w:eastAsia="Times New Roman" w:hAnsi="Times New Roman"/>
          <w:sz w:val="28"/>
          <w:szCs w:val="28"/>
        </w:rPr>
        <w:t>дошкольникам легче совершать умственные операции анализа и обобщения в отношении конкретно-наглядных объектов, нежели в отношении более абстрактных понятий</w:t>
      </w:r>
      <w:r>
        <w:rPr>
          <w:rFonts w:ascii="Times New Roman" w:eastAsia="Times New Roman" w:hAnsi="Times New Roman"/>
          <w:sz w:val="28"/>
          <w:szCs w:val="28"/>
        </w:rPr>
        <w:t>;</w:t>
      </w:r>
    </w:p>
    <w:p w:rsidR="00705491" w:rsidRPr="003F741B" w:rsidRDefault="00705491" w:rsidP="00705491">
      <w:pPr>
        <w:spacing w:after="0" w:line="360" w:lineRule="auto"/>
        <w:ind w:firstLine="709"/>
        <w:jc w:val="both"/>
        <w:rPr>
          <w:rFonts w:ascii="Times New Roman" w:eastAsia="Times New Roman" w:hAnsi="Times New Roman"/>
          <w:sz w:val="28"/>
          <w:szCs w:val="28"/>
        </w:rPr>
      </w:pPr>
      <w:r>
        <w:rPr>
          <w:rFonts w:ascii="Times New Roman" w:eastAsia="Cambria" w:hAnsi="Times New Roman"/>
          <w:color w:val="000000"/>
          <w:sz w:val="28"/>
          <w:szCs w:val="28"/>
          <w:bdr w:val="none" w:sz="0" w:space="0" w:color="auto" w:frame="1"/>
        </w:rPr>
        <w:t xml:space="preserve">– </w:t>
      </w:r>
      <w:r w:rsidRPr="003F741B">
        <w:rPr>
          <w:rFonts w:ascii="Times New Roman" w:eastAsia="Times New Roman" w:hAnsi="Times New Roman"/>
          <w:sz w:val="28"/>
          <w:szCs w:val="28"/>
        </w:rPr>
        <w:t>задания на наглядно-образное мышление для дошкольников оказались легче, чем на словесно-логическое мышление</w:t>
      </w:r>
      <w:r>
        <w:rPr>
          <w:rFonts w:ascii="Times New Roman" w:eastAsia="Times New Roman" w:hAnsi="Times New Roman"/>
          <w:sz w:val="28"/>
          <w:szCs w:val="28"/>
        </w:rPr>
        <w:t>;</w:t>
      </w:r>
    </w:p>
    <w:p w:rsidR="00705491" w:rsidRPr="003F741B" w:rsidRDefault="00705491" w:rsidP="00705491">
      <w:pPr>
        <w:spacing w:after="0" w:line="360" w:lineRule="auto"/>
        <w:ind w:firstLine="709"/>
        <w:jc w:val="both"/>
        <w:rPr>
          <w:rFonts w:ascii="Times New Roman" w:eastAsia="Times New Roman" w:hAnsi="Times New Roman"/>
          <w:sz w:val="28"/>
          <w:szCs w:val="28"/>
        </w:rPr>
      </w:pPr>
      <w:r>
        <w:rPr>
          <w:rFonts w:ascii="Times New Roman" w:eastAsia="Cambria" w:hAnsi="Times New Roman"/>
          <w:color w:val="000000"/>
          <w:sz w:val="28"/>
          <w:szCs w:val="28"/>
          <w:bdr w:val="none" w:sz="0" w:space="0" w:color="auto" w:frame="1"/>
        </w:rPr>
        <w:t xml:space="preserve">– </w:t>
      </w:r>
      <w:r w:rsidRPr="003F741B">
        <w:rPr>
          <w:rFonts w:ascii="Times New Roman" w:eastAsia="Times New Roman" w:hAnsi="Times New Roman"/>
          <w:sz w:val="28"/>
          <w:szCs w:val="28"/>
        </w:rPr>
        <w:t>зрительные и слуховые пробы в рамках одной методики по сложности друг от друга почти не отличаются</w:t>
      </w:r>
      <w:r>
        <w:rPr>
          <w:rFonts w:ascii="Times New Roman" w:eastAsia="Times New Roman" w:hAnsi="Times New Roman"/>
          <w:sz w:val="28"/>
          <w:szCs w:val="28"/>
        </w:rPr>
        <w:t>;</w:t>
      </w:r>
    </w:p>
    <w:p w:rsidR="00632F1D" w:rsidRPr="00E43DE6" w:rsidRDefault="00705491" w:rsidP="00E43DE6">
      <w:pPr>
        <w:spacing w:after="0" w:line="360" w:lineRule="auto"/>
        <w:ind w:firstLine="709"/>
        <w:jc w:val="both"/>
        <w:rPr>
          <w:rFonts w:ascii="Times New Roman" w:eastAsia="Times New Roman" w:hAnsi="Times New Roman"/>
          <w:sz w:val="28"/>
          <w:szCs w:val="28"/>
        </w:rPr>
      </w:pPr>
      <w:r>
        <w:rPr>
          <w:rFonts w:ascii="Times New Roman" w:eastAsia="Cambria" w:hAnsi="Times New Roman"/>
          <w:color w:val="000000"/>
          <w:sz w:val="28"/>
          <w:szCs w:val="28"/>
          <w:bdr w:val="none" w:sz="0" w:space="0" w:color="auto" w:frame="1"/>
        </w:rPr>
        <w:lastRenderedPageBreak/>
        <w:t xml:space="preserve">– </w:t>
      </w:r>
      <w:r w:rsidRPr="003F741B">
        <w:rPr>
          <w:rFonts w:ascii="Times New Roman" w:eastAsia="Times New Roman" w:hAnsi="Times New Roman"/>
          <w:sz w:val="28"/>
          <w:szCs w:val="28"/>
        </w:rPr>
        <w:t>Методика «Аналоги» является более трудной по сравнению с методикой «Четвертый лишний», так как требует умственных о</w:t>
      </w:r>
      <w:r w:rsidR="00E43DE6">
        <w:rPr>
          <w:rFonts w:ascii="Times New Roman" w:eastAsia="Times New Roman" w:hAnsi="Times New Roman"/>
          <w:sz w:val="28"/>
          <w:szCs w:val="28"/>
        </w:rPr>
        <w:t>пераций более высокого порядка.</w:t>
      </w:r>
    </w:p>
    <w:p w:rsidR="00632F1D" w:rsidRPr="00632F1D" w:rsidRDefault="00632F1D" w:rsidP="00F56D16">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Список литер</w:t>
      </w:r>
      <w:r>
        <w:rPr>
          <w:noProof/>
          <w:color w:val="F2F2F2"/>
          <w:spacing w:val="-40"/>
          <w:sz w:val="11"/>
          <w:szCs w:val="12"/>
        </w:rPr>
        <w:t>?</w:t>
      </w:r>
      <w:r>
        <w:rPr>
          <w:rFonts w:ascii="Times New Roman" w:hAnsi="Times New Roman"/>
          <w:b/>
          <w:sz w:val="28"/>
          <w:szCs w:val="28"/>
        </w:rPr>
        <w:t>атуры:</w:t>
      </w:r>
    </w:p>
    <w:p w:rsidR="000A39F9" w:rsidRPr="000A39F9" w:rsidRDefault="000A39F9" w:rsidP="000A39F9">
      <w:pPr>
        <w:pStyle w:val="a4"/>
        <w:numPr>
          <w:ilvl w:val="0"/>
          <w:numId w:val="5"/>
        </w:numPr>
        <w:tabs>
          <w:tab w:val="left" w:pos="1134"/>
        </w:tabs>
        <w:spacing w:after="0" w:line="360" w:lineRule="auto"/>
        <w:jc w:val="both"/>
        <w:rPr>
          <w:rFonts w:ascii="Times New Roman" w:hAnsi="Times New Roman"/>
          <w:sz w:val="28"/>
          <w:szCs w:val="28"/>
        </w:rPr>
      </w:pPr>
      <w:proofErr w:type="spellStart"/>
      <w:r w:rsidRPr="00673C29">
        <w:rPr>
          <w:rFonts w:ascii="Times New Roman" w:hAnsi="Times New Roman"/>
          <w:sz w:val="28"/>
          <w:szCs w:val="28"/>
        </w:rPr>
        <w:t>Асмолов</w:t>
      </w:r>
      <w:proofErr w:type="spellEnd"/>
      <w:r w:rsidRPr="00673C29">
        <w:rPr>
          <w:rFonts w:ascii="Times New Roman" w:hAnsi="Times New Roman"/>
          <w:sz w:val="28"/>
          <w:szCs w:val="28"/>
        </w:rPr>
        <w:t xml:space="preserve">, А. Г. </w:t>
      </w:r>
      <w:hyperlink r:id="rId6" w:history="1">
        <w:r w:rsidRPr="000A39F9">
          <w:rPr>
            <w:rStyle w:val="a7"/>
            <w:rFonts w:ascii="Times New Roman" w:hAnsi="Times New Roman"/>
            <w:color w:val="auto"/>
            <w:sz w:val="28"/>
            <w:szCs w:val="28"/>
            <w:u w:val="none"/>
          </w:rPr>
          <w:t>Как управлять изменениями в мире дошкольного образования</w:t>
        </w:r>
      </w:hyperlink>
      <w:r w:rsidRPr="000A39F9">
        <w:rPr>
          <w:rFonts w:ascii="Times New Roman" w:hAnsi="Times New Roman"/>
          <w:sz w:val="28"/>
          <w:szCs w:val="28"/>
        </w:rPr>
        <w:t xml:space="preserve"> / А. Г. </w:t>
      </w:r>
      <w:proofErr w:type="spellStart"/>
      <w:r w:rsidRPr="000A39F9">
        <w:rPr>
          <w:rFonts w:ascii="Times New Roman" w:hAnsi="Times New Roman"/>
          <w:sz w:val="28"/>
          <w:szCs w:val="28"/>
        </w:rPr>
        <w:t>Асмолов</w:t>
      </w:r>
      <w:proofErr w:type="spellEnd"/>
      <w:r w:rsidRPr="000A39F9">
        <w:rPr>
          <w:rFonts w:ascii="Times New Roman" w:hAnsi="Times New Roman"/>
          <w:sz w:val="28"/>
          <w:szCs w:val="28"/>
        </w:rPr>
        <w:t xml:space="preserve"> // </w:t>
      </w:r>
      <w:hyperlink r:id="rId7" w:history="1">
        <w:r w:rsidRPr="000A39F9">
          <w:rPr>
            <w:rStyle w:val="a7"/>
            <w:rFonts w:ascii="Times New Roman" w:hAnsi="Times New Roman"/>
            <w:color w:val="auto"/>
            <w:sz w:val="28"/>
            <w:szCs w:val="28"/>
            <w:u w:val="none"/>
          </w:rPr>
          <w:t>Образовательная политика</w:t>
        </w:r>
      </w:hyperlink>
      <w:r w:rsidRPr="000A39F9">
        <w:rPr>
          <w:rFonts w:ascii="Times New Roman" w:hAnsi="Times New Roman"/>
          <w:sz w:val="28"/>
          <w:szCs w:val="28"/>
        </w:rPr>
        <w:t xml:space="preserve">. – 2014. – </w:t>
      </w:r>
      <w:hyperlink r:id="rId8" w:history="1">
        <w:r w:rsidRPr="000A39F9">
          <w:rPr>
            <w:rStyle w:val="a7"/>
            <w:rFonts w:ascii="Times New Roman" w:hAnsi="Times New Roman"/>
            <w:color w:val="auto"/>
            <w:sz w:val="28"/>
            <w:szCs w:val="28"/>
            <w:u w:val="none"/>
          </w:rPr>
          <w:t>№ 1 (63)</w:t>
        </w:r>
      </w:hyperlink>
      <w:r w:rsidRPr="000A39F9">
        <w:rPr>
          <w:rFonts w:ascii="Times New Roman" w:hAnsi="Times New Roman"/>
          <w:sz w:val="28"/>
          <w:szCs w:val="28"/>
        </w:rPr>
        <w:t>. – С. 2–8.</w:t>
      </w:r>
    </w:p>
    <w:p w:rsidR="000A39F9" w:rsidRPr="00673C29" w:rsidRDefault="000A39F9" w:rsidP="000A39F9">
      <w:pPr>
        <w:pStyle w:val="a4"/>
        <w:numPr>
          <w:ilvl w:val="0"/>
          <w:numId w:val="5"/>
        </w:numPr>
        <w:tabs>
          <w:tab w:val="left" w:pos="1134"/>
        </w:tabs>
        <w:spacing w:after="0" w:line="360" w:lineRule="auto"/>
        <w:jc w:val="both"/>
        <w:rPr>
          <w:rFonts w:ascii="Times New Roman" w:hAnsi="Times New Roman"/>
          <w:sz w:val="28"/>
          <w:szCs w:val="28"/>
        </w:rPr>
      </w:pPr>
      <w:r w:rsidRPr="00673C29">
        <w:rPr>
          <w:rFonts w:ascii="Times New Roman" w:hAnsi="Times New Roman"/>
          <w:sz w:val="28"/>
          <w:szCs w:val="28"/>
        </w:rPr>
        <w:t>Богуславская, Т. Н. Основные подходы и направления оценки качества современного дошкольного образования / Т. Н. Богуславская // Детский сад: теория и практика. – 2016. – № 10. – С. 16–28.</w:t>
      </w:r>
    </w:p>
    <w:p w:rsidR="000A39F9" w:rsidRPr="00673C29" w:rsidRDefault="000A39F9" w:rsidP="000A39F9">
      <w:pPr>
        <w:pStyle w:val="a4"/>
        <w:numPr>
          <w:ilvl w:val="0"/>
          <w:numId w:val="5"/>
        </w:numPr>
        <w:tabs>
          <w:tab w:val="left" w:pos="1134"/>
        </w:tabs>
        <w:spacing w:after="0" w:line="360" w:lineRule="auto"/>
        <w:jc w:val="both"/>
        <w:rPr>
          <w:rFonts w:ascii="Times New Roman" w:hAnsi="Times New Roman"/>
          <w:sz w:val="28"/>
          <w:szCs w:val="28"/>
        </w:rPr>
      </w:pPr>
      <w:r w:rsidRPr="00673C29">
        <w:rPr>
          <w:rFonts w:ascii="Times New Roman" w:hAnsi="Times New Roman"/>
          <w:sz w:val="28"/>
          <w:szCs w:val="28"/>
        </w:rPr>
        <w:t>Богуславская, Т. Н. Типология подходов к оценке и определению качества дошкольного образования / Т. Н. Богуславская // Вестник Владимирского гос. ун-та им. А. Г. и Н. Г. Столетовых. Сер.: Педагогические и психологические науки. – 2011. – № 29. – С. 93–96.</w:t>
      </w:r>
    </w:p>
    <w:p w:rsidR="000A39F9" w:rsidRPr="00673C29" w:rsidRDefault="000A39F9" w:rsidP="000A39F9">
      <w:pPr>
        <w:pStyle w:val="a4"/>
        <w:numPr>
          <w:ilvl w:val="0"/>
          <w:numId w:val="5"/>
        </w:numPr>
        <w:tabs>
          <w:tab w:val="left" w:pos="1134"/>
        </w:tabs>
        <w:spacing w:after="0" w:line="360" w:lineRule="auto"/>
        <w:jc w:val="both"/>
        <w:rPr>
          <w:rFonts w:ascii="Times New Roman" w:hAnsi="Times New Roman"/>
          <w:sz w:val="28"/>
          <w:szCs w:val="28"/>
        </w:rPr>
      </w:pPr>
      <w:r w:rsidRPr="00673C29">
        <w:rPr>
          <w:rFonts w:ascii="Times New Roman" w:hAnsi="Times New Roman"/>
          <w:sz w:val="28"/>
          <w:szCs w:val="28"/>
        </w:rPr>
        <w:t>Васюкова, Н. Е. К вопросу о механизме оценки качества дошкольного образования / Н. Е. Васюкова, Н. М. Родина // Детский сад: теория и практика. – 2016. – № 10. – С. 28–40.</w:t>
      </w:r>
    </w:p>
    <w:p w:rsidR="000A39F9" w:rsidRPr="000A39F9" w:rsidRDefault="000A39F9" w:rsidP="000A39F9">
      <w:pPr>
        <w:numPr>
          <w:ilvl w:val="0"/>
          <w:numId w:val="5"/>
        </w:numPr>
        <w:shd w:val="clear" w:color="auto" w:fill="FFFFFF"/>
        <w:spacing w:after="0" w:line="360" w:lineRule="auto"/>
        <w:ind w:left="714" w:hanging="357"/>
        <w:jc w:val="both"/>
        <w:rPr>
          <w:rFonts w:ascii="Times New Roman" w:eastAsia="Times New Roman" w:hAnsi="Times New Roman"/>
          <w:sz w:val="28"/>
          <w:szCs w:val="28"/>
        </w:rPr>
      </w:pPr>
      <w:r w:rsidRPr="00673C29">
        <w:rPr>
          <w:rFonts w:ascii="Times New Roman" w:hAnsi="Times New Roman"/>
          <w:sz w:val="28"/>
          <w:szCs w:val="28"/>
        </w:rPr>
        <w:t xml:space="preserve">Гогоберидзе, А. Г. </w:t>
      </w:r>
      <w:hyperlink r:id="rId9" w:history="1">
        <w:r w:rsidRPr="000A39F9">
          <w:rPr>
            <w:rStyle w:val="a7"/>
            <w:rFonts w:ascii="Times New Roman" w:hAnsi="Times New Roman"/>
            <w:color w:val="auto"/>
            <w:sz w:val="28"/>
            <w:szCs w:val="28"/>
            <w:u w:val="none"/>
          </w:rPr>
          <w:t>Педагогический процесс как условие обеспечения качества дошкольного образования</w:t>
        </w:r>
      </w:hyperlink>
      <w:r w:rsidRPr="000A39F9">
        <w:rPr>
          <w:rFonts w:ascii="Times New Roman" w:hAnsi="Times New Roman"/>
          <w:sz w:val="28"/>
          <w:szCs w:val="28"/>
        </w:rPr>
        <w:t xml:space="preserve"> / А. Г. Гогоберидзе // </w:t>
      </w:r>
      <w:hyperlink r:id="rId10" w:history="1">
        <w:r w:rsidRPr="000A39F9">
          <w:rPr>
            <w:rStyle w:val="a7"/>
            <w:rFonts w:ascii="Times New Roman" w:hAnsi="Times New Roman"/>
            <w:color w:val="auto"/>
            <w:sz w:val="28"/>
            <w:szCs w:val="28"/>
            <w:u w:val="none"/>
          </w:rPr>
          <w:t>Известия Южного федерального университета. Педагогические науки</w:t>
        </w:r>
      </w:hyperlink>
      <w:r w:rsidRPr="000A39F9">
        <w:rPr>
          <w:rFonts w:ascii="Times New Roman" w:hAnsi="Times New Roman"/>
          <w:sz w:val="28"/>
          <w:szCs w:val="28"/>
        </w:rPr>
        <w:t xml:space="preserve">. – 2013. – </w:t>
      </w:r>
      <w:hyperlink r:id="rId11" w:history="1">
        <w:r w:rsidRPr="000A39F9">
          <w:rPr>
            <w:rStyle w:val="a7"/>
            <w:rFonts w:ascii="Times New Roman" w:hAnsi="Times New Roman"/>
            <w:color w:val="auto"/>
            <w:sz w:val="28"/>
            <w:szCs w:val="28"/>
            <w:u w:val="none"/>
          </w:rPr>
          <w:t>№ 1</w:t>
        </w:r>
      </w:hyperlink>
      <w:r w:rsidRPr="000A39F9">
        <w:rPr>
          <w:rFonts w:ascii="Times New Roman" w:hAnsi="Times New Roman"/>
          <w:sz w:val="28"/>
          <w:szCs w:val="28"/>
        </w:rPr>
        <w:t>. – С. 013–019</w:t>
      </w:r>
    </w:p>
    <w:p w:rsidR="000A39F9" w:rsidRPr="00673C29" w:rsidRDefault="000A39F9" w:rsidP="000A39F9">
      <w:pPr>
        <w:pStyle w:val="a4"/>
        <w:numPr>
          <w:ilvl w:val="0"/>
          <w:numId w:val="5"/>
        </w:numPr>
        <w:tabs>
          <w:tab w:val="left" w:pos="1134"/>
        </w:tabs>
        <w:spacing w:after="0" w:line="360" w:lineRule="auto"/>
        <w:ind w:left="714" w:hanging="357"/>
        <w:jc w:val="both"/>
        <w:rPr>
          <w:rFonts w:ascii="Times New Roman" w:hAnsi="Times New Roman"/>
          <w:sz w:val="28"/>
          <w:szCs w:val="28"/>
        </w:rPr>
      </w:pPr>
      <w:r w:rsidRPr="000A39F9">
        <w:rPr>
          <w:rFonts w:ascii="Times New Roman" w:hAnsi="Times New Roman"/>
          <w:sz w:val="28"/>
          <w:szCs w:val="28"/>
        </w:rPr>
        <w:t xml:space="preserve">Королева, С. В. </w:t>
      </w:r>
      <w:hyperlink r:id="rId12" w:history="1">
        <w:r w:rsidRPr="000A39F9">
          <w:rPr>
            <w:rStyle w:val="a7"/>
            <w:rFonts w:ascii="Times New Roman" w:hAnsi="Times New Roman"/>
            <w:color w:val="auto"/>
            <w:sz w:val="28"/>
            <w:szCs w:val="28"/>
            <w:u w:val="none"/>
          </w:rPr>
          <w:t>Обоснование методологических подходов к управлению качеством дошкольного образования</w:t>
        </w:r>
      </w:hyperlink>
      <w:r w:rsidRPr="000A39F9">
        <w:rPr>
          <w:rFonts w:ascii="Times New Roman" w:hAnsi="Times New Roman"/>
          <w:sz w:val="28"/>
          <w:szCs w:val="28"/>
        </w:rPr>
        <w:t xml:space="preserve"> / С. В. Королева // </w:t>
      </w:r>
      <w:hyperlink r:id="rId13" w:history="1">
        <w:r w:rsidRPr="000A39F9">
          <w:rPr>
            <w:rStyle w:val="a7"/>
            <w:rFonts w:ascii="Times New Roman" w:hAnsi="Times New Roman"/>
            <w:color w:val="auto"/>
            <w:sz w:val="28"/>
            <w:szCs w:val="28"/>
            <w:u w:val="none"/>
          </w:rPr>
          <w:t>Педагогическое образование и наука</w:t>
        </w:r>
      </w:hyperlink>
      <w:r w:rsidRPr="000A39F9">
        <w:rPr>
          <w:rFonts w:ascii="Times New Roman" w:hAnsi="Times New Roman"/>
          <w:sz w:val="28"/>
          <w:szCs w:val="28"/>
        </w:rPr>
        <w:t xml:space="preserve">. – 2015. – </w:t>
      </w:r>
      <w:hyperlink r:id="rId14" w:history="1">
        <w:r w:rsidRPr="000A39F9">
          <w:rPr>
            <w:rStyle w:val="a7"/>
            <w:rFonts w:ascii="Times New Roman" w:hAnsi="Times New Roman"/>
            <w:color w:val="auto"/>
            <w:sz w:val="28"/>
            <w:szCs w:val="28"/>
            <w:u w:val="none"/>
          </w:rPr>
          <w:t>№ 4</w:t>
        </w:r>
      </w:hyperlink>
      <w:r w:rsidRPr="000A39F9">
        <w:rPr>
          <w:rFonts w:ascii="Times New Roman" w:hAnsi="Times New Roman"/>
          <w:sz w:val="28"/>
          <w:szCs w:val="28"/>
        </w:rPr>
        <w:t>. – С. 139–</w:t>
      </w:r>
      <w:r w:rsidRPr="00673C29">
        <w:rPr>
          <w:rFonts w:ascii="Times New Roman" w:hAnsi="Times New Roman"/>
          <w:sz w:val="28"/>
          <w:szCs w:val="28"/>
        </w:rPr>
        <w:t>143.</w:t>
      </w:r>
    </w:p>
    <w:p w:rsidR="000A39F9" w:rsidRPr="00673C29" w:rsidRDefault="000A39F9" w:rsidP="000A39F9">
      <w:pPr>
        <w:pStyle w:val="a4"/>
        <w:numPr>
          <w:ilvl w:val="0"/>
          <w:numId w:val="5"/>
        </w:numPr>
        <w:tabs>
          <w:tab w:val="left" w:pos="1134"/>
        </w:tabs>
        <w:spacing w:after="0" w:line="360" w:lineRule="auto"/>
        <w:jc w:val="both"/>
        <w:rPr>
          <w:rFonts w:ascii="Times New Roman" w:hAnsi="Times New Roman"/>
          <w:sz w:val="28"/>
          <w:szCs w:val="28"/>
        </w:rPr>
      </w:pPr>
      <w:r w:rsidRPr="00673C29">
        <w:rPr>
          <w:rFonts w:ascii="Times New Roman" w:hAnsi="Times New Roman"/>
          <w:sz w:val="28"/>
          <w:szCs w:val="28"/>
        </w:rPr>
        <w:t xml:space="preserve">Коротков Э. М. Управление качеством образования / Э. М. Коротков. – </w:t>
      </w:r>
      <w:proofErr w:type="gramStart"/>
      <w:r w:rsidRPr="00673C29">
        <w:rPr>
          <w:rFonts w:ascii="Times New Roman" w:hAnsi="Times New Roman"/>
          <w:sz w:val="28"/>
          <w:szCs w:val="28"/>
        </w:rPr>
        <w:t>М. :</w:t>
      </w:r>
      <w:proofErr w:type="gramEnd"/>
      <w:r w:rsidRPr="00673C29">
        <w:rPr>
          <w:rFonts w:ascii="Times New Roman" w:hAnsi="Times New Roman"/>
          <w:sz w:val="28"/>
          <w:szCs w:val="28"/>
        </w:rPr>
        <w:t xml:space="preserve"> Академический Проект, 2007. – 317 с.</w:t>
      </w:r>
    </w:p>
    <w:p w:rsidR="000A39F9" w:rsidRPr="00CA2808" w:rsidRDefault="000A39F9" w:rsidP="000A39F9">
      <w:pPr>
        <w:pStyle w:val="a4"/>
        <w:numPr>
          <w:ilvl w:val="0"/>
          <w:numId w:val="5"/>
        </w:numPr>
        <w:tabs>
          <w:tab w:val="left" w:pos="1134"/>
        </w:tabs>
        <w:spacing w:after="0" w:line="360" w:lineRule="auto"/>
        <w:jc w:val="both"/>
        <w:rPr>
          <w:rFonts w:ascii="Times New Roman" w:hAnsi="Times New Roman"/>
          <w:spacing w:val="-6"/>
          <w:sz w:val="28"/>
          <w:szCs w:val="28"/>
        </w:rPr>
      </w:pPr>
      <w:r w:rsidRPr="00673C29">
        <w:rPr>
          <w:rFonts w:ascii="Times New Roman" w:hAnsi="Times New Roman"/>
          <w:spacing w:val="-6"/>
          <w:sz w:val="28"/>
          <w:szCs w:val="28"/>
        </w:rPr>
        <w:t>Об образовании в Российской Федерации: Федеральный закон Российской Федерации от 29 декабря 2012 г. № 273-ФЗ (ред. от 3 июля 2016 г.) // Консультант Плюс. – URL</w:t>
      </w:r>
      <w:r w:rsidRPr="00CA2808">
        <w:rPr>
          <w:rFonts w:ascii="Times New Roman" w:hAnsi="Times New Roman"/>
          <w:spacing w:val="-6"/>
          <w:sz w:val="28"/>
          <w:szCs w:val="28"/>
        </w:rPr>
        <w:t>: http://www.consultant.ru/document/cons_doc_LAW_1401</w:t>
      </w:r>
      <w:r>
        <w:rPr>
          <w:rFonts w:ascii="Times New Roman" w:hAnsi="Times New Roman"/>
          <w:spacing w:val="-6"/>
          <w:sz w:val="28"/>
          <w:szCs w:val="28"/>
        </w:rPr>
        <w:t>74</w:t>
      </w:r>
      <w:r w:rsidRPr="00CA2808">
        <w:rPr>
          <w:rFonts w:ascii="Times New Roman" w:hAnsi="Times New Roman"/>
          <w:spacing w:val="-6"/>
          <w:sz w:val="28"/>
          <w:szCs w:val="28"/>
        </w:rPr>
        <w:t>.</w:t>
      </w:r>
    </w:p>
    <w:p w:rsidR="000A39F9" w:rsidRPr="00CA2808" w:rsidRDefault="000A39F9" w:rsidP="000A39F9">
      <w:pPr>
        <w:pStyle w:val="a4"/>
        <w:numPr>
          <w:ilvl w:val="0"/>
          <w:numId w:val="5"/>
        </w:numPr>
        <w:tabs>
          <w:tab w:val="left" w:pos="1134"/>
        </w:tabs>
        <w:spacing w:after="0" w:line="360" w:lineRule="auto"/>
        <w:jc w:val="both"/>
        <w:rPr>
          <w:rFonts w:ascii="Times New Roman" w:hAnsi="Times New Roman"/>
          <w:sz w:val="28"/>
          <w:szCs w:val="28"/>
        </w:rPr>
      </w:pPr>
      <w:r w:rsidRPr="00CA2808">
        <w:rPr>
          <w:rFonts w:ascii="Times New Roman" w:hAnsi="Times New Roman"/>
          <w:sz w:val="28"/>
          <w:szCs w:val="28"/>
        </w:rPr>
        <w:lastRenderedPageBreak/>
        <w:t xml:space="preserve">Педагогический словарь / Г. М. </w:t>
      </w:r>
      <w:proofErr w:type="spellStart"/>
      <w:r w:rsidRPr="00CA2808">
        <w:rPr>
          <w:rFonts w:ascii="Times New Roman" w:hAnsi="Times New Roman"/>
          <w:sz w:val="28"/>
          <w:szCs w:val="28"/>
        </w:rPr>
        <w:t>Коджаспирова</w:t>
      </w:r>
      <w:proofErr w:type="spellEnd"/>
      <w:r w:rsidRPr="00CA2808">
        <w:rPr>
          <w:rFonts w:ascii="Times New Roman" w:hAnsi="Times New Roman"/>
          <w:sz w:val="28"/>
          <w:szCs w:val="28"/>
        </w:rPr>
        <w:t xml:space="preserve">, А. Ю. </w:t>
      </w:r>
      <w:proofErr w:type="spellStart"/>
      <w:r w:rsidRPr="00CA2808">
        <w:rPr>
          <w:rFonts w:ascii="Times New Roman" w:hAnsi="Times New Roman"/>
          <w:sz w:val="28"/>
          <w:szCs w:val="28"/>
        </w:rPr>
        <w:t>Коджаспиров</w:t>
      </w:r>
      <w:proofErr w:type="spellEnd"/>
      <w:r w:rsidRPr="00CA2808">
        <w:rPr>
          <w:rFonts w:ascii="Times New Roman" w:hAnsi="Times New Roman"/>
          <w:sz w:val="28"/>
          <w:szCs w:val="28"/>
        </w:rPr>
        <w:t xml:space="preserve">. – </w:t>
      </w:r>
      <w:proofErr w:type="gramStart"/>
      <w:r w:rsidRPr="00CA2808">
        <w:rPr>
          <w:rFonts w:ascii="Times New Roman" w:hAnsi="Times New Roman"/>
          <w:sz w:val="28"/>
          <w:szCs w:val="28"/>
        </w:rPr>
        <w:t>М. :</w:t>
      </w:r>
      <w:proofErr w:type="gramEnd"/>
      <w:r w:rsidRPr="00CA2808">
        <w:rPr>
          <w:rFonts w:ascii="Times New Roman" w:hAnsi="Times New Roman"/>
          <w:sz w:val="28"/>
          <w:szCs w:val="28"/>
        </w:rPr>
        <w:t xml:space="preserve"> Академия, 2005. – 448 с.</w:t>
      </w:r>
    </w:p>
    <w:p w:rsidR="000A39F9" w:rsidRPr="00CA2808" w:rsidRDefault="000A39F9" w:rsidP="000A39F9">
      <w:pPr>
        <w:pStyle w:val="a4"/>
        <w:numPr>
          <w:ilvl w:val="0"/>
          <w:numId w:val="5"/>
        </w:numPr>
        <w:tabs>
          <w:tab w:val="left" w:pos="1134"/>
        </w:tabs>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sidRPr="00CA2808">
        <w:rPr>
          <w:rFonts w:ascii="Times New Roman" w:hAnsi="Times New Roman"/>
          <w:sz w:val="28"/>
          <w:szCs w:val="28"/>
        </w:rPr>
        <w:t>Пидкасистый</w:t>
      </w:r>
      <w:proofErr w:type="spellEnd"/>
      <w:r w:rsidRPr="00CA2808">
        <w:rPr>
          <w:rFonts w:ascii="Times New Roman" w:hAnsi="Times New Roman"/>
          <w:sz w:val="28"/>
          <w:szCs w:val="28"/>
        </w:rPr>
        <w:t xml:space="preserve">, П. И. Педагогика / П. И. </w:t>
      </w:r>
      <w:proofErr w:type="spellStart"/>
      <w:r w:rsidRPr="00CA2808">
        <w:rPr>
          <w:rFonts w:ascii="Times New Roman" w:hAnsi="Times New Roman"/>
          <w:sz w:val="28"/>
          <w:szCs w:val="28"/>
        </w:rPr>
        <w:t>Пидкасистый</w:t>
      </w:r>
      <w:proofErr w:type="spellEnd"/>
      <w:r w:rsidRPr="00CA2808">
        <w:rPr>
          <w:rFonts w:ascii="Times New Roman" w:hAnsi="Times New Roman"/>
          <w:sz w:val="28"/>
          <w:szCs w:val="28"/>
        </w:rPr>
        <w:t>, В. А. </w:t>
      </w:r>
      <w:proofErr w:type="spellStart"/>
      <w:r w:rsidRPr="00CA2808">
        <w:rPr>
          <w:rFonts w:ascii="Times New Roman" w:hAnsi="Times New Roman"/>
          <w:sz w:val="28"/>
          <w:szCs w:val="28"/>
        </w:rPr>
        <w:t>Мижериков</w:t>
      </w:r>
      <w:proofErr w:type="spellEnd"/>
      <w:r w:rsidRPr="00CA2808">
        <w:rPr>
          <w:rFonts w:ascii="Times New Roman" w:hAnsi="Times New Roman"/>
          <w:sz w:val="28"/>
          <w:szCs w:val="28"/>
        </w:rPr>
        <w:t xml:space="preserve">, Т. А. </w:t>
      </w:r>
      <w:proofErr w:type="spellStart"/>
      <w:proofErr w:type="gramStart"/>
      <w:r w:rsidRPr="00CA2808">
        <w:rPr>
          <w:rFonts w:ascii="Times New Roman" w:hAnsi="Times New Roman"/>
          <w:sz w:val="28"/>
          <w:szCs w:val="28"/>
        </w:rPr>
        <w:t>Юзефавичус</w:t>
      </w:r>
      <w:proofErr w:type="spellEnd"/>
      <w:r w:rsidRPr="00CA2808">
        <w:rPr>
          <w:rFonts w:ascii="Times New Roman" w:hAnsi="Times New Roman"/>
          <w:sz w:val="28"/>
          <w:szCs w:val="28"/>
        </w:rPr>
        <w:t xml:space="preserve"> ;</w:t>
      </w:r>
      <w:proofErr w:type="gramEnd"/>
      <w:r w:rsidRPr="00CA2808">
        <w:rPr>
          <w:rFonts w:ascii="Times New Roman" w:hAnsi="Times New Roman"/>
          <w:sz w:val="28"/>
          <w:szCs w:val="28"/>
        </w:rPr>
        <w:t xml:space="preserve"> под ред. П. И. </w:t>
      </w:r>
      <w:proofErr w:type="spellStart"/>
      <w:r w:rsidRPr="00CA2808">
        <w:rPr>
          <w:rFonts w:ascii="Times New Roman" w:hAnsi="Times New Roman"/>
          <w:sz w:val="28"/>
          <w:szCs w:val="28"/>
        </w:rPr>
        <w:t>Пидкасистого</w:t>
      </w:r>
      <w:proofErr w:type="spellEnd"/>
      <w:r w:rsidRPr="00CA2808">
        <w:rPr>
          <w:rFonts w:ascii="Times New Roman" w:hAnsi="Times New Roman"/>
          <w:sz w:val="28"/>
          <w:szCs w:val="28"/>
        </w:rPr>
        <w:t xml:space="preserve">. – </w:t>
      </w:r>
      <w:proofErr w:type="gramStart"/>
      <w:r w:rsidRPr="00CA2808">
        <w:rPr>
          <w:rFonts w:ascii="Times New Roman" w:hAnsi="Times New Roman"/>
          <w:sz w:val="28"/>
          <w:szCs w:val="28"/>
        </w:rPr>
        <w:t>М. :</w:t>
      </w:r>
      <w:proofErr w:type="gramEnd"/>
      <w:r w:rsidRPr="00CA2808">
        <w:rPr>
          <w:rFonts w:ascii="Times New Roman" w:hAnsi="Times New Roman"/>
          <w:sz w:val="28"/>
          <w:szCs w:val="28"/>
        </w:rPr>
        <w:t xml:space="preserve"> Академия, 2014. – 624 с</w:t>
      </w:r>
      <w:r w:rsidRPr="00CA2808">
        <w:t>.</w:t>
      </w:r>
    </w:p>
    <w:p w:rsidR="000A39F9" w:rsidRPr="005A1E79" w:rsidRDefault="000A39F9" w:rsidP="000A39F9">
      <w:pPr>
        <w:pStyle w:val="a4"/>
        <w:numPr>
          <w:ilvl w:val="0"/>
          <w:numId w:val="5"/>
        </w:numPr>
        <w:tabs>
          <w:tab w:val="left" w:pos="1134"/>
        </w:tabs>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sidRPr="005A1E79">
        <w:rPr>
          <w:rFonts w:ascii="Times New Roman" w:hAnsi="Times New Roman"/>
          <w:sz w:val="28"/>
          <w:szCs w:val="28"/>
        </w:rPr>
        <w:t>Поздняк</w:t>
      </w:r>
      <w:proofErr w:type="spellEnd"/>
      <w:r w:rsidRPr="005A1E79">
        <w:rPr>
          <w:rFonts w:ascii="Times New Roman" w:hAnsi="Times New Roman"/>
          <w:sz w:val="28"/>
          <w:szCs w:val="28"/>
        </w:rPr>
        <w:t xml:space="preserve">, Л. В.  Управление дошкольным </w:t>
      </w:r>
      <w:proofErr w:type="gramStart"/>
      <w:r w:rsidRPr="005A1E79">
        <w:rPr>
          <w:rFonts w:ascii="Times New Roman" w:hAnsi="Times New Roman"/>
          <w:sz w:val="28"/>
          <w:szCs w:val="28"/>
        </w:rPr>
        <w:t>образованием :</w:t>
      </w:r>
      <w:proofErr w:type="gramEnd"/>
      <w:r w:rsidRPr="005A1E79">
        <w:rPr>
          <w:rFonts w:ascii="Times New Roman" w:hAnsi="Times New Roman"/>
          <w:sz w:val="28"/>
          <w:szCs w:val="28"/>
        </w:rPr>
        <w:t xml:space="preserve"> учеб. пособие для студ. </w:t>
      </w:r>
      <w:proofErr w:type="spellStart"/>
      <w:r w:rsidRPr="005A1E79">
        <w:rPr>
          <w:rFonts w:ascii="Times New Roman" w:hAnsi="Times New Roman"/>
          <w:sz w:val="28"/>
          <w:szCs w:val="28"/>
        </w:rPr>
        <w:t>высш</w:t>
      </w:r>
      <w:proofErr w:type="spellEnd"/>
      <w:r w:rsidRPr="005A1E79">
        <w:rPr>
          <w:rFonts w:ascii="Times New Roman" w:hAnsi="Times New Roman"/>
          <w:sz w:val="28"/>
          <w:szCs w:val="28"/>
        </w:rPr>
        <w:t xml:space="preserve">. учеб. заведений / Л. В. </w:t>
      </w:r>
      <w:proofErr w:type="spellStart"/>
      <w:r w:rsidRPr="005A1E79">
        <w:rPr>
          <w:rFonts w:ascii="Times New Roman" w:hAnsi="Times New Roman"/>
          <w:sz w:val="28"/>
          <w:szCs w:val="28"/>
        </w:rPr>
        <w:t>Поздняк</w:t>
      </w:r>
      <w:proofErr w:type="spellEnd"/>
      <w:r w:rsidRPr="005A1E79">
        <w:rPr>
          <w:rFonts w:ascii="Times New Roman" w:hAnsi="Times New Roman"/>
          <w:sz w:val="28"/>
          <w:szCs w:val="28"/>
        </w:rPr>
        <w:t xml:space="preserve">, Н. Н. Лященко. – </w:t>
      </w:r>
      <w:proofErr w:type="gramStart"/>
      <w:r w:rsidRPr="005A1E79">
        <w:rPr>
          <w:rFonts w:ascii="Times New Roman" w:hAnsi="Times New Roman"/>
          <w:sz w:val="28"/>
          <w:szCs w:val="28"/>
        </w:rPr>
        <w:t>М. :</w:t>
      </w:r>
      <w:proofErr w:type="gramEnd"/>
      <w:r w:rsidRPr="005A1E79">
        <w:rPr>
          <w:rFonts w:ascii="Times New Roman" w:hAnsi="Times New Roman"/>
          <w:sz w:val="28"/>
          <w:szCs w:val="28"/>
        </w:rPr>
        <w:t xml:space="preserve"> Академия, 2000. – 432 с.</w:t>
      </w:r>
    </w:p>
    <w:p w:rsidR="000A39F9" w:rsidRDefault="000A39F9" w:rsidP="000A39F9">
      <w:pPr>
        <w:pStyle w:val="a4"/>
        <w:numPr>
          <w:ilvl w:val="0"/>
          <w:numId w:val="5"/>
        </w:numPr>
        <w:tabs>
          <w:tab w:val="left" w:pos="1134"/>
        </w:tabs>
        <w:spacing w:after="0" w:line="360" w:lineRule="auto"/>
        <w:jc w:val="both"/>
        <w:rPr>
          <w:rFonts w:ascii="Times New Roman" w:hAnsi="Times New Roman"/>
          <w:sz w:val="28"/>
          <w:szCs w:val="28"/>
        </w:rPr>
      </w:pPr>
      <w:r>
        <w:rPr>
          <w:rFonts w:ascii="Times New Roman" w:hAnsi="Times New Roman"/>
          <w:sz w:val="28"/>
          <w:szCs w:val="28"/>
        </w:rPr>
        <w:t xml:space="preserve"> </w:t>
      </w:r>
      <w:r w:rsidRPr="00CA2808">
        <w:rPr>
          <w:rFonts w:ascii="Times New Roman" w:hAnsi="Times New Roman"/>
          <w:sz w:val="28"/>
          <w:szCs w:val="28"/>
        </w:rPr>
        <w:t xml:space="preserve">Полякова, </w:t>
      </w:r>
      <w:proofErr w:type="gramStart"/>
      <w:r w:rsidRPr="00CA2808">
        <w:rPr>
          <w:rFonts w:ascii="Times New Roman" w:hAnsi="Times New Roman"/>
          <w:sz w:val="28"/>
          <w:szCs w:val="28"/>
        </w:rPr>
        <w:t>М .</w:t>
      </w:r>
      <w:proofErr w:type="gramEnd"/>
      <w:r w:rsidRPr="00CA2808">
        <w:rPr>
          <w:rFonts w:ascii="Times New Roman" w:hAnsi="Times New Roman"/>
          <w:sz w:val="28"/>
          <w:szCs w:val="28"/>
        </w:rPr>
        <w:t xml:space="preserve">Н. Система мониторинга качества образования в дошкольной образовательной среде / М. Н. Полякова // Детский сад от А до Я. – 2014. – № 6. – С.4–18. </w:t>
      </w:r>
    </w:p>
    <w:p w:rsidR="00E43DE6" w:rsidRPr="00E43DE6" w:rsidRDefault="00E43DE6" w:rsidP="000A39F9">
      <w:pPr>
        <w:pStyle w:val="a4"/>
        <w:numPr>
          <w:ilvl w:val="0"/>
          <w:numId w:val="5"/>
        </w:numPr>
        <w:tabs>
          <w:tab w:val="left" w:pos="1134"/>
        </w:tabs>
        <w:spacing w:after="0" w:line="360" w:lineRule="auto"/>
        <w:jc w:val="both"/>
        <w:rPr>
          <w:rFonts w:ascii="Times New Roman" w:hAnsi="Times New Roman"/>
          <w:sz w:val="28"/>
          <w:szCs w:val="28"/>
        </w:rPr>
      </w:pPr>
      <w:proofErr w:type="spellStart"/>
      <w:r w:rsidRPr="00CA2808">
        <w:rPr>
          <w:rFonts w:ascii="Times New Roman" w:hAnsi="Times New Roman"/>
          <w:bCs/>
          <w:color w:val="222222"/>
          <w:sz w:val="28"/>
          <w:szCs w:val="28"/>
          <w:shd w:val="clear" w:color="auto" w:fill="FFFFFF"/>
        </w:rPr>
        <w:t>Фалюшина</w:t>
      </w:r>
      <w:proofErr w:type="spellEnd"/>
      <w:r w:rsidRPr="00CA2808">
        <w:rPr>
          <w:rFonts w:ascii="Times New Roman" w:hAnsi="Times New Roman"/>
          <w:bCs/>
          <w:color w:val="222222"/>
          <w:sz w:val="28"/>
          <w:szCs w:val="28"/>
          <w:shd w:val="clear" w:color="auto" w:fill="FFFFFF"/>
        </w:rPr>
        <w:t>, Л. И.</w:t>
      </w:r>
      <w:r w:rsidRPr="00CA2808">
        <w:rPr>
          <w:rFonts w:ascii="Times New Roman" w:hAnsi="Times New Roman"/>
          <w:b/>
          <w:bCs/>
          <w:color w:val="222222"/>
          <w:sz w:val="28"/>
          <w:szCs w:val="28"/>
          <w:shd w:val="clear" w:color="auto" w:fill="FFFFFF"/>
        </w:rPr>
        <w:t xml:space="preserve"> </w:t>
      </w:r>
      <w:r w:rsidRPr="00CA2808">
        <w:rPr>
          <w:rFonts w:ascii="Times New Roman" w:hAnsi="Times New Roman"/>
          <w:color w:val="222222"/>
          <w:sz w:val="28"/>
          <w:szCs w:val="28"/>
        </w:rPr>
        <w:t xml:space="preserve">Управление качеством образовательного процесса в дошкольном образовательном </w:t>
      </w:r>
      <w:proofErr w:type="gramStart"/>
      <w:r w:rsidRPr="00CA2808">
        <w:rPr>
          <w:rFonts w:ascii="Times New Roman" w:hAnsi="Times New Roman"/>
          <w:color w:val="222222"/>
          <w:sz w:val="28"/>
          <w:szCs w:val="28"/>
        </w:rPr>
        <w:t>учреждении :</w:t>
      </w:r>
      <w:proofErr w:type="gramEnd"/>
      <w:r w:rsidRPr="00CA2808">
        <w:rPr>
          <w:rFonts w:ascii="Times New Roman" w:hAnsi="Times New Roman"/>
          <w:color w:val="222222"/>
          <w:sz w:val="28"/>
          <w:szCs w:val="28"/>
        </w:rPr>
        <w:t xml:space="preserve"> пособие для руководителей ДОУ / Л. И. </w:t>
      </w:r>
      <w:proofErr w:type="spellStart"/>
      <w:r w:rsidRPr="00CA2808">
        <w:rPr>
          <w:rFonts w:ascii="Times New Roman" w:hAnsi="Times New Roman"/>
          <w:color w:val="222222"/>
          <w:sz w:val="28"/>
          <w:szCs w:val="28"/>
        </w:rPr>
        <w:t>Фалюшина</w:t>
      </w:r>
      <w:proofErr w:type="spellEnd"/>
      <w:r w:rsidRPr="00CA2808">
        <w:rPr>
          <w:rFonts w:ascii="Times New Roman" w:hAnsi="Times New Roman"/>
          <w:color w:val="222222"/>
          <w:sz w:val="28"/>
          <w:szCs w:val="28"/>
        </w:rPr>
        <w:t xml:space="preserve">. </w:t>
      </w:r>
      <w:r w:rsidRPr="00CA2808">
        <w:rPr>
          <w:rFonts w:ascii="Times New Roman" w:hAnsi="Times New Roman"/>
          <w:sz w:val="28"/>
          <w:szCs w:val="28"/>
        </w:rPr>
        <w:t>–</w:t>
      </w:r>
      <w:r w:rsidRPr="00CA2808">
        <w:rPr>
          <w:rFonts w:ascii="Times New Roman" w:hAnsi="Times New Roman"/>
          <w:color w:val="222222"/>
          <w:sz w:val="28"/>
          <w:szCs w:val="28"/>
        </w:rPr>
        <w:t xml:space="preserve"> </w:t>
      </w:r>
      <w:proofErr w:type="gramStart"/>
      <w:r w:rsidRPr="00CA2808">
        <w:rPr>
          <w:rFonts w:ascii="Times New Roman" w:hAnsi="Times New Roman"/>
          <w:color w:val="222222"/>
          <w:sz w:val="28"/>
          <w:szCs w:val="28"/>
        </w:rPr>
        <w:t>М. :</w:t>
      </w:r>
      <w:proofErr w:type="gramEnd"/>
      <w:r w:rsidRPr="00CA2808">
        <w:rPr>
          <w:rFonts w:ascii="Times New Roman" w:hAnsi="Times New Roman"/>
          <w:color w:val="222222"/>
          <w:sz w:val="28"/>
          <w:szCs w:val="28"/>
        </w:rPr>
        <w:t xml:space="preserve"> АРКТИ, 2003. – 259 с</w:t>
      </w:r>
    </w:p>
    <w:p w:rsidR="00E43DE6" w:rsidRPr="00CA2808" w:rsidRDefault="00E43DE6" w:rsidP="00E43DE6">
      <w:pPr>
        <w:pStyle w:val="a4"/>
        <w:numPr>
          <w:ilvl w:val="0"/>
          <w:numId w:val="5"/>
        </w:numPr>
        <w:tabs>
          <w:tab w:val="left" w:pos="1134"/>
        </w:tabs>
        <w:spacing w:after="0" w:line="360" w:lineRule="auto"/>
        <w:jc w:val="both"/>
        <w:rPr>
          <w:rFonts w:ascii="Times New Roman" w:hAnsi="Times New Roman"/>
          <w:sz w:val="28"/>
          <w:szCs w:val="28"/>
        </w:rPr>
      </w:pPr>
      <w:r w:rsidRPr="00CA2808">
        <w:rPr>
          <w:rFonts w:ascii="Times New Roman" w:hAnsi="Times New Roman"/>
          <w:sz w:val="28"/>
          <w:szCs w:val="28"/>
        </w:rPr>
        <w:t xml:space="preserve">Федеральный государственный образовательный стандарт дошкольного образования: Письма и приказы </w:t>
      </w:r>
      <w:proofErr w:type="spellStart"/>
      <w:r w:rsidRPr="00CA2808">
        <w:rPr>
          <w:rFonts w:ascii="Times New Roman" w:hAnsi="Times New Roman"/>
          <w:sz w:val="28"/>
          <w:szCs w:val="28"/>
        </w:rPr>
        <w:t>Минобрнауки</w:t>
      </w:r>
      <w:proofErr w:type="spellEnd"/>
      <w:r w:rsidRPr="00CA2808">
        <w:rPr>
          <w:rFonts w:ascii="Times New Roman" w:hAnsi="Times New Roman"/>
          <w:sz w:val="28"/>
          <w:szCs w:val="28"/>
        </w:rPr>
        <w:t xml:space="preserve">. – </w:t>
      </w:r>
      <w:proofErr w:type="gramStart"/>
      <w:r w:rsidRPr="00CA2808">
        <w:rPr>
          <w:rFonts w:ascii="Times New Roman" w:hAnsi="Times New Roman"/>
          <w:sz w:val="28"/>
          <w:szCs w:val="28"/>
        </w:rPr>
        <w:t>М. :</w:t>
      </w:r>
      <w:proofErr w:type="gramEnd"/>
      <w:r w:rsidRPr="00CA2808">
        <w:rPr>
          <w:rFonts w:ascii="Times New Roman" w:hAnsi="Times New Roman"/>
          <w:sz w:val="28"/>
          <w:szCs w:val="28"/>
        </w:rPr>
        <w:t xml:space="preserve"> ТЦ Сфера, 2014. – 96 с.</w:t>
      </w:r>
    </w:p>
    <w:p w:rsidR="00E43DE6" w:rsidRPr="00CA2808" w:rsidRDefault="00E43DE6" w:rsidP="00E43DE6">
      <w:pPr>
        <w:pStyle w:val="a4"/>
        <w:numPr>
          <w:ilvl w:val="0"/>
          <w:numId w:val="5"/>
        </w:numPr>
        <w:tabs>
          <w:tab w:val="left" w:pos="1134"/>
        </w:tabs>
        <w:spacing w:after="0" w:line="360" w:lineRule="auto"/>
        <w:jc w:val="both"/>
        <w:rPr>
          <w:rFonts w:ascii="Times New Roman" w:hAnsi="Times New Roman"/>
          <w:sz w:val="28"/>
          <w:szCs w:val="28"/>
        </w:rPr>
      </w:pPr>
      <w:r w:rsidRPr="00CA2808">
        <w:rPr>
          <w:rFonts w:ascii="Times New Roman" w:hAnsi="Times New Roman"/>
          <w:sz w:val="28"/>
          <w:szCs w:val="28"/>
        </w:rPr>
        <w:t xml:space="preserve">Юрченко, Е. В. </w:t>
      </w:r>
      <w:hyperlink r:id="rId15" w:history="1">
        <w:r w:rsidRPr="00CA2808">
          <w:rPr>
            <w:rStyle w:val="a7"/>
            <w:rFonts w:ascii="Times New Roman" w:hAnsi="Times New Roman"/>
            <w:color w:val="auto"/>
            <w:sz w:val="28"/>
            <w:szCs w:val="28"/>
            <w:u w:val="none"/>
          </w:rPr>
          <w:t>Управление качеством образования в дошкольной образовательной организации в условиях объединения детских садов</w:t>
        </w:r>
      </w:hyperlink>
      <w:r w:rsidRPr="00CA2808">
        <w:rPr>
          <w:rFonts w:ascii="Times New Roman" w:hAnsi="Times New Roman"/>
          <w:sz w:val="28"/>
          <w:szCs w:val="28"/>
        </w:rPr>
        <w:t xml:space="preserve"> / Е. В. Юрченко, О. И. </w:t>
      </w:r>
      <w:proofErr w:type="spellStart"/>
      <w:r w:rsidRPr="00CA2808">
        <w:rPr>
          <w:rFonts w:ascii="Times New Roman" w:hAnsi="Times New Roman"/>
          <w:sz w:val="28"/>
          <w:szCs w:val="28"/>
        </w:rPr>
        <w:t>Баталина</w:t>
      </w:r>
      <w:proofErr w:type="spellEnd"/>
      <w:r w:rsidRPr="00CA2808">
        <w:rPr>
          <w:rFonts w:ascii="Times New Roman" w:hAnsi="Times New Roman"/>
          <w:sz w:val="28"/>
          <w:szCs w:val="28"/>
        </w:rPr>
        <w:t xml:space="preserve"> // </w:t>
      </w:r>
      <w:hyperlink r:id="rId16" w:history="1">
        <w:r w:rsidRPr="00CA2808">
          <w:rPr>
            <w:rStyle w:val="a7"/>
            <w:rFonts w:ascii="Times New Roman" w:hAnsi="Times New Roman"/>
            <w:color w:val="auto"/>
            <w:sz w:val="28"/>
            <w:szCs w:val="28"/>
            <w:u w:val="none"/>
          </w:rPr>
          <w:t>Эксперимент и инновации в школе</w:t>
        </w:r>
      </w:hyperlink>
      <w:r w:rsidRPr="00CA2808">
        <w:rPr>
          <w:rFonts w:ascii="Times New Roman" w:hAnsi="Times New Roman"/>
          <w:sz w:val="28"/>
          <w:szCs w:val="28"/>
        </w:rPr>
        <w:t xml:space="preserve">. – 2018. – </w:t>
      </w:r>
      <w:hyperlink r:id="rId17" w:history="1">
        <w:r w:rsidRPr="00CA2808">
          <w:rPr>
            <w:rStyle w:val="a7"/>
            <w:rFonts w:ascii="Times New Roman" w:hAnsi="Times New Roman"/>
            <w:color w:val="auto"/>
            <w:sz w:val="28"/>
            <w:szCs w:val="28"/>
            <w:u w:val="none"/>
          </w:rPr>
          <w:t>№ 3</w:t>
        </w:r>
      </w:hyperlink>
      <w:r w:rsidRPr="00CA2808">
        <w:rPr>
          <w:rFonts w:ascii="Times New Roman" w:hAnsi="Times New Roman"/>
          <w:sz w:val="28"/>
          <w:szCs w:val="28"/>
        </w:rPr>
        <w:t>. С. 51–59.</w:t>
      </w:r>
    </w:p>
    <w:p w:rsidR="00E43DE6" w:rsidRPr="005A1E79" w:rsidRDefault="00E43DE6" w:rsidP="00E43DE6">
      <w:pPr>
        <w:pStyle w:val="a4"/>
        <w:numPr>
          <w:ilvl w:val="0"/>
          <w:numId w:val="5"/>
        </w:numPr>
        <w:tabs>
          <w:tab w:val="left" w:pos="1134"/>
        </w:tabs>
        <w:spacing w:after="0" w:line="360" w:lineRule="auto"/>
        <w:jc w:val="both"/>
        <w:rPr>
          <w:rFonts w:ascii="Times New Roman" w:hAnsi="Times New Roman"/>
          <w:sz w:val="28"/>
          <w:szCs w:val="28"/>
        </w:rPr>
      </w:pPr>
      <w:r w:rsidRPr="005A1E79">
        <w:rPr>
          <w:rFonts w:ascii="Times New Roman" w:hAnsi="Times New Roman"/>
          <w:sz w:val="28"/>
          <w:szCs w:val="28"/>
        </w:rPr>
        <w:t>Яковлева, Г. В. Внутренняя система оценки качества образования в ДОУ как условие реализации ФГОС дошкольного образования / Г. В. Яковлева // Современное дополнительное профессиональное педагогическое образование. – 2015. – № 4. – С. 98–108.</w:t>
      </w:r>
    </w:p>
    <w:p w:rsidR="00E43DE6" w:rsidRDefault="00E43DE6" w:rsidP="00E43DE6">
      <w:pPr>
        <w:pStyle w:val="a4"/>
        <w:numPr>
          <w:ilvl w:val="0"/>
          <w:numId w:val="5"/>
        </w:numPr>
        <w:tabs>
          <w:tab w:val="left" w:pos="1134"/>
        </w:tabs>
        <w:spacing w:after="0" w:line="360" w:lineRule="auto"/>
        <w:jc w:val="both"/>
        <w:rPr>
          <w:rFonts w:ascii="Times New Roman" w:hAnsi="Times New Roman"/>
          <w:sz w:val="28"/>
          <w:szCs w:val="28"/>
        </w:rPr>
      </w:pPr>
      <w:r w:rsidRPr="00CA2808">
        <w:rPr>
          <w:rFonts w:ascii="Times New Roman" w:hAnsi="Times New Roman"/>
          <w:sz w:val="28"/>
          <w:szCs w:val="28"/>
        </w:rPr>
        <w:t>Яценко, И. Экспертно-диагностическое измерение качества дошкольного образования в детских садах ФРГ: анализ теоретических и прикладных аспектов / И. Яценко // Дошкольное воспитание. –2013. – № 11. –С. 110–116.</w:t>
      </w:r>
    </w:p>
    <w:p w:rsidR="00E43DE6" w:rsidRPr="00CA2808" w:rsidRDefault="00E43DE6" w:rsidP="00B836D0">
      <w:pPr>
        <w:pStyle w:val="a4"/>
        <w:tabs>
          <w:tab w:val="left" w:pos="1134"/>
        </w:tabs>
        <w:spacing w:after="0" w:line="360" w:lineRule="auto"/>
        <w:jc w:val="both"/>
        <w:rPr>
          <w:rFonts w:ascii="Times New Roman" w:hAnsi="Times New Roman"/>
          <w:sz w:val="28"/>
          <w:szCs w:val="28"/>
        </w:rPr>
      </w:pPr>
    </w:p>
    <w:p w:rsidR="000A39F9" w:rsidRDefault="000A39F9" w:rsidP="00F56D16">
      <w:pPr>
        <w:spacing w:after="0" w:line="360" w:lineRule="auto"/>
        <w:ind w:firstLine="709"/>
        <w:jc w:val="right"/>
        <w:rPr>
          <w:rFonts w:ascii="Times New Roman" w:hAnsi="Times New Roman"/>
          <w:sz w:val="28"/>
          <w:szCs w:val="28"/>
        </w:rPr>
      </w:pPr>
    </w:p>
    <w:p w:rsidR="000A39F9" w:rsidRDefault="000A39F9" w:rsidP="00F56D16">
      <w:pPr>
        <w:spacing w:after="0" w:line="360" w:lineRule="auto"/>
        <w:ind w:firstLine="709"/>
        <w:jc w:val="right"/>
        <w:rPr>
          <w:rFonts w:ascii="Times New Roman" w:hAnsi="Times New Roman"/>
          <w:sz w:val="28"/>
          <w:szCs w:val="28"/>
        </w:rPr>
      </w:pPr>
    </w:p>
    <w:p w:rsidR="000A39F9" w:rsidRDefault="000A39F9" w:rsidP="00F56D16">
      <w:pPr>
        <w:spacing w:after="0" w:line="360" w:lineRule="auto"/>
        <w:ind w:firstLine="709"/>
        <w:jc w:val="right"/>
        <w:rPr>
          <w:rFonts w:ascii="Times New Roman" w:hAnsi="Times New Roman"/>
          <w:sz w:val="28"/>
          <w:szCs w:val="28"/>
        </w:rPr>
      </w:pPr>
    </w:p>
    <w:p w:rsidR="000A39F9" w:rsidRDefault="000A39F9" w:rsidP="000A39F9">
      <w:pPr>
        <w:spacing w:after="0" w:line="360" w:lineRule="auto"/>
        <w:rPr>
          <w:rFonts w:ascii="Times New Roman" w:hAnsi="Times New Roman"/>
          <w:sz w:val="28"/>
          <w:szCs w:val="28"/>
        </w:rPr>
      </w:pPr>
    </w:p>
    <w:p w:rsidR="000A39F9" w:rsidRDefault="000A39F9" w:rsidP="00F56D16">
      <w:pPr>
        <w:spacing w:after="0" w:line="360" w:lineRule="auto"/>
        <w:ind w:firstLine="709"/>
        <w:jc w:val="right"/>
        <w:rPr>
          <w:rFonts w:ascii="Times New Roman" w:hAnsi="Times New Roman"/>
          <w:sz w:val="28"/>
          <w:szCs w:val="28"/>
        </w:rPr>
      </w:pPr>
    </w:p>
    <w:p w:rsidR="000A39F9" w:rsidRDefault="000A39F9" w:rsidP="00F56D16">
      <w:pPr>
        <w:spacing w:after="0" w:line="360" w:lineRule="auto"/>
        <w:ind w:firstLine="709"/>
        <w:jc w:val="right"/>
        <w:rPr>
          <w:rFonts w:ascii="Times New Roman" w:hAnsi="Times New Roman"/>
          <w:sz w:val="28"/>
          <w:szCs w:val="28"/>
        </w:rPr>
      </w:pPr>
    </w:p>
    <w:p w:rsidR="00F56D16" w:rsidRPr="00F56D16" w:rsidRDefault="00B836D0" w:rsidP="00B836D0">
      <w:pPr>
        <w:spacing w:after="0" w:line="360" w:lineRule="auto"/>
        <w:ind w:firstLine="709"/>
        <w:jc w:val="right"/>
        <w:rPr>
          <w:rFonts w:ascii="Times New Roman" w:hAnsi="Times New Roman"/>
          <w:sz w:val="28"/>
          <w:szCs w:val="28"/>
        </w:rPr>
      </w:pPr>
      <w:r>
        <w:rPr>
          <w:rFonts w:ascii="Times New Roman" w:hAnsi="Times New Roman"/>
          <w:sz w:val="28"/>
          <w:szCs w:val="28"/>
        </w:rPr>
        <w:t>Приложения</w:t>
      </w:r>
    </w:p>
    <w:p w:rsidR="00F56D16" w:rsidRPr="00F56D16" w:rsidRDefault="00F56D16" w:rsidP="00F56D16">
      <w:pPr>
        <w:spacing w:after="0" w:line="360" w:lineRule="auto"/>
        <w:ind w:firstLine="709"/>
        <w:jc w:val="both"/>
        <w:rPr>
          <w:rFonts w:ascii="Times New Roman" w:hAnsi="Times New Roman"/>
          <w:sz w:val="28"/>
          <w:szCs w:val="28"/>
        </w:rPr>
      </w:pPr>
    </w:p>
    <w:p w:rsidR="00F56D16" w:rsidRPr="00F56D16" w:rsidRDefault="00F56D16" w:rsidP="00F56D16">
      <w:pPr>
        <w:spacing w:after="0" w:line="360" w:lineRule="auto"/>
        <w:ind w:firstLine="709"/>
        <w:jc w:val="both"/>
        <w:rPr>
          <w:rFonts w:ascii="Times New Roman" w:hAnsi="Times New Roman"/>
          <w:sz w:val="28"/>
          <w:szCs w:val="28"/>
        </w:rPr>
      </w:pPr>
    </w:p>
    <w:p w:rsidR="00F56D16" w:rsidRPr="00B836D0" w:rsidRDefault="00B836D0" w:rsidP="00B836D0">
      <w:pPr>
        <w:spacing w:after="0" w:line="360" w:lineRule="auto"/>
        <w:ind w:firstLine="709"/>
        <w:jc w:val="center"/>
        <w:rPr>
          <w:rFonts w:ascii="Times New Roman" w:hAnsi="Times New Roman"/>
          <w:b/>
          <w:sz w:val="52"/>
          <w:szCs w:val="52"/>
        </w:rPr>
      </w:pPr>
      <w:r w:rsidRPr="00B836D0">
        <w:rPr>
          <w:rFonts w:ascii="Times New Roman" w:eastAsia="Cambria" w:hAnsi="Times New Roman"/>
          <w:b/>
          <w:color w:val="000000"/>
          <w:sz w:val="52"/>
          <w:szCs w:val="52"/>
          <w:u w:color="000000"/>
          <w:bdr w:val="nil"/>
        </w:rPr>
        <w:t>Комплекта диагностических методик для комплексной диагностики когнитивного развития дошкольников</w:t>
      </w:r>
    </w:p>
    <w:p w:rsidR="00F56D16" w:rsidRPr="00F56D16" w:rsidRDefault="00F56D16" w:rsidP="00F56D16">
      <w:pPr>
        <w:spacing w:after="0" w:line="360" w:lineRule="auto"/>
        <w:ind w:firstLine="709"/>
        <w:jc w:val="both"/>
        <w:rPr>
          <w:rFonts w:ascii="Times New Roman" w:hAnsi="Times New Roman"/>
          <w:sz w:val="28"/>
          <w:szCs w:val="28"/>
        </w:rPr>
      </w:pPr>
    </w:p>
    <w:p w:rsidR="00F56D16" w:rsidRPr="00F56D16" w:rsidRDefault="00F56D16" w:rsidP="00F56D16">
      <w:pPr>
        <w:spacing w:after="0" w:line="360" w:lineRule="auto"/>
        <w:ind w:firstLine="709"/>
        <w:jc w:val="both"/>
        <w:rPr>
          <w:rFonts w:ascii="Times New Roman" w:hAnsi="Times New Roman"/>
          <w:sz w:val="28"/>
          <w:szCs w:val="28"/>
        </w:rPr>
      </w:pPr>
    </w:p>
    <w:p w:rsidR="00F56D16" w:rsidRPr="00F56D16" w:rsidRDefault="00F56D16" w:rsidP="00F56D16">
      <w:pPr>
        <w:spacing w:after="0" w:line="360" w:lineRule="auto"/>
        <w:ind w:firstLine="709"/>
        <w:jc w:val="both"/>
        <w:rPr>
          <w:rFonts w:ascii="Times New Roman" w:hAnsi="Times New Roman"/>
          <w:sz w:val="28"/>
          <w:szCs w:val="28"/>
        </w:rPr>
      </w:pPr>
    </w:p>
    <w:p w:rsidR="00F56D16" w:rsidRPr="00F56D16" w:rsidRDefault="00F56D16" w:rsidP="00F56D16">
      <w:pPr>
        <w:spacing w:after="0" w:line="360" w:lineRule="auto"/>
        <w:ind w:firstLine="709"/>
        <w:jc w:val="both"/>
        <w:rPr>
          <w:rFonts w:ascii="Times New Roman" w:hAnsi="Times New Roman"/>
          <w:sz w:val="28"/>
          <w:szCs w:val="28"/>
        </w:rPr>
      </w:pPr>
    </w:p>
    <w:p w:rsidR="00F56D16" w:rsidRPr="00F56D16" w:rsidRDefault="00F56D16" w:rsidP="00F56D16">
      <w:pPr>
        <w:spacing w:after="0" w:line="360" w:lineRule="auto"/>
        <w:ind w:firstLine="709"/>
        <w:jc w:val="both"/>
        <w:rPr>
          <w:rFonts w:ascii="Times New Roman" w:hAnsi="Times New Roman"/>
          <w:sz w:val="28"/>
          <w:szCs w:val="28"/>
        </w:rPr>
      </w:pPr>
    </w:p>
    <w:p w:rsidR="00F56D16" w:rsidRPr="00F56D16" w:rsidRDefault="00F56D16" w:rsidP="00F56D16">
      <w:pPr>
        <w:spacing w:after="0" w:line="360" w:lineRule="auto"/>
        <w:ind w:firstLine="709"/>
        <w:jc w:val="both"/>
        <w:rPr>
          <w:rFonts w:ascii="Times New Roman" w:hAnsi="Times New Roman"/>
          <w:sz w:val="28"/>
          <w:szCs w:val="28"/>
        </w:rPr>
      </w:pPr>
    </w:p>
    <w:p w:rsidR="00F56D16" w:rsidRPr="00F56D16" w:rsidRDefault="00F56D16" w:rsidP="00F56D16">
      <w:pPr>
        <w:spacing w:after="0" w:line="360" w:lineRule="auto"/>
        <w:ind w:firstLine="709"/>
        <w:jc w:val="both"/>
        <w:rPr>
          <w:rFonts w:ascii="Times New Roman" w:hAnsi="Times New Roman"/>
          <w:sz w:val="28"/>
          <w:szCs w:val="28"/>
        </w:rPr>
      </w:pPr>
    </w:p>
    <w:p w:rsidR="00F56D16" w:rsidRDefault="00F56D16" w:rsidP="00F56D16">
      <w:pPr>
        <w:spacing w:after="0" w:line="360" w:lineRule="auto"/>
        <w:jc w:val="both"/>
        <w:rPr>
          <w:rFonts w:ascii="Times New Roman" w:hAnsi="Times New Roman"/>
          <w:sz w:val="28"/>
          <w:szCs w:val="28"/>
        </w:rPr>
      </w:pPr>
    </w:p>
    <w:p w:rsidR="00B454F8" w:rsidRDefault="00B454F8" w:rsidP="00F56D16">
      <w:pPr>
        <w:spacing w:after="0" w:line="360" w:lineRule="auto"/>
        <w:jc w:val="both"/>
        <w:rPr>
          <w:rFonts w:ascii="Times New Roman" w:hAnsi="Times New Roman"/>
          <w:sz w:val="28"/>
          <w:szCs w:val="28"/>
        </w:rPr>
      </w:pPr>
    </w:p>
    <w:p w:rsidR="00F56D16" w:rsidRPr="00F56D16" w:rsidRDefault="00F56D16" w:rsidP="00F56D16">
      <w:pPr>
        <w:spacing w:after="0" w:line="360" w:lineRule="auto"/>
        <w:jc w:val="both"/>
        <w:rPr>
          <w:rFonts w:ascii="Times New Roman" w:hAnsi="Times New Roman"/>
          <w:sz w:val="28"/>
          <w:szCs w:val="28"/>
        </w:rPr>
      </w:pPr>
    </w:p>
    <w:p w:rsidR="00B836D0" w:rsidRDefault="00B836D0" w:rsidP="00F56D16">
      <w:pPr>
        <w:spacing w:after="0" w:line="360" w:lineRule="auto"/>
        <w:ind w:firstLine="709"/>
        <w:jc w:val="center"/>
        <w:rPr>
          <w:rFonts w:ascii="Times New Roman" w:hAnsi="Times New Roman"/>
          <w:b/>
          <w:sz w:val="28"/>
          <w:szCs w:val="28"/>
        </w:rPr>
      </w:pPr>
    </w:p>
    <w:p w:rsidR="00B836D0" w:rsidRDefault="00B836D0" w:rsidP="00F56D16">
      <w:pPr>
        <w:spacing w:after="0" w:line="360" w:lineRule="auto"/>
        <w:ind w:firstLine="709"/>
        <w:jc w:val="center"/>
        <w:rPr>
          <w:rFonts w:ascii="Times New Roman" w:hAnsi="Times New Roman"/>
          <w:b/>
          <w:sz w:val="28"/>
          <w:szCs w:val="28"/>
        </w:rPr>
      </w:pPr>
    </w:p>
    <w:p w:rsidR="00B836D0" w:rsidRDefault="00B836D0" w:rsidP="00B836D0">
      <w:pPr>
        <w:spacing w:after="0" w:line="360" w:lineRule="auto"/>
        <w:rPr>
          <w:rFonts w:ascii="Times New Roman" w:hAnsi="Times New Roman"/>
          <w:b/>
          <w:sz w:val="28"/>
          <w:szCs w:val="28"/>
        </w:rPr>
      </w:pPr>
    </w:p>
    <w:p w:rsidR="00B836D0" w:rsidRDefault="00B836D0" w:rsidP="00B836D0">
      <w:pPr>
        <w:spacing w:after="0" w:line="360" w:lineRule="auto"/>
        <w:rPr>
          <w:rFonts w:ascii="Times New Roman" w:hAnsi="Times New Roman"/>
          <w:b/>
          <w:sz w:val="28"/>
          <w:szCs w:val="28"/>
        </w:rPr>
      </w:pPr>
    </w:p>
    <w:p w:rsidR="00B836D0" w:rsidRDefault="00B836D0" w:rsidP="00F56D16">
      <w:pPr>
        <w:spacing w:after="0" w:line="360" w:lineRule="auto"/>
        <w:ind w:firstLine="709"/>
        <w:jc w:val="center"/>
        <w:rPr>
          <w:rFonts w:ascii="Times New Roman" w:hAnsi="Times New Roman"/>
          <w:b/>
          <w:sz w:val="28"/>
          <w:szCs w:val="28"/>
        </w:rPr>
      </w:pPr>
    </w:p>
    <w:p w:rsidR="00B836D0" w:rsidRPr="009A2B76" w:rsidRDefault="00334ADB" w:rsidP="00B836D0">
      <w:pPr>
        <w:jc w:val="right"/>
        <w:rPr>
          <w:rFonts w:ascii="Times New Roman" w:hAnsi="Times New Roman"/>
          <w:sz w:val="28"/>
          <w:szCs w:val="28"/>
        </w:rPr>
      </w:pPr>
      <w:r>
        <w:rPr>
          <w:rFonts w:ascii="Times New Roman" w:hAnsi="Times New Roman"/>
          <w:sz w:val="28"/>
          <w:szCs w:val="28"/>
        </w:rPr>
        <w:lastRenderedPageBreak/>
        <w:t>Приложение А</w:t>
      </w:r>
    </w:p>
    <w:p w:rsidR="00B836D0" w:rsidRPr="00C40F46" w:rsidRDefault="00B836D0" w:rsidP="00B836D0">
      <w:pPr>
        <w:jc w:val="center"/>
        <w:rPr>
          <w:rFonts w:ascii="Times New Roman" w:hAnsi="Times New Roman"/>
          <w:b/>
          <w:sz w:val="28"/>
          <w:szCs w:val="28"/>
        </w:rPr>
      </w:pPr>
      <w:r w:rsidRPr="001E052A">
        <w:rPr>
          <w:rFonts w:ascii="Times New Roman" w:hAnsi="Times New Roman"/>
          <w:b/>
          <w:sz w:val="28"/>
          <w:szCs w:val="28"/>
        </w:rPr>
        <w:t>Методика «Четвертый лишний»</w:t>
      </w:r>
      <w:r>
        <w:rPr>
          <w:rFonts w:ascii="Times New Roman" w:hAnsi="Times New Roman"/>
          <w:b/>
          <w:sz w:val="28"/>
          <w:szCs w:val="28"/>
        </w:rPr>
        <w:t xml:space="preserve"> </w:t>
      </w:r>
      <w:r w:rsidRPr="00DD5AFC">
        <w:rPr>
          <w:rFonts w:ascii="Times New Roman" w:eastAsia="Cambria" w:hAnsi="Times New Roman"/>
          <w:b/>
          <w:sz w:val="28"/>
          <w:szCs w:val="28"/>
          <w:u w:color="000000"/>
          <w:bdr w:val="nil"/>
        </w:rPr>
        <w:t>Проба «Зрительная модальность</w:t>
      </w:r>
      <w:r>
        <w:rPr>
          <w:rFonts w:ascii="Times New Roman" w:eastAsia="Cambria" w:hAnsi="Times New Roman"/>
          <w:b/>
          <w:sz w:val="28"/>
          <w:szCs w:val="28"/>
          <w:u w:color="000000"/>
          <w:bdr w:val="nil"/>
        </w:rPr>
        <w:t>»</w:t>
      </w:r>
    </w:p>
    <w:tbl>
      <w:tblPr>
        <w:tblW w:w="5069" w:type="pct"/>
        <w:tblBorders>
          <w:right w:val="single" w:sz="6" w:space="0" w:color="CCCCCC"/>
        </w:tblBorders>
        <w:tblLayout w:type="fixed"/>
        <w:tblLook w:val="04A0" w:firstRow="1" w:lastRow="0" w:firstColumn="1" w:lastColumn="0" w:noHBand="0" w:noVBand="1"/>
      </w:tblPr>
      <w:tblGrid>
        <w:gridCol w:w="1525"/>
        <w:gridCol w:w="403"/>
        <w:gridCol w:w="1150"/>
        <w:gridCol w:w="222"/>
        <w:gridCol w:w="1202"/>
        <w:gridCol w:w="582"/>
        <w:gridCol w:w="1228"/>
        <w:gridCol w:w="144"/>
        <w:gridCol w:w="1956"/>
        <w:gridCol w:w="241"/>
        <w:gridCol w:w="823"/>
      </w:tblGrid>
      <w:tr w:rsidR="00B836D0" w:rsidTr="009C4A80">
        <w:trPr>
          <w:trHeight w:val="1712"/>
        </w:trPr>
        <w:tc>
          <w:tcPr>
            <w:tcW w:w="805" w:type="pct"/>
            <w:tcBorders>
              <w:top w:val="nil"/>
              <w:left w:val="nil"/>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Отказ</w:t>
            </w:r>
          </w:p>
          <w:p w:rsidR="00B836D0" w:rsidRDefault="00B836D0" w:rsidP="009C4A80">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Не выполнено</w:t>
            </w:r>
          </w:p>
        </w:tc>
        <w:tc>
          <w:tcPr>
            <w:tcW w:w="820" w:type="pct"/>
            <w:gridSpan w:val="2"/>
            <w:tcBorders>
              <w:top w:val="single" w:sz="6" w:space="0" w:color="CCCCCC"/>
              <w:left w:val="single" w:sz="6" w:space="0" w:color="CCCCCC"/>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i/>
                <w:noProof/>
                <w:sz w:val="20"/>
                <w:szCs w:val="20"/>
                <w:lang w:eastAsia="ru-RU"/>
              </w:rPr>
              <w:drawing>
                <wp:inline distT="0" distB="0" distL="0" distR="0" wp14:anchorId="47E9FAA6" wp14:editId="7641973B">
                  <wp:extent cx="715618" cy="774472"/>
                  <wp:effectExtent l="0" t="0" r="8890" b="6985"/>
                  <wp:docPr id="52" name="Рисунок 52" descr="Описание: http://do-2018.niko.institute/images/questionnaire/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do-2018.niko.institute/images/questionnaire/ps-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8377" cy="777458"/>
                          </a:xfrm>
                          <a:prstGeom prst="rect">
                            <a:avLst/>
                          </a:prstGeom>
                          <a:noFill/>
                          <a:ln>
                            <a:noFill/>
                          </a:ln>
                        </pic:spPr>
                      </pic:pic>
                    </a:graphicData>
                  </a:graphic>
                </wp:inline>
              </w:drawing>
            </w:r>
          </w:p>
          <w:p w:rsidR="00B836D0" w:rsidRDefault="00B836D0" w:rsidP="009C4A80">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Яблоко</w:t>
            </w:r>
          </w:p>
        </w:tc>
        <w:tc>
          <w:tcPr>
            <w:tcW w:w="751" w:type="pct"/>
            <w:gridSpan w:val="2"/>
            <w:tcBorders>
              <w:top w:val="single" w:sz="6" w:space="0" w:color="CCCCCC"/>
              <w:left w:val="single" w:sz="6" w:space="0" w:color="CCCCCC"/>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i/>
                <w:noProof/>
                <w:sz w:val="20"/>
                <w:szCs w:val="20"/>
                <w:lang w:eastAsia="ru-RU"/>
              </w:rPr>
              <w:drawing>
                <wp:inline distT="0" distB="0" distL="0" distR="0" wp14:anchorId="4D53A5F9" wp14:editId="1D131EE5">
                  <wp:extent cx="580445" cy="842855"/>
                  <wp:effectExtent l="0" t="0" r="0" b="0"/>
                  <wp:docPr id="51" name="Рисунок 51" descr="Описание: http://do-2018.niko.institute/images/questionnaire/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do-2018.niko.institute/images/questionnaire/ps-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0407" cy="842800"/>
                          </a:xfrm>
                          <a:prstGeom prst="rect">
                            <a:avLst/>
                          </a:prstGeom>
                          <a:noFill/>
                          <a:ln>
                            <a:noFill/>
                          </a:ln>
                        </pic:spPr>
                      </pic:pic>
                    </a:graphicData>
                  </a:graphic>
                </wp:inline>
              </w:drawing>
            </w:r>
          </w:p>
          <w:p w:rsidR="00B836D0" w:rsidRDefault="00B836D0" w:rsidP="009C4A80">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Груша</w:t>
            </w:r>
          </w:p>
        </w:tc>
        <w:tc>
          <w:tcPr>
            <w:tcW w:w="955" w:type="pct"/>
            <w:gridSpan w:val="2"/>
            <w:tcBorders>
              <w:top w:val="single" w:sz="6" w:space="0" w:color="CCCCCC"/>
              <w:left w:val="single" w:sz="6" w:space="0" w:color="CCCCCC"/>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i/>
                <w:noProof/>
                <w:sz w:val="20"/>
                <w:szCs w:val="20"/>
                <w:lang w:eastAsia="ru-RU"/>
              </w:rPr>
              <w:drawing>
                <wp:inline distT="0" distB="0" distL="0" distR="0" wp14:anchorId="0194FE14" wp14:editId="4BE3F24C">
                  <wp:extent cx="787179" cy="973959"/>
                  <wp:effectExtent l="0" t="0" r="0" b="0"/>
                  <wp:docPr id="50" name="Рисунок 50" descr="Описание: http://do-2018.niko.institute/images/questionnaire/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do-2018.niko.institute/images/questionnaire/ps-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87130" cy="973898"/>
                          </a:xfrm>
                          <a:prstGeom prst="rect">
                            <a:avLst/>
                          </a:prstGeom>
                          <a:noFill/>
                          <a:ln>
                            <a:noFill/>
                          </a:ln>
                        </pic:spPr>
                      </pic:pic>
                    </a:graphicData>
                  </a:graphic>
                </wp:inline>
              </w:drawing>
            </w:r>
          </w:p>
          <w:p w:rsidR="00B836D0" w:rsidRDefault="00B836D0" w:rsidP="009C4A80">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3. Лук</w:t>
            </w:r>
          </w:p>
        </w:tc>
        <w:tc>
          <w:tcPr>
            <w:tcW w:w="1108" w:type="pct"/>
            <w:gridSpan w:val="2"/>
            <w:tcBorders>
              <w:top w:val="single" w:sz="6" w:space="0" w:color="CCCCCC"/>
              <w:left w:val="single" w:sz="6" w:space="0" w:color="CCCCCC"/>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i/>
                <w:noProof/>
                <w:sz w:val="20"/>
                <w:szCs w:val="20"/>
                <w:lang w:eastAsia="ru-RU"/>
              </w:rPr>
              <w:drawing>
                <wp:inline distT="0" distB="0" distL="0" distR="0" wp14:anchorId="02D32DD3" wp14:editId="7A9198EB">
                  <wp:extent cx="706928" cy="795130"/>
                  <wp:effectExtent l="0" t="0" r="0" b="5080"/>
                  <wp:docPr id="49" name="Рисунок 49" descr="Описание: http://do-2018.niko.institute/images/questionnaire/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do-2018.niko.institute/images/questionnaire/ps-4.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7014" cy="795227"/>
                          </a:xfrm>
                          <a:prstGeom prst="rect">
                            <a:avLst/>
                          </a:prstGeom>
                          <a:noFill/>
                          <a:ln>
                            <a:noFill/>
                          </a:ln>
                        </pic:spPr>
                      </pic:pic>
                    </a:graphicData>
                  </a:graphic>
                </wp:inline>
              </w:drawing>
            </w:r>
          </w:p>
          <w:p w:rsidR="00B836D0" w:rsidRDefault="00B836D0" w:rsidP="009C4A80">
            <w:pPr>
              <w:spacing w:after="0"/>
            </w:pPr>
            <w:r>
              <w:rPr>
                <w:rFonts w:ascii="Times New Roman" w:eastAsia="Times New Roman" w:hAnsi="Times New Roman"/>
                <w:sz w:val="20"/>
                <w:szCs w:val="20"/>
                <w:lang w:eastAsia="ru-RU"/>
              </w:rPr>
              <w:t>4. Апельсин</w:t>
            </w:r>
          </w:p>
        </w:tc>
        <w:tc>
          <w:tcPr>
            <w:tcW w:w="561" w:type="pct"/>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Балл</w:t>
            </w:r>
          </w:p>
        </w:tc>
      </w:tr>
      <w:tr w:rsidR="00B836D0" w:rsidTr="009C4A80">
        <w:trPr>
          <w:trHeight w:val="1326"/>
        </w:trPr>
        <w:tc>
          <w:tcPr>
            <w:tcW w:w="805" w:type="pct"/>
            <w:tcBorders>
              <w:top w:val="nil"/>
              <w:left w:val="single" w:sz="6" w:space="0" w:color="CCCCCC"/>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Активный словарь:</w:t>
            </w:r>
            <w:r>
              <w:rPr>
                <w:rFonts w:ascii="Times New Roman" w:eastAsia="Times New Roman" w:hAnsi="Times New Roman"/>
                <w:sz w:val="20"/>
                <w:szCs w:val="20"/>
                <w:lang w:eastAsia="ru-RU"/>
              </w:rPr>
              <w:t> назови все предметы, которые тут изображены</w:t>
            </w:r>
          </w:p>
        </w:tc>
        <w:tc>
          <w:tcPr>
            <w:tcW w:w="820" w:type="pct"/>
            <w:gridSpan w:val="2"/>
            <w:tcBorders>
              <w:top w:val="nil"/>
              <w:left w:val="single" w:sz="6" w:space="0" w:color="CCCCCC"/>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line="240" w:lineRule="auto"/>
              <w:contextualSpacing/>
              <w:jc w:val="center"/>
              <w:rPr>
                <w:rFonts w:ascii="Times New Roman" w:eastAsia="Times New Roman" w:hAnsi="Times New Roman"/>
                <w:sz w:val="20"/>
                <w:szCs w:val="20"/>
                <w:lang w:eastAsia="ru-RU"/>
              </w:rPr>
            </w:pPr>
          </w:p>
        </w:tc>
        <w:tc>
          <w:tcPr>
            <w:tcW w:w="751" w:type="pct"/>
            <w:gridSpan w:val="2"/>
            <w:tcBorders>
              <w:top w:val="nil"/>
              <w:left w:val="single" w:sz="6" w:space="0" w:color="CCCCCC"/>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line="240" w:lineRule="auto"/>
              <w:contextualSpacing/>
              <w:jc w:val="center"/>
              <w:rPr>
                <w:rFonts w:ascii="Times New Roman" w:eastAsia="Times New Roman" w:hAnsi="Times New Roman"/>
                <w:sz w:val="20"/>
                <w:szCs w:val="20"/>
                <w:lang w:eastAsia="ru-RU"/>
              </w:rPr>
            </w:pPr>
          </w:p>
        </w:tc>
        <w:tc>
          <w:tcPr>
            <w:tcW w:w="955" w:type="pct"/>
            <w:gridSpan w:val="2"/>
            <w:tcBorders>
              <w:top w:val="nil"/>
              <w:left w:val="single" w:sz="6" w:space="0" w:color="CCCCCC"/>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line="240" w:lineRule="auto"/>
              <w:contextualSpacing/>
              <w:jc w:val="center"/>
              <w:rPr>
                <w:rFonts w:ascii="Times New Roman" w:eastAsia="Times New Roman" w:hAnsi="Times New Roman"/>
                <w:sz w:val="20"/>
                <w:szCs w:val="20"/>
                <w:lang w:eastAsia="ru-RU"/>
              </w:rPr>
            </w:pPr>
          </w:p>
        </w:tc>
        <w:tc>
          <w:tcPr>
            <w:tcW w:w="1108" w:type="pct"/>
            <w:gridSpan w:val="2"/>
            <w:tcBorders>
              <w:top w:val="nil"/>
              <w:left w:val="single" w:sz="6" w:space="0" w:color="CCCCCC"/>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line="240" w:lineRule="auto"/>
              <w:contextualSpacing/>
              <w:rPr>
                <w:rFonts w:ascii="Times New Roman" w:eastAsia="Times New Roman" w:hAnsi="Times New Roman"/>
                <w:sz w:val="20"/>
                <w:szCs w:val="20"/>
                <w:lang w:eastAsia="ru-RU"/>
              </w:rPr>
            </w:pPr>
          </w:p>
        </w:tc>
        <w:tc>
          <w:tcPr>
            <w:tcW w:w="561" w:type="pct"/>
            <w:gridSpan w:val="2"/>
            <w:tcBorders>
              <w:top w:val="nil"/>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pacing w:after="0"/>
            </w:pPr>
          </w:p>
        </w:tc>
      </w:tr>
      <w:tr w:rsidR="00B836D0" w:rsidTr="009C4A80">
        <w:trPr>
          <w:trHeight w:val="1122"/>
        </w:trPr>
        <w:tc>
          <w:tcPr>
            <w:tcW w:w="805" w:type="pct"/>
            <w:tcBorders>
              <w:top w:val="nil"/>
              <w:left w:val="single" w:sz="6" w:space="0" w:color="CCCCCC"/>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 xml:space="preserve">Логическое мышление: </w:t>
            </w:r>
            <w:r>
              <w:rPr>
                <w:rFonts w:ascii="Times New Roman" w:eastAsia="Times New Roman" w:hAnsi="Times New Roman"/>
                <w:sz w:val="20"/>
                <w:szCs w:val="20"/>
                <w:lang w:eastAsia="ru-RU"/>
              </w:rPr>
              <w:t>выбери лишнюю картинку</w:t>
            </w:r>
          </w:p>
        </w:tc>
        <w:tc>
          <w:tcPr>
            <w:tcW w:w="820" w:type="pct"/>
            <w:gridSpan w:val="2"/>
            <w:tcBorders>
              <w:top w:val="nil"/>
              <w:left w:val="single" w:sz="6" w:space="0" w:color="CCCCCC"/>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pPr>
          </w:p>
        </w:tc>
        <w:tc>
          <w:tcPr>
            <w:tcW w:w="751" w:type="pct"/>
            <w:gridSpan w:val="2"/>
            <w:tcBorders>
              <w:top w:val="nil"/>
              <w:left w:val="single" w:sz="6" w:space="0" w:color="CCCCCC"/>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pPr>
          </w:p>
        </w:tc>
        <w:tc>
          <w:tcPr>
            <w:tcW w:w="955" w:type="pct"/>
            <w:gridSpan w:val="2"/>
            <w:tcBorders>
              <w:top w:val="nil"/>
              <w:left w:val="single" w:sz="6" w:space="0" w:color="CCCCCC"/>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pPr>
          </w:p>
        </w:tc>
        <w:tc>
          <w:tcPr>
            <w:tcW w:w="1108" w:type="pct"/>
            <w:gridSpan w:val="2"/>
            <w:tcBorders>
              <w:top w:val="nil"/>
              <w:left w:val="single" w:sz="6" w:space="0" w:color="CCCCCC"/>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line="240" w:lineRule="auto"/>
              <w:contextualSpacing/>
              <w:rPr>
                <w:rFonts w:ascii="Times New Roman" w:eastAsia="Times New Roman" w:hAnsi="Times New Roman"/>
                <w:sz w:val="20"/>
                <w:szCs w:val="20"/>
                <w:lang w:eastAsia="ru-RU"/>
              </w:rPr>
            </w:pPr>
          </w:p>
        </w:tc>
        <w:tc>
          <w:tcPr>
            <w:tcW w:w="561" w:type="pct"/>
            <w:gridSpan w:val="2"/>
            <w:tcBorders>
              <w:top w:val="nil"/>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pacing w:after="0"/>
            </w:pPr>
          </w:p>
        </w:tc>
      </w:tr>
      <w:tr w:rsidR="00B836D0" w:rsidTr="009C4A80">
        <w:trPr>
          <w:trHeight w:val="928"/>
        </w:trPr>
        <w:tc>
          <w:tcPr>
            <w:tcW w:w="5000" w:type="pct"/>
            <w:gridSpan w:val="11"/>
            <w:tcBorders>
              <w:top w:val="nil"/>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Объяснение:</w:t>
            </w:r>
          </w:p>
          <w:p w:rsidR="00B836D0" w:rsidRDefault="00B836D0" w:rsidP="009C4A80">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Категориальное объяснение</w:t>
            </w:r>
          </w:p>
          <w:p w:rsidR="00B836D0" w:rsidRDefault="00B836D0" w:rsidP="009C4A80">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Конкретно-ситуативное объяснение</w:t>
            </w:r>
          </w:p>
          <w:p w:rsidR="00B836D0" w:rsidRDefault="00B836D0" w:rsidP="009C4A80">
            <w:pPr>
              <w:spacing w:after="0"/>
            </w:pPr>
            <w:r>
              <w:rPr>
                <w:rFonts w:ascii="Times New Roman" w:eastAsia="Times New Roman" w:hAnsi="Times New Roman"/>
                <w:sz w:val="20"/>
                <w:szCs w:val="20"/>
                <w:lang w:eastAsia="ru-RU"/>
              </w:rPr>
              <w:t>Неадекватные объяснения и отказы</w:t>
            </w:r>
          </w:p>
        </w:tc>
      </w:tr>
      <w:tr w:rsidR="00B836D0" w:rsidTr="009C4A80">
        <w:trPr>
          <w:trHeight w:val="229"/>
        </w:trPr>
        <w:tc>
          <w:tcPr>
            <w:tcW w:w="5000" w:type="pct"/>
            <w:gridSpan w:val="11"/>
            <w:tcBorders>
              <w:top w:val="nil"/>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 xml:space="preserve">Словарный запас: </w:t>
            </w:r>
            <w:r>
              <w:rPr>
                <w:rFonts w:ascii="Times New Roman" w:eastAsia="Times New Roman" w:hAnsi="Times New Roman"/>
                <w:sz w:val="20"/>
                <w:szCs w:val="20"/>
                <w:lang w:eastAsia="ru-RU"/>
              </w:rPr>
              <w:t>какие похожие предметы ты знаешь</w:t>
            </w:r>
          </w:p>
        </w:tc>
      </w:tr>
      <w:tr w:rsidR="00B836D0" w:rsidTr="009C4A80">
        <w:trPr>
          <w:trHeight w:val="1648"/>
        </w:trPr>
        <w:tc>
          <w:tcPr>
            <w:tcW w:w="1018" w:type="pct"/>
            <w:gridSpan w:val="2"/>
            <w:tcBorders>
              <w:top w:val="nil"/>
              <w:left w:val="nil"/>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Отказ</w:t>
            </w:r>
          </w:p>
          <w:p w:rsidR="00B836D0" w:rsidRDefault="00B836D0" w:rsidP="009C4A80">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Не выполнено</w:t>
            </w:r>
          </w:p>
        </w:tc>
        <w:tc>
          <w:tcPr>
            <w:tcW w:w="724" w:type="pct"/>
            <w:gridSpan w:val="2"/>
            <w:tcBorders>
              <w:top w:val="single" w:sz="6" w:space="0" w:color="CCCCCC"/>
              <w:left w:val="single" w:sz="6" w:space="0" w:color="CCCCCC"/>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i/>
                <w:noProof/>
                <w:sz w:val="20"/>
                <w:szCs w:val="20"/>
                <w:lang w:eastAsia="ru-RU"/>
              </w:rPr>
              <w:drawing>
                <wp:inline distT="0" distB="0" distL="0" distR="0" wp14:anchorId="3EA46217" wp14:editId="4353DA5B">
                  <wp:extent cx="723569" cy="788353"/>
                  <wp:effectExtent l="0" t="0" r="0" b="0"/>
                  <wp:docPr id="48" name="Рисунок 48" descr="Описание: http://do-2018.niko.institute/images/questionnaire/bruk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do-2018.niko.institute/images/questionnaire/bruki-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3939" cy="788756"/>
                          </a:xfrm>
                          <a:prstGeom prst="rect">
                            <a:avLst/>
                          </a:prstGeom>
                          <a:noFill/>
                          <a:ln>
                            <a:noFill/>
                          </a:ln>
                        </pic:spPr>
                      </pic:pic>
                    </a:graphicData>
                  </a:graphic>
                </wp:inline>
              </w:drawing>
            </w:r>
          </w:p>
          <w:p w:rsidR="00B836D0" w:rsidRDefault="00B836D0" w:rsidP="009C4A80">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Брюки</w:t>
            </w:r>
          </w:p>
        </w:tc>
        <w:tc>
          <w:tcPr>
            <w:tcW w:w="941" w:type="pct"/>
            <w:gridSpan w:val="2"/>
            <w:tcBorders>
              <w:top w:val="single" w:sz="6" w:space="0" w:color="CCCCCC"/>
              <w:left w:val="single" w:sz="6" w:space="0" w:color="CCCCCC"/>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i/>
                <w:noProof/>
                <w:sz w:val="20"/>
                <w:szCs w:val="20"/>
                <w:lang w:eastAsia="ru-RU"/>
              </w:rPr>
              <w:drawing>
                <wp:inline distT="0" distB="0" distL="0" distR="0" wp14:anchorId="02ECB246" wp14:editId="4D7FD968">
                  <wp:extent cx="667910" cy="724657"/>
                  <wp:effectExtent l="0" t="0" r="0" b="0"/>
                  <wp:docPr id="47" name="Рисунок 47" descr="Описание: http://do-2018.niko.institute/images/questionnaire/sapog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do-2018.niko.institute/images/questionnaire/sapogi-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1407" cy="728452"/>
                          </a:xfrm>
                          <a:prstGeom prst="rect">
                            <a:avLst/>
                          </a:prstGeom>
                          <a:noFill/>
                          <a:ln>
                            <a:noFill/>
                          </a:ln>
                        </pic:spPr>
                      </pic:pic>
                    </a:graphicData>
                  </a:graphic>
                </wp:inline>
              </w:drawing>
            </w:r>
          </w:p>
          <w:p w:rsidR="00B836D0" w:rsidRDefault="00B836D0" w:rsidP="009C4A80">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2. Сапоги</w:t>
            </w:r>
          </w:p>
        </w:tc>
        <w:tc>
          <w:tcPr>
            <w:tcW w:w="724" w:type="pct"/>
            <w:gridSpan w:val="2"/>
            <w:tcBorders>
              <w:top w:val="single" w:sz="6" w:space="0" w:color="CCCCCC"/>
              <w:left w:val="single" w:sz="6" w:space="0" w:color="CCCCCC"/>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i/>
                <w:noProof/>
                <w:sz w:val="20"/>
                <w:szCs w:val="20"/>
                <w:lang w:eastAsia="ru-RU"/>
              </w:rPr>
              <w:drawing>
                <wp:inline distT="0" distB="0" distL="0" distR="0" wp14:anchorId="3CC44A8B" wp14:editId="516C8638">
                  <wp:extent cx="731621" cy="795130"/>
                  <wp:effectExtent l="0" t="0" r="0" b="5080"/>
                  <wp:docPr id="46" name="Рисунок 46" descr="Описание: http://do-2018.niko.institute/images/questionnaire/plati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do-2018.niko.institute/images/questionnaire/platie_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3783" cy="797480"/>
                          </a:xfrm>
                          <a:prstGeom prst="rect">
                            <a:avLst/>
                          </a:prstGeom>
                          <a:noFill/>
                          <a:ln>
                            <a:noFill/>
                          </a:ln>
                        </pic:spPr>
                      </pic:pic>
                    </a:graphicData>
                  </a:graphic>
                </wp:inline>
              </w:drawing>
            </w:r>
          </w:p>
          <w:p w:rsidR="00B836D0" w:rsidRDefault="00B836D0" w:rsidP="009C4A80">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Платье</w:t>
            </w:r>
          </w:p>
        </w:tc>
        <w:tc>
          <w:tcPr>
            <w:tcW w:w="1159" w:type="pct"/>
            <w:gridSpan w:val="2"/>
            <w:tcBorders>
              <w:top w:val="single" w:sz="6" w:space="0" w:color="CCCCCC"/>
              <w:left w:val="single" w:sz="6" w:space="0" w:color="CCCCCC"/>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i/>
                <w:noProof/>
                <w:sz w:val="20"/>
                <w:szCs w:val="20"/>
                <w:lang w:eastAsia="ru-RU"/>
              </w:rPr>
              <w:drawing>
                <wp:inline distT="0" distB="0" distL="0" distR="0" wp14:anchorId="4B65F65F" wp14:editId="21A98729">
                  <wp:extent cx="745348" cy="811033"/>
                  <wp:effectExtent l="0" t="0" r="0" b="8255"/>
                  <wp:docPr id="45" name="Рисунок 45" descr="Описание: http://do-2018.niko.institute/images/questionnaire/kurtk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do-2018.niko.institute/images/questionnaire/kurtka_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45471" cy="811166"/>
                          </a:xfrm>
                          <a:prstGeom prst="rect">
                            <a:avLst/>
                          </a:prstGeom>
                          <a:noFill/>
                          <a:ln>
                            <a:noFill/>
                          </a:ln>
                        </pic:spPr>
                      </pic:pic>
                    </a:graphicData>
                  </a:graphic>
                </wp:inline>
              </w:drawing>
            </w:r>
          </w:p>
          <w:p w:rsidR="00B836D0" w:rsidRDefault="00B836D0" w:rsidP="009C4A80">
            <w:pPr>
              <w:spacing w:after="0"/>
            </w:pPr>
            <w:r>
              <w:rPr>
                <w:rFonts w:ascii="Times New Roman" w:eastAsia="Times New Roman" w:hAnsi="Times New Roman"/>
                <w:sz w:val="20"/>
                <w:szCs w:val="20"/>
                <w:lang w:eastAsia="ru-RU"/>
              </w:rPr>
              <w:t>4. Куртка</w:t>
            </w:r>
          </w:p>
        </w:tc>
        <w:tc>
          <w:tcPr>
            <w:tcW w:w="433"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Балл</w:t>
            </w:r>
          </w:p>
        </w:tc>
      </w:tr>
      <w:tr w:rsidR="00B836D0" w:rsidTr="009C4A80">
        <w:trPr>
          <w:trHeight w:val="1178"/>
        </w:trPr>
        <w:tc>
          <w:tcPr>
            <w:tcW w:w="1018" w:type="pct"/>
            <w:gridSpan w:val="2"/>
            <w:tcBorders>
              <w:top w:val="nil"/>
              <w:left w:val="single" w:sz="6" w:space="0" w:color="CCCCCC"/>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Активный словарь:</w:t>
            </w:r>
            <w:r>
              <w:rPr>
                <w:rFonts w:ascii="Times New Roman" w:eastAsia="Times New Roman" w:hAnsi="Times New Roman"/>
                <w:sz w:val="20"/>
                <w:szCs w:val="20"/>
                <w:lang w:eastAsia="ru-RU"/>
              </w:rPr>
              <w:t> назови все предметы, которые тут изображены</w:t>
            </w:r>
          </w:p>
        </w:tc>
        <w:tc>
          <w:tcPr>
            <w:tcW w:w="724" w:type="pct"/>
            <w:gridSpan w:val="2"/>
            <w:tcBorders>
              <w:top w:val="nil"/>
              <w:left w:val="single" w:sz="6" w:space="0" w:color="CCCCCC"/>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line="240" w:lineRule="auto"/>
              <w:contextualSpacing/>
              <w:rPr>
                <w:rFonts w:ascii="Times New Roman" w:eastAsia="Times New Roman" w:hAnsi="Times New Roman"/>
                <w:sz w:val="20"/>
                <w:szCs w:val="20"/>
                <w:lang w:eastAsia="ru-RU"/>
              </w:rPr>
            </w:pPr>
          </w:p>
        </w:tc>
        <w:tc>
          <w:tcPr>
            <w:tcW w:w="941" w:type="pct"/>
            <w:gridSpan w:val="2"/>
            <w:tcBorders>
              <w:top w:val="nil"/>
              <w:left w:val="single" w:sz="6" w:space="0" w:color="CCCCCC"/>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line="240" w:lineRule="auto"/>
              <w:contextualSpacing/>
              <w:jc w:val="center"/>
              <w:rPr>
                <w:rFonts w:ascii="Times New Roman" w:eastAsia="Times New Roman" w:hAnsi="Times New Roman"/>
                <w:sz w:val="20"/>
                <w:szCs w:val="20"/>
                <w:lang w:eastAsia="ru-RU"/>
              </w:rPr>
            </w:pPr>
          </w:p>
        </w:tc>
        <w:tc>
          <w:tcPr>
            <w:tcW w:w="724" w:type="pct"/>
            <w:gridSpan w:val="2"/>
            <w:tcBorders>
              <w:top w:val="nil"/>
              <w:left w:val="single" w:sz="6" w:space="0" w:color="CCCCCC"/>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line="240" w:lineRule="auto"/>
              <w:contextualSpacing/>
              <w:jc w:val="center"/>
              <w:rPr>
                <w:rFonts w:ascii="Times New Roman" w:eastAsia="Times New Roman" w:hAnsi="Times New Roman"/>
                <w:sz w:val="20"/>
                <w:szCs w:val="20"/>
                <w:lang w:eastAsia="ru-RU"/>
              </w:rPr>
            </w:pPr>
          </w:p>
        </w:tc>
        <w:tc>
          <w:tcPr>
            <w:tcW w:w="1159" w:type="pct"/>
            <w:gridSpan w:val="2"/>
            <w:tcBorders>
              <w:top w:val="nil"/>
              <w:left w:val="single" w:sz="6" w:space="0" w:color="CCCCCC"/>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line="240" w:lineRule="auto"/>
              <w:contextualSpacing/>
              <w:rPr>
                <w:rFonts w:ascii="Times New Roman" w:eastAsia="Times New Roman" w:hAnsi="Times New Roman"/>
                <w:sz w:val="20"/>
                <w:szCs w:val="20"/>
                <w:lang w:eastAsia="ru-RU"/>
              </w:rPr>
            </w:pPr>
          </w:p>
        </w:tc>
        <w:tc>
          <w:tcPr>
            <w:tcW w:w="433" w:type="pct"/>
            <w:tcBorders>
              <w:top w:val="nil"/>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pacing w:after="0"/>
            </w:pPr>
          </w:p>
        </w:tc>
      </w:tr>
      <w:tr w:rsidR="00B836D0" w:rsidTr="009C4A80">
        <w:trPr>
          <w:trHeight w:val="893"/>
        </w:trPr>
        <w:tc>
          <w:tcPr>
            <w:tcW w:w="1018" w:type="pct"/>
            <w:gridSpan w:val="2"/>
            <w:tcBorders>
              <w:top w:val="nil"/>
              <w:left w:val="single" w:sz="6" w:space="0" w:color="CCCCCC"/>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 xml:space="preserve">Логическое мышление: </w:t>
            </w:r>
            <w:r>
              <w:rPr>
                <w:rFonts w:ascii="Times New Roman" w:eastAsia="Times New Roman" w:hAnsi="Times New Roman"/>
                <w:sz w:val="20"/>
                <w:szCs w:val="20"/>
                <w:lang w:eastAsia="ru-RU"/>
              </w:rPr>
              <w:t>выбери лишнюю картинку</w:t>
            </w:r>
          </w:p>
        </w:tc>
        <w:tc>
          <w:tcPr>
            <w:tcW w:w="724" w:type="pct"/>
            <w:gridSpan w:val="2"/>
            <w:tcBorders>
              <w:top w:val="nil"/>
              <w:left w:val="single" w:sz="6" w:space="0" w:color="CCCCCC"/>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pPr>
          </w:p>
        </w:tc>
        <w:tc>
          <w:tcPr>
            <w:tcW w:w="941" w:type="pct"/>
            <w:gridSpan w:val="2"/>
            <w:tcBorders>
              <w:top w:val="nil"/>
              <w:left w:val="single" w:sz="6" w:space="0" w:color="CCCCCC"/>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pPr>
          </w:p>
        </w:tc>
        <w:tc>
          <w:tcPr>
            <w:tcW w:w="724" w:type="pct"/>
            <w:gridSpan w:val="2"/>
            <w:tcBorders>
              <w:top w:val="nil"/>
              <w:left w:val="single" w:sz="6" w:space="0" w:color="CCCCCC"/>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pPr>
          </w:p>
        </w:tc>
        <w:tc>
          <w:tcPr>
            <w:tcW w:w="1159" w:type="pct"/>
            <w:gridSpan w:val="2"/>
            <w:tcBorders>
              <w:top w:val="nil"/>
              <w:left w:val="single" w:sz="6" w:space="0" w:color="CCCCCC"/>
              <w:bottom w:val="single" w:sz="6" w:space="0" w:color="CCCCCC"/>
              <w:right w:val="nil"/>
            </w:tcBorders>
            <w:tcMar>
              <w:top w:w="150" w:type="dxa"/>
              <w:left w:w="150" w:type="dxa"/>
              <w:bottom w:w="150" w:type="dxa"/>
              <w:right w:w="150" w:type="dxa"/>
            </w:tcMar>
            <w:vAlign w:val="center"/>
            <w:hideMark/>
          </w:tcPr>
          <w:p w:rsidR="00B836D0" w:rsidRDefault="00B836D0" w:rsidP="009C4A80">
            <w:pPr>
              <w:spacing w:after="0" w:line="240" w:lineRule="auto"/>
              <w:contextualSpacing/>
              <w:rPr>
                <w:rFonts w:ascii="Times New Roman" w:eastAsia="Times New Roman" w:hAnsi="Times New Roman"/>
                <w:sz w:val="20"/>
                <w:szCs w:val="20"/>
                <w:lang w:eastAsia="ru-RU"/>
              </w:rPr>
            </w:pPr>
          </w:p>
        </w:tc>
        <w:tc>
          <w:tcPr>
            <w:tcW w:w="433" w:type="pct"/>
            <w:tcBorders>
              <w:top w:val="nil"/>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pacing w:after="0"/>
            </w:pPr>
          </w:p>
        </w:tc>
      </w:tr>
      <w:tr w:rsidR="00B836D0" w:rsidTr="009C4A80">
        <w:trPr>
          <w:trHeight w:val="1363"/>
        </w:trPr>
        <w:tc>
          <w:tcPr>
            <w:tcW w:w="5000" w:type="pct"/>
            <w:gridSpan w:val="11"/>
            <w:tcBorders>
              <w:top w:val="nil"/>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Объяснение:</w:t>
            </w:r>
          </w:p>
          <w:p w:rsidR="00B836D0" w:rsidRDefault="00B836D0" w:rsidP="009C4A80">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Категориальное объяснение</w:t>
            </w:r>
          </w:p>
          <w:p w:rsidR="00B836D0" w:rsidRDefault="00B836D0" w:rsidP="009C4A80">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Конкретно-ситуативное объяснение</w:t>
            </w:r>
          </w:p>
          <w:p w:rsidR="00B836D0" w:rsidRDefault="00B836D0" w:rsidP="009C4A80">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Неадекватные объяснения и отказы</w:t>
            </w:r>
          </w:p>
          <w:p w:rsidR="00B836D0" w:rsidRDefault="00B836D0" w:rsidP="009C4A80">
            <w:pPr>
              <w:spacing w:after="0"/>
            </w:pPr>
            <w:r>
              <w:rPr>
                <w:rFonts w:ascii="Times New Roman" w:eastAsia="Times New Roman" w:hAnsi="Times New Roman"/>
                <w:b/>
                <w:bCs/>
                <w:sz w:val="20"/>
                <w:szCs w:val="20"/>
                <w:lang w:eastAsia="ru-RU"/>
              </w:rPr>
              <w:t xml:space="preserve">Словарный запас: </w:t>
            </w:r>
            <w:r>
              <w:rPr>
                <w:rFonts w:ascii="Times New Roman" w:eastAsia="Times New Roman" w:hAnsi="Times New Roman"/>
                <w:sz w:val="20"/>
                <w:szCs w:val="20"/>
                <w:lang w:eastAsia="ru-RU"/>
              </w:rPr>
              <w:t>какие похожие предметы ты знаешь</w:t>
            </w:r>
          </w:p>
        </w:tc>
      </w:tr>
    </w:tbl>
    <w:p w:rsidR="00B836D0" w:rsidRPr="009A2B76" w:rsidRDefault="00334ADB" w:rsidP="00B836D0">
      <w:pPr>
        <w:pStyle w:val="Default"/>
        <w:spacing w:line="360" w:lineRule="auto"/>
        <w:ind w:firstLine="709"/>
        <w:jc w:val="right"/>
        <w:rPr>
          <w:rFonts w:ascii="Times New Roman" w:eastAsia="Times New Roman" w:hAnsi="Times New Roman" w:cs="Times New Roman"/>
          <w:color w:val="212529"/>
          <w:sz w:val="28"/>
          <w:szCs w:val="27"/>
        </w:rPr>
      </w:pPr>
      <w:r>
        <w:rPr>
          <w:rFonts w:ascii="Times New Roman" w:eastAsia="Times New Roman" w:hAnsi="Times New Roman" w:cs="Times New Roman"/>
          <w:color w:val="212529"/>
          <w:sz w:val="28"/>
          <w:szCs w:val="27"/>
        </w:rPr>
        <w:lastRenderedPageBreak/>
        <w:t>Приложение Б</w:t>
      </w:r>
      <w:r w:rsidR="00B836D0" w:rsidRPr="009A2B76">
        <w:rPr>
          <w:rFonts w:ascii="Times New Roman" w:eastAsia="Times New Roman" w:hAnsi="Times New Roman" w:cs="Times New Roman"/>
          <w:color w:val="212529"/>
          <w:sz w:val="28"/>
          <w:szCs w:val="27"/>
        </w:rPr>
        <w:t xml:space="preserve"> </w:t>
      </w:r>
    </w:p>
    <w:p w:rsidR="00B836D0" w:rsidRPr="00DD5AFC" w:rsidRDefault="00B836D0" w:rsidP="00B836D0">
      <w:pPr>
        <w:pStyle w:val="Default"/>
        <w:spacing w:line="360" w:lineRule="auto"/>
        <w:ind w:firstLine="709"/>
        <w:jc w:val="center"/>
        <w:rPr>
          <w:rFonts w:ascii="Times New Roman" w:eastAsia="Cambria" w:hAnsi="Times New Roman" w:cs="Times New Roman"/>
          <w:b/>
          <w:sz w:val="28"/>
          <w:szCs w:val="28"/>
          <w:u w:color="000000"/>
          <w:bdr w:val="nil"/>
        </w:rPr>
      </w:pPr>
      <w:r w:rsidRPr="00DD5AFC">
        <w:rPr>
          <w:rFonts w:ascii="Times New Roman" w:eastAsia="Cambria" w:hAnsi="Times New Roman" w:cs="Times New Roman"/>
          <w:b/>
          <w:sz w:val="28"/>
          <w:szCs w:val="28"/>
          <w:u w:color="000000"/>
          <w:bdr w:val="nil"/>
        </w:rPr>
        <w:t>Методика «Аналоги». Проба «Зрительная модальность. Аналоги»</w:t>
      </w:r>
    </w:p>
    <w:tbl>
      <w:tblPr>
        <w:tblW w:w="10065" w:type="dxa"/>
        <w:tblInd w:w="-559" w:type="dxa"/>
        <w:tblBorders>
          <w:right w:val="single" w:sz="6" w:space="0" w:color="CCCCCC"/>
        </w:tblBorders>
        <w:tblLayout w:type="fixed"/>
        <w:tblCellMar>
          <w:top w:w="15" w:type="dxa"/>
          <w:left w:w="15" w:type="dxa"/>
          <w:bottom w:w="15" w:type="dxa"/>
          <w:right w:w="15" w:type="dxa"/>
        </w:tblCellMar>
        <w:tblLook w:val="04A0" w:firstRow="1" w:lastRow="0" w:firstColumn="1" w:lastColumn="0" w:noHBand="0" w:noVBand="1"/>
      </w:tblPr>
      <w:tblGrid>
        <w:gridCol w:w="2873"/>
        <w:gridCol w:w="1805"/>
        <w:gridCol w:w="1701"/>
        <w:gridCol w:w="1418"/>
        <w:gridCol w:w="1434"/>
        <w:gridCol w:w="834"/>
      </w:tblGrid>
      <w:tr w:rsidR="00B836D0" w:rsidRPr="00DD5AFC" w:rsidTr="009C4A80">
        <w:tc>
          <w:tcPr>
            <w:tcW w:w="2873" w:type="dxa"/>
            <w:tcBorders>
              <w:left w:val="nil"/>
              <w:bottom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b/>
                <w:bCs/>
                <w:sz w:val="24"/>
                <w:szCs w:val="24"/>
                <w:lang w:eastAsia="ru-RU"/>
              </w:rPr>
              <w:t>Задание 1</w:t>
            </w:r>
          </w:p>
          <w:p w:rsidR="00B836D0" w:rsidRPr="00DD5AFC" w:rsidRDefault="00B836D0" w:rsidP="009C4A80">
            <w:pPr>
              <w:spacing w:after="0" w:line="240" w:lineRule="auto"/>
              <w:rPr>
                <w:rFonts w:ascii="Times New Roman" w:eastAsia="Times New Roman" w:hAnsi="Times New Roman"/>
                <w:sz w:val="18"/>
                <w:szCs w:val="18"/>
                <w:lang w:eastAsia="ru-RU"/>
              </w:rPr>
            </w:pPr>
            <w:r w:rsidRPr="00DD5AFC">
              <w:rPr>
                <w:rFonts w:ascii="Times New Roman" w:eastAsia="Times New Roman" w:hAnsi="Times New Roman"/>
                <w:sz w:val="18"/>
                <w:szCs w:val="18"/>
                <w:lang w:eastAsia="ru-RU"/>
              </w:rPr>
              <w:t>Отказ</w:t>
            </w:r>
          </w:p>
          <w:p w:rsidR="00B836D0" w:rsidRPr="00DD5AFC" w:rsidRDefault="00B836D0" w:rsidP="009C4A80">
            <w:pPr>
              <w:spacing w:line="240" w:lineRule="auto"/>
              <w:rPr>
                <w:rFonts w:ascii="Times New Roman" w:eastAsia="Times New Roman" w:hAnsi="Times New Roman"/>
                <w:sz w:val="18"/>
                <w:szCs w:val="18"/>
                <w:lang w:eastAsia="ru-RU"/>
              </w:rPr>
            </w:pPr>
            <w:r w:rsidRPr="00DD5AFC">
              <w:rPr>
                <w:rFonts w:ascii="Times New Roman" w:eastAsia="Times New Roman" w:hAnsi="Times New Roman"/>
                <w:sz w:val="18"/>
                <w:szCs w:val="18"/>
                <w:lang w:eastAsia="ru-RU"/>
              </w:rPr>
              <w:t>Не выполнено</w:t>
            </w:r>
          </w:p>
        </w:tc>
        <w:tc>
          <w:tcPr>
            <w:tcW w:w="1805" w:type="dxa"/>
            <w:tcBorders>
              <w:top w:val="single" w:sz="6" w:space="0" w:color="CCCCCC"/>
              <w:left w:val="single" w:sz="6" w:space="0" w:color="CCCCCC"/>
              <w:bottom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i/>
                <w:iCs/>
                <w:noProof/>
                <w:sz w:val="24"/>
                <w:szCs w:val="24"/>
                <w:lang w:eastAsia="ru-RU"/>
              </w:rPr>
              <w:drawing>
                <wp:inline distT="0" distB="0" distL="0" distR="0" wp14:anchorId="7FB2F1E7" wp14:editId="0EF72C19">
                  <wp:extent cx="683812" cy="436831"/>
                  <wp:effectExtent l="0" t="0" r="2540" b="1905"/>
                  <wp:docPr id="10" name="Рисунок 10" descr="http://do-2018.niko.institute/images/questionnaire/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2018.niko.institute/images/questionnaire/ps-5.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87512" cy="439195"/>
                          </a:xfrm>
                          <a:prstGeom prst="rect">
                            <a:avLst/>
                          </a:prstGeom>
                          <a:noFill/>
                          <a:ln>
                            <a:noFill/>
                          </a:ln>
                        </pic:spPr>
                      </pic:pic>
                    </a:graphicData>
                  </a:graphic>
                </wp:inline>
              </w:drawing>
            </w:r>
          </w:p>
          <w:p w:rsidR="00B836D0" w:rsidRDefault="00B836D0" w:rsidP="009C4A80">
            <w:pPr>
              <w:spacing w:after="0" w:line="240" w:lineRule="auto"/>
              <w:jc w:val="center"/>
              <w:rPr>
                <w:rFonts w:ascii="Times New Roman" w:eastAsia="Times New Roman" w:hAnsi="Times New Roman"/>
                <w:szCs w:val="24"/>
                <w:lang w:eastAsia="ru-RU"/>
              </w:rPr>
            </w:pPr>
          </w:p>
          <w:p w:rsidR="00B836D0" w:rsidRDefault="00B836D0" w:rsidP="009C4A80">
            <w:pPr>
              <w:spacing w:after="0" w:line="240" w:lineRule="auto"/>
              <w:jc w:val="center"/>
              <w:rPr>
                <w:rFonts w:ascii="Times New Roman" w:eastAsia="Times New Roman" w:hAnsi="Times New Roman"/>
                <w:szCs w:val="24"/>
                <w:lang w:eastAsia="ru-RU"/>
              </w:rPr>
            </w:pPr>
          </w:p>
          <w:p w:rsidR="00B836D0" w:rsidRDefault="00B836D0" w:rsidP="009C4A80">
            <w:pPr>
              <w:spacing w:after="0" w:line="240" w:lineRule="auto"/>
              <w:jc w:val="center"/>
              <w:rPr>
                <w:rFonts w:ascii="Times New Roman" w:eastAsia="Times New Roman" w:hAnsi="Times New Roman"/>
                <w:szCs w:val="24"/>
                <w:lang w:eastAsia="ru-RU"/>
              </w:rPr>
            </w:pPr>
          </w:p>
          <w:p w:rsidR="00B836D0" w:rsidRPr="00DD5AFC" w:rsidRDefault="00B836D0" w:rsidP="009C4A80">
            <w:pPr>
              <w:spacing w:after="0" w:line="240" w:lineRule="auto"/>
              <w:jc w:val="center"/>
              <w:rPr>
                <w:rFonts w:ascii="Times New Roman" w:eastAsia="Times New Roman" w:hAnsi="Times New Roman"/>
                <w:sz w:val="24"/>
                <w:szCs w:val="24"/>
                <w:lang w:eastAsia="ru-RU"/>
              </w:rPr>
            </w:pPr>
            <w:r w:rsidRPr="00DD5AFC">
              <w:rPr>
                <w:rFonts w:ascii="Times New Roman" w:eastAsia="Times New Roman" w:hAnsi="Times New Roman"/>
                <w:szCs w:val="24"/>
                <w:lang w:eastAsia="ru-RU"/>
              </w:rPr>
              <w:t>1. Утенок</w:t>
            </w:r>
          </w:p>
        </w:tc>
        <w:tc>
          <w:tcPr>
            <w:tcW w:w="1701" w:type="dxa"/>
            <w:tcBorders>
              <w:top w:val="single" w:sz="6" w:space="0" w:color="CCCCCC"/>
              <w:left w:val="single" w:sz="6" w:space="0" w:color="CCCCCC"/>
              <w:bottom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i/>
                <w:iCs/>
                <w:noProof/>
                <w:sz w:val="24"/>
                <w:szCs w:val="24"/>
                <w:lang w:eastAsia="ru-RU"/>
              </w:rPr>
              <w:drawing>
                <wp:inline distT="0" distB="0" distL="0" distR="0" wp14:anchorId="3B637441" wp14:editId="716FABCA">
                  <wp:extent cx="834887" cy="921006"/>
                  <wp:effectExtent l="0" t="0" r="3810" b="0"/>
                  <wp:docPr id="9" name="Рисунок 9" descr="http://do-2018.niko.institute/images/questionnaire/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2018.niko.institute/images/questionnaire/ps-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7838" cy="924261"/>
                          </a:xfrm>
                          <a:prstGeom prst="rect">
                            <a:avLst/>
                          </a:prstGeom>
                          <a:noFill/>
                          <a:ln>
                            <a:noFill/>
                          </a:ln>
                        </pic:spPr>
                      </pic:pic>
                    </a:graphicData>
                  </a:graphic>
                </wp:inline>
              </w:drawing>
            </w:r>
          </w:p>
          <w:p w:rsidR="00B836D0" w:rsidRPr="00DD5AFC" w:rsidRDefault="00B836D0" w:rsidP="009C4A80">
            <w:pPr>
              <w:spacing w:after="0" w:line="240" w:lineRule="auto"/>
              <w:jc w:val="center"/>
              <w:rPr>
                <w:rFonts w:ascii="Times New Roman" w:eastAsia="Times New Roman" w:hAnsi="Times New Roman"/>
                <w:sz w:val="24"/>
                <w:szCs w:val="24"/>
                <w:lang w:eastAsia="ru-RU"/>
              </w:rPr>
            </w:pPr>
            <w:r w:rsidRPr="00DD5AFC">
              <w:rPr>
                <w:rFonts w:ascii="Times New Roman" w:eastAsia="Times New Roman" w:hAnsi="Times New Roman"/>
                <w:b/>
                <w:bCs/>
                <w:szCs w:val="24"/>
                <w:lang w:eastAsia="ru-RU"/>
              </w:rPr>
              <w:t>2. Поросенок</w:t>
            </w:r>
          </w:p>
        </w:tc>
        <w:tc>
          <w:tcPr>
            <w:tcW w:w="1418" w:type="dxa"/>
            <w:tcBorders>
              <w:top w:val="single" w:sz="6" w:space="0" w:color="CCCCCC"/>
              <w:left w:val="single" w:sz="6" w:space="0" w:color="CCCCCC"/>
              <w:bottom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i/>
                <w:iCs/>
                <w:noProof/>
                <w:sz w:val="24"/>
                <w:szCs w:val="24"/>
                <w:lang w:eastAsia="ru-RU"/>
              </w:rPr>
              <w:drawing>
                <wp:inline distT="0" distB="0" distL="0" distR="0" wp14:anchorId="641E5DD7" wp14:editId="7C02EBE0">
                  <wp:extent cx="766878" cy="1049572"/>
                  <wp:effectExtent l="0" t="0" r="0" b="0"/>
                  <wp:docPr id="8" name="Рисунок 8" descr="http://do-2018.niko.institute/images/questionnaire/p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2018.niko.institute/images/questionnaire/ps-7.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7067" cy="1049830"/>
                          </a:xfrm>
                          <a:prstGeom prst="rect">
                            <a:avLst/>
                          </a:prstGeom>
                          <a:noFill/>
                          <a:ln>
                            <a:noFill/>
                          </a:ln>
                        </pic:spPr>
                      </pic:pic>
                    </a:graphicData>
                  </a:graphic>
                </wp:inline>
              </w:drawing>
            </w:r>
          </w:p>
          <w:p w:rsidR="00B836D0" w:rsidRPr="00DD5AFC" w:rsidRDefault="00B836D0" w:rsidP="009C4A80">
            <w:pPr>
              <w:spacing w:after="0" w:line="240" w:lineRule="auto"/>
              <w:jc w:val="center"/>
              <w:rPr>
                <w:rFonts w:ascii="Times New Roman" w:eastAsia="Times New Roman" w:hAnsi="Times New Roman"/>
                <w:sz w:val="24"/>
                <w:szCs w:val="24"/>
                <w:lang w:eastAsia="ru-RU"/>
              </w:rPr>
            </w:pPr>
            <w:r w:rsidRPr="00DD5AFC">
              <w:rPr>
                <w:rFonts w:ascii="Times New Roman" w:eastAsia="Times New Roman" w:hAnsi="Times New Roman"/>
                <w:sz w:val="20"/>
                <w:szCs w:val="24"/>
                <w:lang w:eastAsia="ru-RU"/>
              </w:rPr>
              <w:t>3. Цыпленок</w:t>
            </w:r>
          </w:p>
        </w:tc>
        <w:tc>
          <w:tcPr>
            <w:tcW w:w="1434" w:type="dxa"/>
            <w:tcBorders>
              <w:top w:val="single" w:sz="6" w:space="0" w:color="CCCCCC"/>
              <w:left w:val="single" w:sz="6" w:space="0" w:color="CCCCCC"/>
              <w:bottom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i/>
                <w:iCs/>
                <w:noProof/>
                <w:sz w:val="24"/>
                <w:szCs w:val="24"/>
                <w:lang w:eastAsia="ru-RU"/>
              </w:rPr>
              <w:drawing>
                <wp:inline distT="0" distB="0" distL="0" distR="0" wp14:anchorId="171FEA5C" wp14:editId="3E6E9A2C">
                  <wp:extent cx="644056" cy="845564"/>
                  <wp:effectExtent l="0" t="0" r="3810" b="0"/>
                  <wp:docPr id="7" name="Рисунок 7" descr="http://do-2018.niko.institute/images/questionnaire/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2018.niko.institute/images/questionnaire/ps-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4162" cy="845704"/>
                          </a:xfrm>
                          <a:prstGeom prst="rect">
                            <a:avLst/>
                          </a:prstGeom>
                          <a:noFill/>
                          <a:ln>
                            <a:noFill/>
                          </a:ln>
                        </pic:spPr>
                      </pic:pic>
                    </a:graphicData>
                  </a:graphic>
                </wp:inline>
              </w:drawing>
            </w:r>
          </w:p>
          <w:p w:rsidR="00B836D0" w:rsidRDefault="00B836D0" w:rsidP="009C4A80">
            <w:pPr>
              <w:spacing w:after="0" w:line="240" w:lineRule="auto"/>
              <w:jc w:val="center"/>
              <w:rPr>
                <w:rFonts w:ascii="Times New Roman" w:eastAsia="Times New Roman" w:hAnsi="Times New Roman"/>
                <w:szCs w:val="24"/>
                <w:lang w:eastAsia="ru-RU"/>
              </w:rPr>
            </w:pPr>
          </w:p>
          <w:p w:rsidR="00B836D0" w:rsidRPr="00DD5AFC" w:rsidRDefault="00B836D0" w:rsidP="009C4A80">
            <w:pPr>
              <w:spacing w:after="0" w:line="240" w:lineRule="auto"/>
              <w:jc w:val="center"/>
              <w:rPr>
                <w:rFonts w:ascii="Times New Roman" w:eastAsia="Times New Roman" w:hAnsi="Times New Roman"/>
                <w:sz w:val="24"/>
                <w:szCs w:val="24"/>
                <w:lang w:eastAsia="ru-RU"/>
              </w:rPr>
            </w:pPr>
            <w:r w:rsidRPr="00DD5AFC">
              <w:rPr>
                <w:rFonts w:ascii="Times New Roman" w:eastAsia="Times New Roman" w:hAnsi="Times New Roman"/>
                <w:szCs w:val="24"/>
                <w:lang w:eastAsia="ru-RU"/>
              </w:rPr>
              <w:t>4. Котенок</w:t>
            </w:r>
          </w:p>
        </w:tc>
        <w:tc>
          <w:tcPr>
            <w:tcW w:w="834" w:type="dxa"/>
            <w:tcBorders>
              <w:top w:val="single" w:sz="6" w:space="0" w:color="CCCCCC"/>
              <w:left w:val="single" w:sz="6" w:space="0" w:color="CCCCCC"/>
              <w:bottom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jc w:val="center"/>
              <w:rPr>
                <w:rFonts w:ascii="Times New Roman" w:eastAsia="Times New Roman" w:hAnsi="Times New Roman"/>
                <w:sz w:val="24"/>
                <w:szCs w:val="24"/>
                <w:lang w:eastAsia="ru-RU"/>
              </w:rPr>
            </w:pPr>
            <w:r w:rsidRPr="00DD5AFC">
              <w:rPr>
                <w:rFonts w:ascii="Times New Roman" w:eastAsia="Times New Roman" w:hAnsi="Times New Roman"/>
                <w:sz w:val="24"/>
                <w:szCs w:val="24"/>
                <w:lang w:eastAsia="ru-RU"/>
              </w:rPr>
              <w:t>Балл</w:t>
            </w:r>
          </w:p>
        </w:tc>
      </w:tr>
      <w:tr w:rsidR="00B836D0" w:rsidRPr="00DD5AFC" w:rsidTr="009C4A80">
        <w:tc>
          <w:tcPr>
            <w:tcW w:w="2873" w:type="dxa"/>
            <w:tcBorders>
              <w:left w:val="single" w:sz="6" w:space="0" w:color="CCCCCC"/>
              <w:bottom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b/>
                <w:bCs/>
                <w:sz w:val="24"/>
                <w:szCs w:val="24"/>
                <w:lang w:eastAsia="ru-RU"/>
              </w:rPr>
              <w:t>Логическое мышление:</w:t>
            </w:r>
            <w:r>
              <w:rPr>
                <w:rFonts w:ascii="Times New Roman" w:eastAsia="Times New Roman" w:hAnsi="Times New Roman"/>
                <w:b/>
                <w:bCs/>
                <w:sz w:val="24"/>
                <w:szCs w:val="24"/>
                <w:lang w:eastAsia="ru-RU"/>
              </w:rPr>
              <w:t xml:space="preserve"> </w:t>
            </w:r>
            <w:r w:rsidRPr="00DD5AFC">
              <w:rPr>
                <w:rFonts w:ascii="Times New Roman" w:eastAsia="Times New Roman" w:hAnsi="Times New Roman"/>
                <w:sz w:val="24"/>
                <w:szCs w:val="24"/>
                <w:lang w:eastAsia="ru-RU"/>
              </w:rPr>
              <w:t>найди подходящую картинку</w:t>
            </w:r>
          </w:p>
        </w:tc>
        <w:tc>
          <w:tcPr>
            <w:tcW w:w="1805" w:type="dxa"/>
            <w:tcBorders>
              <w:left w:val="single" w:sz="6" w:space="0" w:color="CCCCCC"/>
              <w:bottom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i/>
                <w:iCs/>
                <w:noProof/>
                <w:sz w:val="24"/>
                <w:szCs w:val="24"/>
                <w:lang w:eastAsia="ru-RU"/>
              </w:rPr>
              <w:drawing>
                <wp:inline distT="0" distB="0" distL="0" distR="0" wp14:anchorId="341D6027" wp14:editId="65FE8DA9">
                  <wp:extent cx="454092" cy="500932"/>
                  <wp:effectExtent l="0" t="0" r="3175" b="0"/>
                  <wp:docPr id="6" name="Рисунок 6" descr="http://do-2018.niko.institute/images/questionnaire/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2018.niko.institute/images/questionnaire/ps-6.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4172" cy="501020"/>
                          </a:xfrm>
                          <a:prstGeom prst="rect">
                            <a:avLst/>
                          </a:prstGeom>
                          <a:noFill/>
                          <a:ln>
                            <a:noFill/>
                          </a:ln>
                        </pic:spPr>
                      </pic:pic>
                    </a:graphicData>
                  </a:graphic>
                </wp:inline>
              </w:drawing>
            </w:r>
          </w:p>
          <w:p w:rsidR="00B836D0" w:rsidRPr="00DD5AFC" w:rsidRDefault="00B836D0" w:rsidP="009C4A80">
            <w:pPr>
              <w:spacing w:after="0" w:line="240" w:lineRule="auto"/>
              <w:jc w:val="center"/>
              <w:rPr>
                <w:rFonts w:ascii="Times New Roman" w:eastAsia="Times New Roman" w:hAnsi="Times New Roman"/>
                <w:sz w:val="24"/>
                <w:szCs w:val="24"/>
                <w:lang w:eastAsia="ru-RU"/>
              </w:rPr>
            </w:pPr>
            <w:r w:rsidRPr="00DD5AFC">
              <w:rPr>
                <w:rFonts w:ascii="Times New Roman" w:eastAsia="Times New Roman" w:hAnsi="Times New Roman"/>
                <w:sz w:val="24"/>
                <w:szCs w:val="24"/>
                <w:lang w:eastAsia="ru-RU"/>
              </w:rPr>
              <w:t>Поросенок</w:t>
            </w:r>
          </w:p>
        </w:tc>
        <w:tc>
          <w:tcPr>
            <w:tcW w:w="1701" w:type="dxa"/>
            <w:tcBorders>
              <w:left w:val="single" w:sz="6" w:space="0" w:color="CCCCCC"/>
              <w:bottom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jc w:val="center"/>
              <w:rPr>
                <w:rFonts w:ascii="Times New Roman" w:eastAsia="Times New Roman" w:hAnsi="Times New Roman"/>
                <w:sz w:val="24"/>
                <w:szCs w:val="24"/>
                <w:lang w:eastAsia="ru-RU"/>
              </w:rPr>
            </w:pPr>
          </w:p>
        </w:tc>
        <w:tc>
          <w:tcPr>
            <w:tcW w:w="1418" w:type="dxa"/>
            <w:tcBorders>
              <w:left w:val="single" w:sz="6" w:space="0" w:color="CCCCCC"/>
              <w:bottom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jc w:val="center"/>
              <w:rPr>
                <w:rFonts w:ascii="Times New Roman" w:eastAsia="Times New Roman" w:hAnsi="Times New Roman"/>
                <w:sz w:val="24"/>
                <w:szCs w:val="24"/>
                <w:lang w:eastAsia="ru-RU"/>
              </w:rPr>
            </w:pPr>
          </w:p>
        </w:tc>
        <w:tc>
          <w:tcPr>
            <w:tcW w:w="1434" w:type="dxa"/>
            <w:tcBorders>
              <w:left w:val="single" w:sz="6" w:space="0" w:color="CCCCCC"/>
              <w:bottom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jc w:val="center"/>
              <w:rPr>
                <w:rFonts w:ascii="Times New Roman" w:eastAsia="Times New Roman" w:hAnsi="Times New Roman"/>
                <w:sz w:val="24"/>
                <w:szCs w:val="24"/>
                <w:lang w:eastAsia="ru-RU"/>
              </w:rPr>
            </w:pPr>
          </w:p>
        </w:tc>
        <w:tc>
          <w:tcPr>
            <w:tcW w:w="834" w:type="dxa"/>
            <w:tcBorders>
              <w:left w:val="single" w:sz="6" w:space="0" w:color="CCCCCC"/>
              <w:bottom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jc w:val="center"/>
              <w:rPr>
                <w:rFonts w:ascii="Times New Roman" w:eastAsia="Times New Roman" w:hAnsi="Times New Roman"/>
                <w:sz w:val="24"/>
                <w:szCs w:val="24"/>
                <w:lang w:eastAsia="ru-RU"/>
              </w:rPr>
            </w:pPr>
          </w:p>
        </w:tc>
      </w:tr>
      <w:tr w:rsidR="00B836D0" w:rsidRPr="00DD5AFC" w:rsidTr="009C4A80">
        <w:trPr>
          <w:gridAfter w:val="4"/>
          <w:wAfter w:w="5387" w:type="dxa"/>
        </w:trPr>
        <w:tc>
          <w:tcPr>
            <w:tcW w:w="4678" w:type="dxa"/>
            <w:gridSpan w:val="2"/>
            <w:tcBorders>
              <w:left w:val="single" w:sz="6" w:space="0" w:color="CCCCCC"/>
              <w:bottom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b/>
                <w:bCs/>
                <w:sz w:val="24"/>
                <w:szCs w:val="24"/>
                <w:lang w:eastAsia="ru-RU"/>
              </w:rPr>
              <w:t>Объяснение:</w:t>
            </w:r>
          </w:p>
          <w:p w:rsidR="00B836D0" w:rsidRPr="00DD5AFC" w:rsidRDefault="00B836D0" w:rsidP="009C4A80">
            <w:pPr>
              <w:spacing w:after="0" w:line="240" w:lineRule="auto"/>
              <w:rPr>
                <w:rFonts w:ascii="Times New Roman" w:eastAsia="Times New Roman" w:hAnsi="Times New Roman"/>
                <w:sz w:val="18"/>
                <w:szCs w:val="18"/>
                <w:lang w:eastAsia="ru-RU"/>
              </w:rPr>
            </w:pPr>
            <w:r w:rsidRPr="00DD5AFC">
              <w:rPr>
                <w:rFonts w:ascii="Times New Roman" w:eastAsia="Times New Roman" w:hAnsi="Times New Roman"/>
                <w:sz w:val="18"/>
                <w:szCs w:val="18"/>
                <w:lang w:eastAsia="ru-RU"/>
              </w:rPr>
              <w:t>Категориальное объяснение</w:t>
            </w:r>
          </w:p>
          <w:p w:rsidR="00B836D0" w:rsidRDefault="00B836D0" w:rsidP="009C4A80">
            <w:pPr>
              <w:spacing w:after="0" w:line="240" w:lineRule="auto"/>
              <w:rPr>
                <w:rFonts w:ascii="Times New Roman" w:eastAsia="Times New Roman" w:hAnsi="Times New Roman"/>
                <w:sz w:val="18"/>
                <w:szCs w:val="18"/>
                <w:lang w:eastAsia="ru-RU"/>
              </w:rPr>
            </w:pPr>
            <w:r w:rsidRPr="00DD5AFC">
              <w:rPr>
                <w:rFonts w:ascii="Times New Roman" w:eastAsia="Times New Roman" w:hAnsi="Times New Roman"/>
                <w:sz w:val="18"/>
                <w:szCs w:val="18"/>
                <w:lang w:eastAsia="ru-RU"/>
              </w:rPr>
              <w:t>Конкретно-ситуативное объяснение</w:t>
            </w:r>
          </w:p>
          <w:p w:rsidR="00B836D0" w:rsidRPr="00DD5AFC" w:rsidRDefault="00B836D0" w:rsidP="009C4A80">
            <w:pPr>
              <w:spacing w:after="0" w:line="240" w:lineRule="auto"/>
              <w:rPr>
                <w:rFonts w:ascii="Times New Roman" w:eastAsia="Times New Roman" w:hAnsi="Times New Roman"/>
                <w:sz w:val="18"/>
                <w:szCs w:val="18"/>
                <w:lang w:eastAsia="ru-RU"/>
              </w:rPr>
            </w:pPr>
            <w:r w:rsidRPr="00DD5AFC">
              <w:rPr>
                <w:rFonts w:ascii="Times New Roman" w:eastAsia="Times New Roman" w:hAnsi="Times New Roman"/>
                <w:sz w:val="18"/>
                <w:szCs w:val="18"/>
                <w:lang w:eastAsia="ru-RU"/>
              </w:rPr>
              <w:t>Неадекватные объяснения и отказы</w:t>
            </w:r>
          </w:p>
        </w:tc>
      </w:tr>
      <w:tr w:rsidR="00B836D0" w:rsidRPr="00DD5AFC" w:rsidTr="009C4A80">
        <w:tc>
          <w:tcPr>
            <w:tcW w:w="2873" w:type="dxa"/>
            <w:tcBorders>
              <w:left w:val="nil"/>
              <w:bottom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b/>
                <w:bCs/>
                <w:sz w:val="24"/>
                <w:szCs w:val="24"/>
                <w:lang w:eastAsia="ru-RU"/>
              </w:rPr>
              <w:t>Задание 2</w:t>
            </w:r>
          </w:p>
          <w:p w:rsidR="00B836D0" w:rsidRPr="00DD5AFC" w:rsidRDefault="00B836D0" w:rsidP="009C4A80">
            <w:pPr>
              <w:spacing w:after="0" w:line="240" w:lineRule="auto"/>
              <w:rPr>
                <w:rFonts w:ascii="Times New Roman" w:eastAsia="Times New Roman" w:hAnsi="Times New Roman"/>
                <w:sz w:val="18"/>
                <w:szCs w:val="18"/>
                <w:lang w:eastAsia="ru-RU"/>
              </w:rPr>
            </w:pPr>
            <w:r w:rsidRPr="00DD5AFC">
              <w:rPr>
                <w:rFonts w:ascii="Times New Roman" w:eastAsia="Times New Roman" w:hAnsi="Times New Roman"/>
                <w:sz w:val="18"/>
                <w:szCs w:val="18"/>
                <w:lang w:eastAsia="ru-RU"/>
              </w:rPr>
              <w:t>Отказ</w:t>
            </w:r>
          </w:p>
          <w:p w:rsidR="00B836D0" w:rsidRPr="00DD5AFC" w:rsidRDefault="00B836D0" w:rsidP="009C4A80">
            <w:pPr>
              <w:spacing w:line="240" w:lineRule="auto"/>
              <w:rPr>
                <w:rFonts w:ascii="Times New Roman" w:eastAsia="Times New Roman" w:hAnsi="Times New Roman"/>
                <w:sz w:val="18"/>
                <w:szCs w:val="18"/>
                <w:lang w:eastAsia="ru-RU"/>
              </w:rPr>
            </w:pPr>
            <w:r w:rsidRPr="00DD5AFC">
              <w:rPr>
                <w:rFonts w:ascii="Times New Roman" w:eastAsia="Times New Roman" w:hAnsi="Times New Roman"/>
                <w:sz w:val="18"/>
                <w:szCs w:val="18"/>
                <w:lang w:eastAsia="ru-RU"/>
              </w:rPr>
              <w:t>Не выполнено</w:t>
            </w:r>
          </w:p>
        </w:tc>
        <w:tc>
          <w:tcPr>
            <w:tcW w:w="1805" w:type="dxa"/>
            <w:tcBorders>
              <w:top w:val="single" w:sz="6" w:space="0" w:color="CCCCCC"/>
              <w:left w:val="single" w:sz="6" w:space="0" w:color="CCCCCC"/>
              <w:bottom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i/>
                <w:iCs/>
                <w:noProof/>
                <w:sz w:val="24"/>
                <w:szCs w:val="24"/>
                <w:lang w:eastAsia="ru-RU"/>
              </w:rPr>
              <w:drawing>
                <wp:inline distT="0" distB="0" distL="0" distR="0" wp14:anchorId="718D6FE6" wp14:editId="5A0AACC9">
                  <wp:extent cx="634998" cy="715618"/>
                  <wp:effectExtent l="0" t="0" r="0" b="8890"/>
                  <wp:docPr id="5" name="Рисунок 5" descr="http://do-2018.niko.institute/images/questionnaire/perec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2018.niko.institute/images/questionnaire/perec_1.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4714" cy="715298"/>
                          </a:xfrm>
                          <a:prstGeom prst="rect">
                            <a:avLst/>
                          </a:prstGeom>
                          <a:noFill/>
                          <a:ln>
                            <a:noFill/>
                          </a:ln>
                        </pic:spPr>
                      </pic:pic>
                    </a:graphicData>
                  </a:graphic>
                </wp:inline>
              </w:drawing>
            </w:r>
          </w:p>
          <w:p w:rsidR="00B836D0" w:rsidRPr="00DD5AFC" w:rsidRDefault="00B836D0" w:rsidP="009C4A80">
            <w:pPr>
              <w:spacing w:after="0" w:line="240" w:lineRule="auto"/>
              <w:jc w:val="center"/>
              <w:rPr>
                <w:rFonts w:ascii="Times New Roman" w:eastAsia="Times New Roman" w:hAnsi="Times New Roman"/>
                <w:sz w:val="24"/>
                <w:szCs w:val="24"/>
                <w:lang w:eastAsia="ru-RU"/>
              </w:rPr>
            </w:pPr>
            <w:r w:rsidRPr="00DD5AFC">
              <w:rPr>
                <w:rFonts w:ascii="Times New Roman" w:eastAsia="Times New Roman" w:hAnsi="Times New Roman"/>
                <w:sz w:val="24"/>
                <w:szCs w:val="24"/>
                <w:lang w:eastAsia="ru-RU"/>
              </w:rPr>
              <w:t>1. Перец</w:t>
            </w:r>
          </w:p>
        </w:tc>
        <w:tc>
          <w:tcPr>
            <w:tcW w:w="1701" w:type="dxa"/>
            <w:tcBorders>
              <w:top w:val="single" w:sz="6" w:space="0" w:color="CCCCCC"/>
              <w:left w:val="single" w:sz="6" w:space="0" w:color="CCCCCC"/>
              <w:bottom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i/>
                <w:iCs/>
                <w:noProof/>
                <w:sz w:val="24"/>
                <w:szCs w:val="24"/>
                <w:lang w:eastAsia="ru-RU"/>
              </w:rPr>
              <w:drawing>
                <wp:inline distT="0" distB="0" distL="0" distR="0" wp14:anchorId="669379F4" wp14:editId="42BA64CD">
                  <wp:extent cx="474288" cy="429371"/>
                  <wp:effectExtent l="0" t="0" r="2540" b="8890"/>
                  <wp:docPr id="4" name="Рисунок 4" descr="http://do-2018.niko.institute/images/questionnaire/ogurec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2018.niko.institute/images/questionnaire/ogurec_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4345" cy="429423"/>
                          </a:xfrm>
                          <a:prstGeom prst="rect">
                            <a:avLst/>
                          </a:prstGeom>
                          <a:noFill/>
                          <a:ln>
                            <a:noFill/>
                          </a:ln>
                        </pic:spPr>
                      </pic:pic>
                    </a:graphicData>
                  </a:graphic>
                </wp:inline>
              </w:drawing>
            </w:r>
          </w:p>
          <w:p w:rsidR="00B836D0" w:rsidRPr="00DD5AFC" w:rsidRDefault="00B836D0" w:rsidP="009C4A80">
            <w:pPr>
              <w:spacing w:after="0" w:line="240" w:lineRule="auto"/>
              <w:jc w:val="center"/>
              <w:rPr>
                <w:rFonts w:ascii="Times New Roman" w:eastAsia="Times New Roman" w:hAnsi="Times New Roman"/>
                <w:sz w:val="24"/>
                <w:szCs w:val="24"/>
                <w:lang w:eastAsia="ru-RU"/>
              </w:rPr>
            </w:pPr>
            <w:r w:rsidRPr="00DD5AFC">
              <w:rPr>
                <w:rFonts w:ascii="Times New Roman" w:eastAsia="Times New Roman" w:hAnsi="Times New Roman"/>
                <w:sz w:val="24"/>
                <w:szCs w:val="24"/>
                <w:lang w:eastAsia="ru-RU"/>
              </w:rPr>
              <w:t>2. Огурец</w:t>
            </w:r>
          </w:p>
        </w:tc>
        <w:tc>
          <w:tcPr>
            <w:tcW w:w="1418" w:type="dxa"/>
            <w:tcBorders>
              <w:top w:val="single" w:sz="6" w:space="0" w:color="CCCCCC"/>
              <w:left w:val="single" w:sz="6" w:space="0" w:color="CCCCCC"/>
              <w:bottom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i/>
                <w:iCs/>
                <w:noProof/>
                <w:sz w:val="24"/>
                <w:szCs w:val="24"/>
                <w:lang w:eastAsia="ru-RU"/>
              </w:rPr>
              <w:drawing>
                <wp:inline distT="0" distB="0" distL="0" distR="0" wp14:anchorId="03B9DA2D" wp14:editId="0BF3B1B0">
                  <wp:extent cx="632128" cy="731520"/>
                  <wp:effectExtent l="0" t="0" r="0" b="0"/>
                  <wp:docPr id="3" name="Рисунок 3" descr="http://do-2018.niko.institute/images/questionnaire/chereshny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2018.niko.institute/images/questionnaire/chereshnya_1.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2204" cy="731608"/>
                          </a:xfrm>
                          <a:prstGeom prst="rect">
                            <a:avLst/>
                          </a:prstGeom>
                          <a:noFill/>
                          <a:ln>
                            <a:noFill/>
                          </a:ln>
                        </pic:spPr>
                      </pic:pic>
                    </a:graphicData>
                  </a:graphic>
                </wp:inline>
              </w:drawing>
            </w:r>
          </w:p>
          <w:p w:rsidR="00B836D0" w:rsidRPr="00DD5AFC" w:rsidRDefault="00B836D0" w:rsidP="009C4A80">
            <w:pPr>
              <w:spacing w:after="0" w:line="240" w:lineRule="auto"/>
              <w:jc w:val="center"/>
              <w:rPr>
                <w:rFonts w:ascii="Times New Roman" w:eastAsia="Times New Roman" w:hAnsi="Times New Roman"/>
                <w:sz w:val="24"/>
                <w:szCs w:val="24"/>
                <w:lang w:eastAsia="ru-RU"/>
              </w:rPr>
            </w:pPr>
            <w:r w:rsidRPr="00DD5AFC">
              <w:rPr>
                <w:rFonts w:ascii="Times New Roman" w:eastAsia="Times New Roman" w:hAnsi="Times New Roman"/>
                <w:b/>
                <w:bCs/>
                <w:sz w:val="24"/>
                <w:szCs w:val="24"/>
                <w:lang w:eastAsia="ru-RU"/>
              </w:rPr>
              <w:t>3. Черешня</w:t>
            </w:r>
          </w:p>
        </w:tc>
        <w:tc>
          <w:tcPr>
            <w:tcW w:w="1434" w:type="dxa"/>
            <w:tcBorders>
              <w:top w:val="single" w:sz="6" w:space="0" w:color="CCCCCC"/>
              <w:left w:val="single" w:sz="6" w:space="0" w:color="CCCCCC"/>
              <w:bottom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i/>
                <w:iCs/>
                <w:noProof/>
                <w:sz w:val="24"/>
                <w:szCs w:val="24"/>
                <w:lang w:eastAsia="ru-RU"/>
              </w:rPr>
              <w:drawing>
                <wp:inline distT="0" distB="0" distL="0" distR="0" wp14:anchorId="1EF46F67" wp14:editId="22627A51">
                  <wp:extent cx="776547" cy="739471"/>
                  <wp:effectExtent l="0" t="0" r="5080" b="3810"/>
                  <wp:docPr id="2" name="Рисунок 2" descr="http://do-2018.niko.institute/images/questionnaire/banan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o-2018.niko.institute/images/questionnaire/banan_1.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76641" cy="739561"/>
                          </a:xfrm>
                          <a:prstGeom prst="rect">
                            <a:avLst/>
                          </a:prstGeom>
                          <a:noFill/>
                          <a:ln>
                            <a:noFill/>
                          </a:ln>
                        </pic:spPr>
                      </pic:pic>
                    </a:graphicData>
                  </a:graphic>
                </wp:inline>
              </w:drawing>
            </w:r>
          </w:p>
          <w:p w:rsidR="00B836D0" w:rsidRPr="00DD5AFC" w:rsidRDefault="00B836D0" w:rsidP="009C4A80">
            <w:pPr>
              <w:spacing w:after="0" w:line="240" w:lineRule="auto"/>
              <w:jc w:val="center"/>
              <w:rPr>
                <w:rFonts w:ascii="Times New Roman" w:eastAsia="Times New Roman" w:hAnsi="Times New Roman"/>
                <w:sz w:val="24"/>
                <w:szCs w:val="24"/>
                <w:lang w:eastAsia="ru-RU"/>
              </w:rPr>
            </w:pPr>
            <w:r w:rsidRPr="00DD5AFC">
              <w:rPr>
                <w:rFonts w:ascii="Times New Roman" w:eastAsia="Times New Roman" w:hAnsi="Times New Roman"/>
                <w:sz w:val="24"/>
                <w:szCs w:val="24"/>
                <w:lang w:eastAsia="ru-RU"/>
              </w:rPr>
              <w:t>4. Банан</w:t>
            </w:r>
          </w:p>
        </w:tc>
        <w:tc>
          <w:tcPr>
            <w:tcW w:w="834" w:type="dxa"/>
            <w:tcBorders>
              <w:top w:val="single" w:sz="6" w:space="0" w:color="CCCCCC"/>
              <w:left w:val="single" w:sz="6" w:space="0" w:color="CCCCCC"/>
              <w:bottom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jc w:val="center"/>
              <w:rPr>
                <w:rFonts w:ascii="Times New Roman" w:eastAsia="Times New Roman" w:hAnsi="Times New Roman"/>
                <w:sz w:val="24"/>
                <w:szCs w:val="24"/>
                <w:lang w:eastAsia="ru-RU"/>
              </w:rPr>
            </w:pPr>
            <w:r w:rsidRPr="00DD5AFC">
              <w:rPr>
                <w:rFonts w:ascii="Times New Roman" w:eastAsia="Times New Roman" w:hAnsi="Times New Roman"/>
                <w:sz w:val="24"/>
                <w:szCs w:val="24"/>
                <w:lang w:eastAsia="ru-RU"/>
              </w:rPr>
              <w:t>Балл</w:t>
            </w:r>
          </w:p>
        </w:tc>
      </w:tr>
      <w:tr w:rsidR="00B836D0" w:rsidRPr="00DD5AFC" w:rsidTr="009C4A80">
        <w:tc>
          <w:tcPr>
            <w:tcW w:w="2873" w:type="dxa"/>
            <w:tcBorders>
              <w:left w:val="single" w:sz="6" w:space="0" w:color="CCCCCC"/>
              <w:bottom w:val="single" w:sz="6" w:space="0" w:color="CCCCCC"/>
            </w:tcBorders>
            <w:tcMar>
              <w:top w:w="150" w:type="dxa"/>
              <w:left w:w="150" w:type="dxa"/>
              <w:bottom w:w="150" w:type="dxa"/>
              <w:right w:w="150" w:type="dxa"/>
            </w:tcMar>
            <w:vAlign w:val="center"/>
            <w:hideMark/>
          </w:tcPr>
          <w:p w:rsidR="00B836D0" w:rsidRDefault="00B836D0" w:rsidP="009C4A80">
            <w:pPr>
              <w:spacing w:after="0" w:line="240" w:lineRule="auto"/>
              <w:rPr>
                <w:rFonts w:ascii="Times New Roman" w:eastAsia="Times New Roman" w:hAnsi="Times New Roman"/>
                <w:b/>
                <w:bCs/>
                <w:sz w:val="24"/>
                <w:szCs w:val="24"/>
                <w:lang w:eastAsia="ru-RU"/>
              </w:rPr>
            </w:pPr>
            <w:r w:rsidRPr="00DD5AFC">
              <w:rPr>
                <w:rFonts w:ascii="Times New Roman" w:eastAsia="Times New Roman" w:hAnsi="Times New Roman"/>
                <w:b/>
                <w:bCs/>
                <w:sz w:val="24"/>
                <w:szCs w:val="24"/>
                <w:lang w:eastAsia="ru-RU"/>
              </w:rPr>
              <w:t>Логическое мышление:</w:t>
            </w:r>
          </w:p>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24"/>
                <w:szCs w:val="24"/>
                <w:lang w:eastAsia="ru-RU"/>
              </w:rPr>
              <w:t>найди подходящую картинку</w:t>
            </w:r>
          </w:p>
        </w:tc>
        <w:tc>
          <w:tcPr>
            <w:tcW w:w="1805" w:type="dxa"/>
            <w:tcBorders>
              <w:left w:val="single" w:sz="6" w:space="0" w:color="CCCCCC"/>
              <w:bottom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i/>
                <w:iCs/>
                <w:noProof/>
                <w:sz w:val="24"/>
                <w:szCs w:val="24"/>
                <w:lang w:eastAsia="ru-RU"/>
              </w:rPr>
              <w:drawing>
                <wp:inline distT="0" distB="0" distL="0" distR="0" wp14:anchorId="36FB3C3C" wp14:editId="5F429639">
                  <wp:extent cx="1028360" cy="652007"/>
                  <wp:effectExtent l="0" t="0" r="635" b="0"/>
                  <wp:docPr id="1" name="Рисунок 1" descr="http://do-2018.niko.institute/images/questionnaire/malin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o-2018.niko.institute/images/questionnaire/malina_1.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28484" cy="652086"/>
                          </a:xfrm>
                          <a:prstGeom prst="rect">
                            <a:avLst/>
                          </a:prstGeom>
                          <a:noFill/>
                          <a:ln>
                            <a:noFill/>
                          </a:ln>
                        </pic:spPr>
                      </pic:pic>
                    </a:graphicData>
                  </a:graphic>
                </wp:inline>
              </w:drawing>
            </w:r>
          </w:p>
          <w:p w:rsidR="00B836D0" w:rsidRPr="00DD5AFC" w:rsidRDefault="00B836D0" w:rsidP="009C4A80">
            <w:pPr>
              <w:spacing w:after="0" w:line="240" w:lineRule="auto"/>
              <w:jc w:val="center"/>
              <w:rPr>
                <w:rFonts w:ascii="Times New Roman" w:eastAsia="Times New Roman" w:hAnsi="Times New Roman"/>
                <w:sz w:val="24"/>
                <w:szCs w:val="24"/>
                <w:lang w:eastAsia="ru-RU"/>
              </w:rPr>
            </w:pPr>
            <w:r w:rsidRPr="00DD5AFC">
              <w:rPr>
                <w:rFonts w:ascii="Times New Roman" w:eastAsia="Times New Roman" w:hAnsi="Times New Roman"/>
                <w:sz w:val="24"/>
                <w:szCs w:val="24"/>
                <w:lang w:eastAsia="ru-RU"/>
              </w:rPr>
              <w:t>Малина</w:t>
            </w:r>
          </w:p>
        </w:tc>
        <w:tc>
          <w:tcPr>
            <w:tcW w:w="1701" w:type="dxa"/>
            <w:tcBorders>
              <w:left w:val="single" w:sz="6" w:space="0" w:color="CCCCCC"/>
              <w:bottom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jc w:val="center"/>
              <w:rPr>
                <w:rFonts w:ascii="Times New Roman" w:eastAsia="Times New Roman" w:hAnsi="Times New Roman"/>
                <w:sz w:val="24"/>
                <w:szCs w:val="24"/>
                <w:lang w:eastAsia="ru-RU"/>
              </w:rPr>
            </w:pPr>
          </w:p>
        </w:tc>
        <w:tc>
          <w:tcPr>
            <w:tcW w:w="1418" w:type="dxa"/>
            <w:tcBorders>
              <w:left w:val="single" w:sz="6" w:space="0" w:color="CCCCCC"/>
              <w:bottom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jc w:val="center"/>
              <w:rPr>
                <w:rFonts w:ascii="Times New Roman" w:eastAsia="Times New Roman" w:hAnsi="Times New Roman"/>
                <w:sz w:val="24"/>
                <w:szCs w:val="24"/>
                <w:lang w:eastAsia="ru-RU"/>
              </w:rPr>
            </w:pPr>
          </w:p>
        </w:tc>
        <w:tc>
          <w:tcPr>
            <w:tcW w:w="1434" w:type="dxa"/>
            <w:tcBorders>
              <w:left w:val="single" w:sz="6" w:space="0" w:color="CCCCCC"/>
              <w:bottom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jc w:val="center"/>
              <w:rPr>
                <w:rFonts w:ascii="Times New Roman" w:eastAsia="Times New Roman" w:hAnsi="Times New Roman"/>
                <w:sz w:val="24"/>
                <w:szCs w:val="24"/>
                <w:lang w:eastAsia="ru-RU"/>
              </w:rPr>
            </w:pPr>
          </w:p>
        </w:tc>
        <w:tc>
          <w:tcPr>
            <w:tcW w:w="834" w:type="dxa"/>
            <w:tcBorders>
              <w:left w:val="single" w:sz="6" w:space="0" w:color="CCCCCC"/>
              <w:bottom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jc w:val="center"/>
              <w:rPr>
                <w:rFonts w:ascii="Times New Roman" w:eastAsia="Times New Roman" w:hAnsi="Times New Roman"/>
                <w:sz w:val="24"/>
                <w:szCs w:val="24"/>
                <w:lang w:eastAsia="ru-RU"/>
              </w:rPr>
            </w:pPr>
          </w:p>
        </w:tc>
      </w:tr>
      <w:tr w:rsidR="00B836D0" w:rsidRPr="00DD5AFC" w:rsidTr="009C4A80">
        <w:trPr>
          <w:gridAfter w:val="4"/>
          <w:wAfter w:w="5387" w:type="dxa"/>
        </w:trPr>
        <w:tc>
          <w:tcPr>
            <w:tcW w:w="4678" w:type="dxa"/>
            <w:gridSpan w:val="2"/>
            <w:tcBorders>
              <w:left w:val="single" w:sz="6" w:space="0" w:color="CCCCCC"/>
              <w:bottom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b/>
                <w:bCs/>
                <w:sz w:val="24"/>
                <w:szCs w:val="24"/>
                <w:lang w:eastAsia="ru-RU"/>
              </w:rPr>
              <w:t>Объяснение:</w:t>
            </w:r>
          </w:p>
          <w:p w:rsidR="00B836D0" w:rsidRPr="00DD5AFC" w:rsidRDefault="00B836D0" w:rsidP="009C4A80">
            <w:pPr>
              <w:spacing w:after="0" w:line="240" w:lineRule="auto"/>
              <w:rPr>
                <w:rFonts w:ascii="Times New Roman" w:eastAsia="Times New Roman" w:hAnsi="Times New Roman"/>
                <w:sz w:val="18"/>
                <w:szCs w:val="18"/>
                <w:lang w:eastAsia="ru-RU"/>
              </w:rPr>
            </w:pPr>
            <w:r w:rsidRPr="00DD5AFC">
              <w:rPr>
                <w:rFonts w:ascii="Times New Roman" w:eastAsia="Times New Roman" w:hAnsi="Times New Roman"/>
                <w:sz w:val="18"/>
                <w:szCs w:val="18"/>
                <w:lang w:eastAsia="ru-RU"/>
              </w:rPr>
              <w:t>Категориальное объяснение</w:t>
            </w:r>
          </w:p>
          <w:p w:rsidR="00B836D0" w:rsidRPr="00DD5AFC" w:rsidRDefault="00B836D0" w:rsidP="009C4A80">
            <w:pPr>
              <w:spacing w:after="0" w:line="240" w:lineRule="auto"/>
              <w:rPr>
                <w:rFonts w:ascii="Times New Roman" w:eastAsia="Times New Roman" w:hAnsi="Times New Roman"/>
                <w:sz w:val="18"/>
                <w:szCs w:val="18"/>
                <w:lang w:eastAsia="ru-RU"/>
              </w:rPr>
            </w:pPr>
            <w:r w:rsidRPr="00DD5AFC">
              <w:rPr>
                <w:rFonts w:ascii="Times New Roman" w:eastAsia="Times New Roman" w:hAnsi="Times New Roman"/>
                <w:sz w:val="18"/>
                <w:szCs w:val="18"/>
                <w:lang w:eastAsia="ru-RU"/>
              </w:rPr>
              <w:t>Конкретно-ситуативное объяснение</w:t>
            </w:r>
          </w:p>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18"/>
                <w:szCs w:val="18"/>
                <w:lang w:eastAsia="ru-RU"/>
              </w:rPr>
              <w:t>Неадекватные объяснения и отказы</w:t>
            </w:r>
          </w:p>
        </w:tc>
      </w:tr>
    </w:tbl>
    <w:p w:rsidR="00B836D0" w:rsidRDefault="00B836D0" w:rsidP="00B836D0">
      <w:pPr>
        <w:spacing w:line="240" w:lineRule="auto"/>
        <w:rPr>
          <w:rFonts w:ascii="Times New Roman" w:hAnsi="Times New Roman"/>
          <w:sz w:val="20"/>
          <w:szCs w:val="20"/>
        </w:rPr>
      </w:pPr>
    </w:p>
    <w:p w:rsidR="00B836D0" w:rsidRDefault="00B836D0" w:rsidP="00B836D0">
      <w:pPr>
        <w:spacing w:line="240" w:lineRule="auto"/>
        <w:jc w:val="right"/>
        <w:rPr>
          <w:rFonts w:ascii="Times New Roman" w:hAnsi="Times New Roman"/>
          <w:b/>
          <w:sz w:val="28"/>
          <w:szCs w:val="28"/>
        </w:rPr>
      </w:pPr>
    </w:p>
    <w:p w:rsidR="00B836D0" w:rsidRDefault="00B836D0" w:rsidP="00B836D0">
      <w:pPr>
        <w:spacing w:line="240" w:lineRule="auto"/>
        <w:jc w:val="right"/>
        <w:rPr>
          <w:rFonts w:ascii="Times New Roman" w:hAnsi="Times New Roman"/>
          <w:b/>
          <w:sz w:val="28"/>
          <w:szCs w:val="28"/>
        </w:rPr>
      </w:pPr>
    </w:p>
    <w:p w:rsidR="00B836D0" w:rsidRDefault="00B836D0" w:rsidP="00B836D0">
      <w:pPr>
        <w:spacing w:line="240" w:lineRule="auto"/>
        <w:jc w:val="right"/>
        <w:rPr>
          <w:rFonts w:ascii="Times New Roman" w:hAnsi="Times New Roman"/>
          <w:b/>
          <w:sz w:val="28"/>
          <w:szCs w:val="28"/>
        </w:rPr>
      </w:pPr>
    </w:p>
    <w:p w:rsidR="00B836D0" w:rsidRDefault="00B836D0" w:rsidP="00B836D0">
      <w:pPr>
        <w:spacing w:line="240" w:lineRule="auto"/>
        <w:jc w:val="right"/>
        <w:rPr>
          <w:rFonts w:ascii="Times New Roman" w:hAnsi="Times New Roman"/>
          <w:b/>
          <w:sz w:val="28"/>
          <w:szCs w:val="28"/>
        </w:rPr>
      </w:pPr>
    </w:p>
    <w:p w:rsidR="00B836D0" w:rsidRDefault="00B836D0" w:rsidP="00B836D0">
      <w:pPr>
        <w:spacing w:line="240" w:lineRule="auto"/>
        <w:jc w:val="right"/>
        <w:rPr>
          <w:rFonts w:ascii="Times New Roman" w:hAnsi="Times New Roman"/>
          <w:b/>
          <w:sz w:val="28"/>
          <w:szCs w:val="28"/>
        </w:rPr>
      </w:pPr>
    </w:p>
    <w:p w:rsidR="00B836D0" w:rsidRDefault="00B836D0" w:rsidP="00B836D0">
      <w:pPr>
        <w:spacing w:line="240" w:lineRule="auto"/>
        <w:rPr>
          <w:rFonts w:ascii="Times New Roman" w:hAnsi="Times New Roman"/>
          <w:b/>
          <w:sz w:val="28"/>
          <w:szCs w:val="28"/>
        </w:rPr>
      </w:pPr>
    </w:p>
    <w:p w:rsidR="00B836D0" w:rsidRDefault="00B836D0" w:rsidP="00B836D0">
      <w:pPr>
        <w:spacing w:line="240" w:lineRule="auto"/>
        <w:jc w:val="right"/>
        <w:rPr>
          <w:rFonts w:ascii="Times New Roman" w:hAnsi="Times New Roman"/>
          <w:b/>
          <w:sz w:val="28"/>
          <w:szCs w:val="28"/>
        </w:rPr>
      </w:pPr>
    </w:p>
    <w:p w:rsidR="00B836D0" w:rsidRPr="009A2B76" w:rsidRDefault="00334ADB" w:rsidP="00B836D0">
      <w:pPr>
        <w:spacing w:line="240" w:lineRule="auto"/>
        <w:jc w:val="right"/>
        <w:rPr>
          <w:rFonts w:ascii="Times New Roman" w:hAnsi="Times New Roman"/>
          <w:sz w:val="28"/>
          <w:szCs w:val="28"/>
        </w:rPr>
      </w:pPr>
      <w:r>
        <w:rPr>
          <w:rFonts w:ascii="Times New Roman" w:hAnsi="Times New Roman"/>
          <w:sz w:val="28"/>
          <w:szCs w:val="28"/>
        </w:rPr>
        <w:lastRenderedPageBreak/>
        <w:t>Приложение В</w:t>
      </w:r>
      <w:r w:rsidR="00B836D0" w:rsidRPr="009A2B76">
        <w:rPr>
          <w:rFonts w:ascii="Times New Roman" w:hAnsi="Times New Roman"/>
          <w:sz w:val="28"/>
          <w:szCs w:val="28"/>
        </w:rPr>
        <w:t xml:space="preserve"> </w:t>
      </w:r>
    </w:p>
    <w:p w:rsidR="00B836D0" w:rsidRPr="00210528" w:rsidRDefault="00B836D0" w:rsidP="00B836D0">
      <w:pPr>
        <w:spacing w:line="240" w:lineRule="auto"/>
        <w:jc w:val="center"/>
        <w:rPr>
          <w:rFonts w:ascii="Times New Roman" w:hAnsi="Times New Roman"/>
          <w:b/>
          <w:sz w:val="28"/>
          <w:szCs w:val="28"/>
        </w:rPr>
      </w:pPr>
      <w:r w:rsidRPr="00210528">
        <w:rPr>
          <w:rFonts w:ascii="Times New Roman" w:hAnsi="Times New Roman"/>
          <w:b/>
          <w:sz w:val="28"/>
          <w:szCs w:val="28"/>
        </w:rPr>
        <w:t>Методика «Закономерности» Проба «Продолжи ряд»</w:t>
      </w:r>
    </w:p>
    <w:tbl>
      <w:tblPr>
        <w:tblW w:w="5000" w:type="pct"/>
        <w:tblLayout w:type="fixed"/>
        <w:tblLook w:val="04A0" w:firstRow="1" w:lastRow="0" w:firstColumn="1" w:lastColumn="0" w:noHBand="0" w:noVBand="1"/>
      </w:tblPr>
      <w:tblGrid>
        <w:gridCol w:w="1378"/>
        <w:gridCol w:w="4147"/>
        <w:gridCol w:w="1567"/>
        <w:gridCol w:w="1324"/>
        <w:gridCol w:w="923"/>
      </w:tblGrid>
      <w:tr w:rsidR="00B836D0" w:rsidTr="009C4A80">
        <w:trPr>
          <w:trHeight w:val="450"/>
        </w:trPr>
        <w:tc>
          <w:tcPr>
            <w:tcW w:w="738"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rsidR="00B836D0" w:rsidRPr="00210528" w:rsidRDefault="00B836D0" w:rsidP="009C4A80">
            <w:pPr>
              <w:shd w:val="clear" w:color="auto" w:fill="FBFBFB"/>
              <w:spacing w:after="525" w:line="240" w:lineRule="auto"/>
              <w:contextualSpacing/>
              <w:jc w:val="both"/>
              <w:outlineLvl w:val="1"/>
              <w:rPr>
                <w:rFonts w:ascii="Times New Roman" w:eastAsia="Times New Roman" w:hAnsi="Times New Roman"/>
                <w:color w:val="212529"/>
                <w:sz w:val="24"/>
                <w:szCs w:val="20"/>
                <w:lang w:eastAsia="ru-RU"/>
              </w:rPr>
            </w:pPr>
            <w:r w:rsidRPr="00210528">
              <w:rPr>
                <w:rFonts w:ascii="Times New Roman" w:eastAsia="Times New Roman" w:hAnsi="Times New Roman"/>
                <w:color w:val="212529"/>
                <w:sz w:val="24"/>
                <w:szCs w:val="20"/>
                <w:lang w:eastAsia="ru-RU"/>
              </w:rPr>
              <w:t>Задание 1</w:t>
            </w:r>
          </w:p>
        </w:tc>
        <w:tc>
          <w:tcPr>
            <w:tcW w:w="222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pacing w:after="0"/>
            </w:pPr>
          </w:p>
        </w:tc>
        <w:tc>
          <w:tcPr>
            <w:tcW w:w="839"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Ключ</w:t>
            </w:r>
          </w:p>
        </w:tc>
        <w:tc>
          <w:tcPr>
            <w:tcW w:w="709"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Ответ</w:t>
            </w:r>
          </w:p>
        </w:tc>
        <w:tc>
          <w:tcPr>
            <w:tcW w:w="493"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Баллы</w:t>
            </w:r>
          </w:p>
        </w:tc>
      </w:tr>
      <w:tr w:rsidR="00B836D0" w:rsidTr="009C4A80">
        <w:trPr>
          <w:trHeight w:val="450"/>
        </w:trPr>
        <w:tc>
          <w:tcPr>
            <w:tcW w:w="738"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rsidR="00B836D0" w:rsidRPr="00210528" w:rsidRDefault="00B836D0" w:rsidP="009C4A80">
            <w:pPr>
              <w:shd w:val="clear" w:color="auto" w:fill="FBFBFB"/>
              <w:spacing w:after="525" w:line="240" w:lineRule="auto"/>
              <w:contextualSpacing/>
              <w:jc w:val="both"/>
              <w:outlineLvl w:val="1"/>
              <w:rPr>
                <w:rFonts w:ascii="Times New Roman" w:eastAsia="Times New Roman" w:hAnsi="Times New Roman"/>
                <w:color w:val="212529"/>
                <w:sz w:val="24"/>
                <w:szCs w:val="20"/>
                <w:lang w:eastAsia="ru-RU"/>
              </w:rPr>
            </w:pPr>
            <w:r w:rsidRPr="00210528">
              <w:rPr>
                <w:rFonts w:ascii="Times New Roman" w:eastAsia="Times New Roman" w:hAnsi="Times New Roman"/>
                <w:color w:val="212529"/>
                <w:sz w:val="24"/>
                <w:szCs w:val="20"/>
                <w:lang w:eastAsia="ru-RU"/>
              </w:rPr>
              <w:t>Ряд 1</w:t>
            </w:r>
          </w:p>
        </w:tc>
        <w:tc>
          <w:tcPr>
            <w:tcW w:w="222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Pr>
                <w:rFonts w:ascii="Times New Roman" w:eastAsia="Times New Roman" w:hAnsi="Times New Roman"/>
                <w:noProof/>
                <w:color w:val="212529"/>
                <w:sz w:val="20"/>
                <w:szCs w:val="20"/>
                <w:lang w:eastAsia="ru-RU"/>
              </w:rPr>
              <w:drawing>
                <wp:inline distT="0" distB="0" distL="0" distR="0" wp14:anchorId="1889ED0A" wp14:editId="7E57546C">
                  <wp:extent cx="2552369" cy="731520"/>
                  <wp:effectExtent l="0" t="0" r="635" b="0"/>
                  <wp:docPr id="44" name="Рисунок 44" descr="Описание: http://do-2018.niko.institute/images/questionnaire/f_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http://do-2018.niko.institute/images/questionnaire/f_1.1.1/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52369" cy="731520"/>
                          </a:xfrm>
                          <a:prstGeom prst="rect">
                            <a:avLst/>
                          </a:prstGeom>
                          <a:noFill/>
                          <a:ln>
                            <a:noFill/>
                          </a:ln>
                        </pic:spPr>
                      </pic:pic>
                    </a:graphicData>
                  </a:graphic>
                </wp:inline>
              </w:drawing>
            </w:r>
          </w:p>
        </w:tc>
        <w:tc>
          <w:tcPr>
            <w:tcW w:w="839"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Pr>
                <w:rFonts w:ascii="Times New Roman" w:eastAsia="Times New Roman" w:hAnsi="Times New Roman"/>
                <w:noProof/>
                <w:color w:val="212529"/>
                <w:sz w:val="20"/>
                <w:szCs w:val="20"/>
                <w:lang w:eastAsia="ru-RU"/>
              </w:rPr>
              <w:drawing>
                <wp:inline distT="0" distB="0" distL="0" distR="0" wp14:anchorId="774EB17C" wp14:editId="20FBE4CD">
                  <wp:extent cx="819150" cy="826770"/>
                  <wp:effectExtent l="0" t="0" r="0" b="0"/>
                  <wp:docPr id="43" name="Рисунок 43" descr="Описание: http://do-2018.niko.institute/images/questionnaire/f_1.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http://do-2018.niko.institute/images/questionnaire/f_1.1.1/7.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19150" cy="826770"/>
                          </a:xfrm>
                          <a:prstGeom prst="rect">
                            <a:avLst/>
                          </a:prstGeom>
                          <a:noFill/>
                          <a:ln>
                            <a:noFill/>
                          </a:ln>
                        </pic:spPr>
                      </pic:pic>
                    </a:graphicData>
                  </a:graphic>
                </wp:inline>
              </w:drawing>
            </w:r>
          </w:p>
        </w:tc>
        <w:tc>
          <w:tcPr>
            <w:tcW w:w="709"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210528"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sidRPr="00210528">
              <w:rPr>
                <w:rFonts w:ascii="Times New Roman" w:eastAsia="Times New Roman" w:hAnsi="Times New Roman"/>
                <w:color w:val="212529"/>
                <w:sz w:val="20"/>
                <w:szCs w:val="20"/>
                <w:lang w:eastAsia="ru-RU"/>
              </w:rPr>
              <w:t xml:space="preserve">Верный </w:t>
            </w:r>
          </w:p>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sidRPr="00210528">
              <w:rPr>
                <w:rFonts w:ascii="Times New Roman" w:eastAsia="Times New Roman" w:hAnsi="Times New Roman"/>
                <w:color w:val="212529"/>
                <w:sz w:val="20"/>
                <w:szCs w:val="20"/>
                <w:lang w:eastAsia="ru-RU"/>
              </w:rPr>
              <w:t>Не верный</w:t>
            </w:r>
          </w:p>
        </w:tc>
        <w:tc>
          <w:tcPr>
            <w:tcW w:w="493"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p>
        </w:tc>
      </w:tr>
      <w:tr w:rsidR="00B836D0" w:rsidTr="009C4A80">
        <w:trPr>
          <w:trHeight w:val="450"/>
        </w:trPr>
        <w:tc>
          <w:tcPr>
            <w:tcW w:w="738"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rsidR="00B836D0" w:rsidRPr="00210528" w:rsidRDefault="00B836D0" w:rsidP="009C4A80">
            <w:pPr>
              <w:shd w:val="clear" w:color="auto" w:fill="FBFBFB"/>
              <w:spacing w:after="525" w:line="240" w:lineRule="auto"/>
              <w:contextualSpacing/>
              <w:jc w:val="both"/>
              <w:outlineLvl w:val="1"/>
              <w:rPr>
                <w:rFonts w:ascii="Times New Roman" w:eastAsia="Times New Roman" w:hAnsi="Times New Roman"/>
                <w:color w:val="212529"/>
                <w:sz w:val="24"/>
                <w:szCs w:val="20"/>
                <w:lang w:eastAsia="ru-RU"/>
              </w:rPr>
            </w:pPr>
            <w:r w:rsidRPr="00210528">
              <w:rPr>
                <w:rFonts w:ascii="Times New Roman" w:eastAsia="Times New Roman" w:hAnsi="Times New Roman"/>
                <w:color w:val="212529"/>
                <w:sz w:val="24"/>
                <w:szCs w:val="20"/>
                <w:lang w:eastAsia="ru-RU"/>
              </w:rPr>
              <w:t>Ряд 2</w:t>
            </w:r>
          </w:p>
        </w:tc>
        <w:tc>
          <w:tcPr>
            <w:tcW w:w="222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Pr>
                <w:rFonts w:ascii="Times New Roman" w:eastAsia="Times New Roman" w:hAnsi="Times New Roman"/>
                <w:noProof/>
                <w:color w:val="212529"/>
                <w:sz w:val="20"/>
                <w:szCs w:val="20"/>
                <w:lang w:eastAsia="ru-RU"/>
              </w:rPr>
              <w:drawing>
                <wp:inline distT="0" distB="0" distL="0" distR="0" wp14:anchorId="7A853E99" wp14:editId="64BF6146">
                  <wp:extent cx="2464904" cy="779163"/>
                  <wp:effectExtent l="0" t="0" r="0" b="1905"/>
                  <wp:docPr id="42" name="Рисунок 42" descr="Описание: http://do-2018.niko.institute/images/questionnaire/f_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http://do-2018.niko.institute/images/questionnaire/f_1.1.1/2.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64847" cy="779145"/>
                          </a:xfrm>
                          <a:prstGeom prst="rect">
                            <a:avLst/>
                          </a:prstGeom>
                          <a:noFill/>
                          <a:ln>
                            <a:noFill/>
                          </a:ln>
                        </pic:spPr>
                      </pic:pic>
                    </a:graphicData>
                  </a:graphic>
                </wp:inline>
              </w:drawing>
            </w:r>
          </w:p>
        </w:tc>
        <w:tc>
          <w:tcPr>
            <w:tcW w:w="839"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Pr>
                <w:rFonts w:ascii="Times New Roman" w:eastAsia="Times New Roman" w:hAnsi="Times New Roman"/>
                <w:noProof/>
                <w:color w:val="212529"/>
                <w:sz w:val="20"/>
                <w:szCs w:val="20"/>
                <w:lang w:eastAsia="ru-RU"/>
              </w:rPr>
              <w:drawing>
                <wp:inline distT="0" distB="0" distL="0" distR="0" wp14:anchorId="1D03B7A3" wp14:editId="32A8AFB3">
                  <wp:extent cx="835025" cy="803275"/>
                  <wp:effectExtent l="0" t="0" r="3175" b="0"/>
                  <wp:docPr id="41" name="Рисунок 41" descr="Описание: http://do-2018.niko.institute/images/questionnaire/f_1.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http://do-2018.niko.institute/images/questionnaire/f_1.1.1/8.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5025" cy="803275"/>
                          </a:xfrm>
                          <a:prstGeom prst="rect">
                            <a:avLst/>
                          </a:prstGeom>
                          <a:noFill/>
                          <a:ln>
                            <a:noFill/>
                          </a:ln>
                        </pic:spPr>
                      </pic:pic>
                    </a:graphicData>
                  </a:graphic>
                </wp:inline>
              </w:drawing>
            </w:r>
          </w:p>
        </w:tc>
        <w:tc>
          <w:tcPr>
            <w:tcW w:w="709"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 xml:space="preserve">Верный </w:t>
            </w:r>
          </w:p>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Не верный</w:t>
            </w:r>
          </w:p>
        </w:tc>
        <w:tc>
          <w:tcPr>
            <w:tcW w:w="493"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p>
        </w:tc>
      </w:tr>
      <w:tr w:rsidR="00B836D0" w:rsidTr="009C4A80">
        <w:trPr>
          <w:trHeight w:val="450"/>
        </w:trPr>
        <w:tc>
          <w:tcPr>
            <w:tcW w:w="738"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rsidR="00B836D0" w:rsidRPr="00210528" w:rsidRDefault="00B836D0" w:rsidP="009C4A80">
            <w:pPr>
              <w:shd w:val="clear" w:color="auto" w:fill="FBFBFB"/>
              <w:spacing w:after="525" w:line="240" w:lineRule="auto"/>
              <w:contextualSpacing/>
              <w:jc w:val="both"/>
              <w:outlineLvl w:val="1"/>
              <w:rPr>
                <w:rFonts w:ascii="Times New Roman" w:eastAsia="Times New Roman" w:hAnsi="Times New Roman"/>
                <w:color w:val="212529"/>
                <w:sz w:val="24"/>
                <w:szCs w:val="20"/>
                <w:lang w:eastAsia="ru-RU"/>
              </w:rPr>
            </w:pPr>
            <w:r w:rsidRPr="00210528">
              <w:rPr>
                <w:rFonts w:ascii="Times New Roman" w:eastAsia="Times New Roman" w:hAnsi="Times New Roman"/>
                <w:color w:val="212529"/>
                <w:sz w:val="24"/>
                <w:szCs w:val="20"/>
                <w:lang w:eastAsia="ru-RU"/>
              </w:rPr>
              <w:t>Ряд 3</w:t>
            </w:r>
          </w:p>
        </w:tc>
        <w:tc>
          <w:tcPr>
            <w:tcW w:w="222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Pr>
                <w:rFonts w:ascii="Times New Roman" w:eastAsia="Times New Roman" w:hAnsi="Times New Roman"/>
                <w:noProof/>
                <w:color w:val="212529"/>
                <w:sz w:val="20"/>
                <w:szCs w:val="20"/>
                <w:lang w:eastAsia="ru-RU"/>
              </w:rPr>
              <w:drawing>
                <wp:inline distT="0" distB="0" distL="0" distR="0" wp14:anchorId="0C692472" wp14:editId="38A7E8A8">
                  <wp:extent cx="2727297" cy="739471"/>
                  <wp:effectExtent l="0" t="0" r="0" b="3810"/>
                  <wp:docPr id="40" name="Рисунок 40" descr="Описание: http://do-2018.niko.institute/images/questionnaire/f_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http://do-2018.niko.institute/images/questionnaire/f_1.1.1/3.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27297" cy="739471"/>
                          </a:xfrm>
                          <a:prstGeom prst="rect">
                            <a:avLst/>
                          </a:prstGeom>
                          <a:noFill/>
                          <a:ln>
                            <a:noFill/>
                          </a:ln>
                        </pic:spPr>
                      </pic:pic>
                    </a:graphicData>
                  </a:graphic>
                </wp:inline>
              </w:drawing>
            </w:r>
          </w:p>
        </w:tc>
        <w:tc>
          <w:tcPr>
            <w:tcW w:w="839"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Pr>
                <w:rFonts w:ascii="Times New Roman" w:eastAsia="Times New Roman" w:hAnsi="Times New Roman"/>
                <w:noProof/>
                <w:color w:val="212529"/>
                <w:sz w:val="20"/>
                <w:szCs w:val="20"/>
                <w:lang w:eastAsia="ru-RU"/>
              </w:rPr>
              <w:drawing>
                <wp:inline distT="0" distB="0" distL="0" distR="0" wp14:anchorId="1C953433" wp14:editId="230040BA">
                  <wp:extent cx="819150" cy="779145"/>
                  <wp:effectExtent l="0" t="0" r="0" b="1905"/>
                  <wp:docPr id="39" name="Рисунок 39" descr="Описание: http://do-2018.niko.institute/images/questionnaire/f_1.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do-2018.niko.institute/images/questionnaire/f_1.1.1/9.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19150" cy="779145"/>
                          </a:xfrm>
                          <a:prstGeom prst="rect">
                            <a:avLst/>
                          </a:prstGeom>
                          <a:noFill/>
                          <a:ln>
                            <a:noFill/>
                          </a:ln>
                        </pic:spPr>
                      </pic:pic>
                    </a:graphicData>
                  </a:graphic>
                </wp:inline>
              </w:drawing>
            </w:r>
          </w:p>
        </w:tc>
        <w:tc>
          <w:tcPr>
            <w:tcW w:w="709"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 xml:space="preserve">Верный </w:t>
            </w:r>
          </w:p>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Не верный</w:t>
            </w:r>
          </w:p>
        </w:tc>
        <w:tc>
          <w:tcPr>
            <w:tcW w:w="493"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p>
        </w:tc>
      </w:tr>
      <w:tr w:rsidR="00B836D0" w:rsidTr="009C4A80">
        <w:trPr>
          <w:trHeight w:val="522"/>
        </w:trPr>
        <w:tc>
          <w:tcPr>
            <w:tcW w:w="5000" w:type="pct"/>
            <w:gridSpan w:val="5"/>
            <w:tcBorders>
              <w:top w:val="single" w:sz="6" w:space="0" w:color="CCCCCC"/>
              <w:left w:val="single" w:sz="6" w:space="0" w:color="CCCCCC"/>
              <w:bottom w:val="single" w:sz="6" w:space="0" w:color="CCCCCC"/>
              <w:right w:val="single" w:sz="6" w:space="0" w:color="CCCCCC"/>
            </w:tcBorders>
            <w:tcMar>
              <w:top w:w="0" w:type="dxa"/>
              <w:left w:w="0" w:type="dxa"/>
              <w:bottom w:w="0" w:type="dxa"/>
              <w:right w:w="0" w:type="dxa"/>
            </w:tcMar>
            <w:vAlign w:val="center"/>
          </w:tcPr>
          <w:p w:rsidR="00B836D0" w:rsidRPr="00210528" w:rsidRDefault="00B836D0" w:rsidP="009C4A80">
            <w:pPr>
              <w:spacing w:after="0"/>
              <w:rPr>
                <w:rFonts w:ascii="Times New Roman" w:hAnsi="Times New Roman"/>
              </w:rPr>
            </w:pPr>
            <w:r w:rsidRPr="00210528">
              <w:rPr>
                <w:rFonts w:ascii="Times New Roman" w:hAnsi="Times New Roman"/>
              </w:rPr>
              <w:t>Итого</w:t>
            </w:r>
            <w:r w:rsidRPr="00210528">
              <w:rPr>
                <w:rFonts w:ascii="Times New Roman" w:hAnsi="Times New Roman"/>
              </w:rPr>
              <w:tab/>
              <w:t xml:space="preserve"> </w:t>
            </w:r>
          </w:p>
          <w:p w:rsidR="00B836D0" w:rsidRPr="00210528" w:rsidRDefault="00B836D0" w:rsidP="009C4A80">
            <w:pPr>
              <w:spacing w:after="0"/>
              <w:rPr>
                <w:rFonts w:ascii="Times New Roman" w:hAnsi="Times New Roman"/>
              </w:rPr>
            </w:pPr>
            <w:r w:rsidRPr="00210528">
              <w:rPr>
                <w:rFonts w:ascii="Times New Roman" w:hAnsi="Times New Roman"/>
              </w:rPr>
              <w:t>— отказ от задания</w:t>
            </w:r>
          </w:p>
          <w:p w:rsidR="00B836D0" w:rsidRDefault="00B836D0" w:rsidP="009C4A80">
            <w:pPr>
              <w:spacing w:after="0"/>
            </w:pPr>
            <w:r w:rsidRPr="00210528">
              <w:rPr>
                <w:rFonts w:ascii="Times New Roman" w:hAnsi="Times New Roman"/>
              </w:rPr>
              <w:t>— не выполнено</w:t>
            </w:r>
          </w:p>
        </w:tc>
      </w:tr>
    </w:tbl>
    <w:p w:rsidR="00B836D0" w:rsidRDefault="00B836D0" w:rsidP="00B836D0">
      <w:pPr>
        <w:shd w:val="clear" w:color="auto" w:fill="FBFBFB"/>
        <w:spacing w:after="525" w:line="240" w:lineRule="auto"/>
        <w:contextualSpacing/>
        <w:outlineLvl w:val="1"/>
        <w:rPr>
          <w:rFonts w:ascii="Times New Roman" w:eastAsia="Times New Roman" w:hAnsi="Times New Roman"/>
          <w:color w:val="212529"/>
          <w:sz w:val="20"/>
          <w:szCs w:val="20"/>
          <w:lang w:eastAsia="ru-RU"/>
        </w:rPr>
      </w:pPr>
    </w:p>
    <w:tbl>
      <w:tblPr>
        <w:tblW w:w="5000" w:type="pct"/>
        <w:tblLayout w:type="fixed"/>
        <w:tblLook w:val="04A0" w:firstRow="1" w:lastRow="0" w:firstColumn="1" w:lastColumn="0" w:noHBand="0" w:noVBand="1"/>
      </w:tblPr>
      <w:tblGrid>
        <w:gridCol w:w="1652"/>
        <w:gridCol w:w="3786"/>
        <w:gridCol w:w="1349"/>
        <w:gridCol w:w="1457"/>
        <w:gridCol w:w="1095"/>
      </w:tblGrid>
      <w:tr w:rsidR="00B836D0" w:rsidTr="009C4A80">
        <w:trPr>
          <w:trHeight w:val="360"/>
        </w:trPr>
        <w:tc>
          <w:tcPr>
            <w:tcW w:w="885"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210528" w:rsidRDefault="00B836D0" w:rsidP="009C4A80">
            <w:pPr>
              <w:shd w:val="clear" w:color="auto" w:fill="FBFBFB"/>
              <w:spacing w:after="525" w:line="240" w:lineRule="auto"/>
              <w:contextualSpacing/>
              <w:outlineLvl w:val="1"/>
              <w:rPr>
                <w:rFonts w:ascii="Times New Roman" w:eastAsia="Times New Roman" w:hAnsi="Times New Roman"/>
                <w:color w:val="212529"/>
                <w:sz w:val="24"/>
                <w:szCs w:val="20"/>
                <w:lang w:eastAsia="ru-RU"/>
              </w:rPr>
            </w:pPr>
            <w:r w:rsidRPr="00210528">
              <w:rPr>
                <w:rFonts w:ascii="Times New Roman" w:eastAsia="Times New Roman" w:hAnsi="Times New Roman"/>
                <w:color w:val="212529"/>
                <w:sz w:val="24"/>
                <w:szCs w:val="20"/>
                <w:lang w:eastAsia="ru-RU"/>
              </w:rPr>
              <w:t>Задание 2</w:t>
            </w:r>
          </w:p>
        </w:tc>
        <w:tc>
          <w:tcPr>
            <w:tcW w:w="2027"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pacing w:after="0"/>
            </w:pPr>
          </w:p>
        </w:tc>
        <w:tc>
          <w:tcPr>
            <w:tcW w:w="722"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Ключ</w:t>
            </w:r>
          </w:p>
        </w:tc>
        <w:tc>
          <w:tcPr>
            <w:tcW w:w="78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Ответ</w:t>
            </w:r>
          </w:p>
        </w:tc>
        <w:tc>
          <w:tcPr>
            <w:tcW w:w="587"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Баллы</w:t>
            </w:r>
          </w:p>
        </w:tc>
      </w:tr>
      <w:tr w:rsidR="00B836D0" w:rsidTr="009C4A80">
        <w:trPr>
          <w:trHeight w:val="979"/>
        </w:trPr>
        <w:tc>
          <w:tcPr>
            <w:tcW w:w="885"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210528" w:rsidRDefault="00B836D0" w:rsidP="009C4A80">
            <w:pPr>
              <w:shd w:val="clear" w:color="auto" w:fill="FBFBFB"/>
              <w:spacing w:after="525" w:line="240" w:lineRule="auto"/>
              <w:contextualSpacing/>
              <w:outlineLvl w:val="1"/>
              <w:rPr>
                <w:rFonts w:ascii="Times New Roman" w:eastAsia="Times New Roman" w:hAnsi="Times New Roman"/>
                <w:color w:val="212529"/>
                <w:sz w:val="24"/>
                <w:szCs w:val="20"/>
                <w:lang w:eastAsia="ru-RU"/>
              </w:rPr>
            </w:pPr>
            <w:r w:rsidRPr="00210528">
              <w:rPr>
                <w:rFonts w:ascii="Times New Roman" w:eastAsia="Times New Roman" w:hAnsi="Times New Roman"/>
                <w:color w:val="212529"/>
                <w:sz w:val="24"/>
                <w:szCs w:val="20"/>
                <w:lang w:eastAsia="ru-RU"/>
              </w:rPr>
              <w:t>Ряд 1</w:t>
            </w:r>
          </w:p>
        </w:tc>
        <w:tc>
          <w:tcPr>
            <w:tcW w:w="2027"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Pr>
                <w:rFonts w:ascii="Times New Roman" w:eastAsia="Times New Roman" w:hAnsi="Times New Roman"/>
                <w:noProof/>
                <w:color w:val="212529"/>
                <w:sz w:val="20"/>
                <w:szCs w:val="20"/>
                <w:lang w:eastAsia="ru-RU"/>
              </w:rPr>
              <w:drawing>
                <wp:inline distT="0" distB="0" distL="0" distR="0" wp14:anchorId="5BBFDBE3" wp14:editId="6A6375C5">
                  <wp:extent cx="2377440" cy="771276"/>
                  <wp:effectExtent l="0" t="0" r="3810" b="0"/>
                  <wp:docPr id="38" name="Рисунок 38" descr="Описание: http://do-2018.niko.institute/images/questionnaire/f_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do-2018.niko.institute/images/questionnaire/f_1.1.1/4.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78208" cy="771525"/>
                          </a:xfrm>
                          <a:prstGeom prst="rect">
                            <a:avLst/>
                          </a:prstGeom>
                          <a:noFill/>
                          <a:ln>
                            <a:noFill/>
                          </a:ln>
                        </pic:spPr>
                      </pic:pic>
                    </a:graphicData>
                  </a:graphic>
                </wp:inline>
              </w:drawing>
            </w:r>
          </w:p>
        </w:tc>
        <w:tc>
          <w:tcPr>
            <w:tcW w:w="722"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Pr>
                <w:rFonts w:ascii="Times New Roman" w:eastAsia="Times New Roman" w:hAnsi="Times New Roman"/>
                <w:noProof/>
                <w:color w:val="212529"/>
                <w:sz w:val="20"/>
                <w:szCs w:val="20"/>
                <w:lang w:eastAsia="ru-RU"/>
              </w:rPr>
              <w:drawing>
                <wp:inline distT="0" distB="0" distL="0" distR="0" wp14:anchorId="04A9EC66" wp14:editId="05DEB2C4">
                  <wp:extent cx="866775" cy="810895"/>
                  <wp:effectExtent l="0" t="0" r="9525" b="8255"/>
                  <wp:docPr id="37" name="Рисунок 37" descr="Описание: http://do-2018.niko.institute/images/questionnaire/f_1.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http://do-2018.niko.institute/images/questionnaire/f_1.1.1/10.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6775" cy="810895"/>
                          </a:xfrm>
                          <a:prstGeom prst="rect">
                            <a:avLst/>
                          </a:prstGeom>
                          <a:noFill/>
                          <a:ln>
                            <a:noFill/>
                          </a:ln>
                        </pic:spPr>
                      </pic:pic>
                    </a:graphicData>
                  </a:graphic>
                </wp:inline>
              </w:drawing>
            </w:r>
          </w:p>
        </w:tc>
        <w:tc>
          <w:tcPr>
            <w:tcW w:w="78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 xml:space="preserve">Верный </w:t>
            </w:r>
          </w:p>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Не верный</w:t>
            </w:r>
          </w:p>
        </w:tc>
        <w:tc>
          <w:tcPr>
            <w:tcW w:w="587"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p>
        </w:tc>
      </w:tr>
      <w:tr w:rsidR="00B836D0" w:rsidTr="009C4A80">
        <w:trPr>
          <w:trHeight w:val="1201"/>
        </w:trPr>
        <w:tc>
          <w:tcPr>
            <w:tcW w:w="885"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210528" w:rsidRDefault="00B836D0" w:rsidP="009C4A80">
            <w:pPr>
              <w:shd w:val="clear" w:color="auto" w:fill="FBFBFB"/>
              <w:spacing w:after="525" w:line="240" w:lineRule="auto"/>
              <w:contextualSpacing/>
              <w:outlineLvl w:val="1"/>
              <w:rPr>
                <w:rFonts w:ascii="Times New Roman" w:eastAsia="Times New Roman" w:hAnsi="Times New Roman"/>
                <w:color w:val="212529"/>
                <w:sz w:val="24"/>
                <w:szCs w:val="20"/>
                <w:lang w:eastAsia="ru-RU"/>
              </w:rPr>
            </w:pPr>
            <w:r w:rsidRPr="00210528">
              <w:rPr>
                <w:rFonts w:ascii="Times New Roman" w:eastAsia="Times New Roman" w:hAnsi="Times New Roman"/>
                <w:color w:val="212529"/>
                <w:sz w:val="24"/>
                <w:szCs w:val="20"/>
                <w:lang w:eastAsia="ru-RU"/>
              </w:rPr>
              <w:t>Ряд 2</w:t>
            </w:r>
          </w:p>
        </w:tc>
        <w:tc>
          <w:tcPr>
            <w:tcW w:w="2027"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Pr>
                <w:rFonts w:ascii="Times New Roman" w:eastAsia="Times New Roman" w:hAnsi="Times New Roman"/>
                <w:noProof/>
                <w:color w:val="212529"/>
                <w:sz w:val="20"/>
                <w:szCs w:val="20"/>
                <w:lang w:eastAsia="ru-RU"/>
              </w:rPr>
              <w:drawing>
                <wp:inline distT="0" distB="0" distL="0" distR="0" wp14:anchorId="4B7CB509" wp14:editId="0A39FE14">
                  <wp:extent cx="2377440" cy="779163"/>
                  <wp:effectExtent l="0" t="0" r="3810" b="1905"/>
                  <wp:docPr id="36" name="Рисунок 36" descr="Описание: http://do-2018.niko.institute/images/questionnaire/f_1.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http://do-2018.niko.institute/images/questionnaire/f_1.1.1/5.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77384" cy="779145"/>
                          </a:xfrm>
                          <a:prstGeom prst="rect">
                            <a:avLst/>
                          </a:prstGeom>
                          <a:noFill/>
                          <a:ln>
                            <a:noFill/>
                          </a:ln>
                        </pic:spPr>
                      </pic:pic>
                    </a:graphicData>
                  </a:graphic>
                </wp:inline>
              </w:drawing>
            </w:r>
          </w:p>
        </w:tc>
        <w:tc>
          <w:tcPr>
            <w:tcW w:w="722"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Pr>
                <w:rFonts w:ascii="Times New Roman" w:eastAsia="Times New Roman" w:hAnsi="Times New Roman"/>
                <w:noProof/>
                <w:color w:val="212529"/>
                <w:sz w:val="20"/>
                <w:szCs w:val="20"/>
                <w:lang w:eastAsia="ru-RU"/>
              </w:rPr>
              <w:drawing>
                <wp:inline distT="0" distB="0" distL="0" distR="0" wp14:anchorId="6DD4F6A4" wp14:editId="1E06E652">
                  <wp:extent cx="835025" cy="819150"/>
                  <wp:effectExtent l="0" t="0" r="3175" b="0"/>
                  <wp:docPr id="35" name="Рисунок 35" descr="Описание: http://do-2018.niko.institute/images/questionnaire/f_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http://do-2018.niko.institute/images/questionnaire/f_1.1.1/11.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35025" cy="819150"/>
                          </a:xfrm>
                          <a:prstGeom prst="rect">
                            <a:avLst/>
                          </a:prstGeom>
                          <a:noFill/>
                          <a:ln>
                            <a:noFill/>
                          </a:ln>
                        </pic:spPr>
                      </pic:pic>
                    </a:graphicData>
                  </a:graphic>
                </wp:inline>
              </w:drawing>
            </w:r>
          </w:p>
        </w:tc>
        <w:tc>
          <w:tcPr>
            <w:tcW w:w="78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 xml:space="preserve">Верный </w:t>
            </w:r>
          </w:p>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Не верный</w:t>
            </w:r>
          </w:p>
        </w:tc>
        <w:tc>
          <w:tcPr>
            <w:tcW w:w="587"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p>
        </w:tc>
      </w:tr>
      <w:tr w:rsidR="00B836D0" w:rsidTr="009C4A80">
        <w:trPr>
          <w:trHeight w:val="450"/>
        </w:trPr>
        <w:tc>
          <w:tcPr>
            <w:tcW w:w="885"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210528" w:rsidRDefault="00B836D0" w:rsidP="009C4A80">
            <w:pPr>
              <w:shd w:val="clear" w:color="auto" w:fill="FBFBFB"/>
              <w:spacing w:after="525" w:line="240" w:lineRule="auto"/>
              <w:contextualSpacing/>
              <w:outlineLvl w:val="1"/>
              <w:rPr>
                <w:rFonts w:ascii="Times New Roman" w:eastAsia="Times New Roman" w:hAnsi="Times New Roman"/>
                <w:color w:val="212529"/>
                <w:sz w:val="24"/>
                <w:szCs w:val="20"/>
                <w:lang w:eastAsia="ru-RU"/>
              </w:rPr>
            </w:pPr>
            <w:r w:rsidRPr="00210528">
              <w:rPr>
                <w:rFonts w:ascii="Times New Roman" w:eastAsia="Times New Roman" w:hAnsi="Times New Roman"/>
                <w:color w:val="212529"/>
                <w:sz w:val="24"/>
                <w:szCs w:val="20"/>
                <w:lang w:eastAsia="ru-RU"/>
              </w:rPr>
              <w:t>Ряд 3</w:t>
            </w:r>
          </w:p>
        </w:tc>
        <w:tc>
          <w:tcPr>
            <w:tcW w:w="2027"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Pr>
                <w:rFonts w:ascii="Times New Roman" w:eastAsia="Times New Roman" w:hAnsi="Times New Roman"/>
                <w:noProof/>
                <w:color w:val="212529"/>
                <w:sz w:val="20"/>
                <w:szCs w:val="20"/>
                <w:lang w:eastAsia="ru-RU"/>
              </w:rPr>
              <w:drawing>
                <wp:inline distT="0" distB="0" distL="0" distR="0" wp14:anchorId="09BE8B45" wp14:editId="6DF1815F">
                  <wp:extent cx="2289975" cy="787179"/>
                  <wp:effectExtent l="0" t="0" r="0" b="0"/>
                  <wp:docPr id="34" name="Рисунок 34" descr="Описание: http://do-2018.niko.institute/images/questionnaire/f_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http://do-2018.niko.institute/images/questionnaire/f_1.1.1/6.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90618" cy="787400"/>
                          </a:xfrm>
                          <a:prstGeom prst="rect">
                            <a:avLst/>
                          </a:prstGeom>
                          <a:noFill/>
                          <a:ln>
                            <a:noFill/>
                          </a:ln>
                        </pic:spPr>
                      </pic:pic>
                    </a:graphicData>
                  </a:graphic>
                </wp:inline>
              </w:drawing>
            </w:r>
          </w:p>
        </w:tc>
        <w:tc>
          <w:tcPr>
            <w:tcW w:w="722"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Pr>
                <w:rFonts w:ascii="Times New Roman" w:eastAsia="Times New Roman" w:hAnsi="Times New Roman"/>
                <w:noProof/>
                <w:color w:val="212529"/>
                <w:sz w:val="20"/>
                <w:szCs w:val="20"/>
                <w:lang w:eastAsia="ru-RU"/>
              </w:rPr>
              <w:drawing>
                <wp:inline distT="0" distB="0" distL="0" distR="0" wp14:anchorId="64FD1943" wp14:editId="5CBF1400">
                  <wp:extent cx="826770" cy="803275"/>
                  <wp:effectExtent l="0" t="0" r="0" b="0"/>
                  <wp:docPr id="33" name="Рисунок 33" descr="Описание: http://do-2018.niko.institute/images/questionnaire/f_1.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http://do-2018.niko.institute/images/questionnaire/f_1.1.1/12.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6770" cy="803275"/>
                          </a:xfrm>
                          <a:prstGeom prst="rect">
                            <a:avLst/>
                          </a:prstGeom>
                          <a:noFill/>
                          <a:ln>
                            <a:noFill/>
                          </a:ln>
                        </pic:spPr>
                      </pic:pic>
                    </a:graphicData>
                  </a:graphic>
                </wp:inline>
              </w:drawing>
            </w:r>
          </w:p>
        </w:tc>
        <w:tc>
          <w:tcPr>
            <w:tcW w:w="78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 xml:space="preserve">Верный </w:t>
            </w:r>
          </w:p>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Не верный</w:t>
            </w:r>
          </w:p>
        </w:tc>
        <w:tc>
          <w:tcPr>
            <w:tcW w:w="587"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Default="00B836D0" w:rsidP="009C4A80">
            <w:pPr>
              <w:shd w:val="clear" w:color="auto" w:fill="FBFBFB"/>
              <w:spacing w:after="525" w:line="240" w:lineRule="auto"/>
              <w:contextualSpacing/>
              <w:outlineLvl w:val="1"/>
              <w:rPr>
                <w:rFonts w:ascii="Times New Roman" w:eastAsia="Times New Roman" w:hAnsi="Times New Roman"/>
                <w:color w:val="212529"/>
                <w:sz w:val="20"/>
                <w:szCs w:val="20"/>
                <w:lang w:eastAsia="ru-RU"/>
              </w:rPr>
            </w:pPr>
          </w:p>
        </w:tc>
      </w:tr>
      <w:tr w:rsidR="00B836D0" w:rsidTr="009C4A80">
        <w:trPr>
          <w:trHeight w:val="450"/>
        </w:trPr>
        <w:tc>
          <w:tcPr>
            <w:tcW w:w="5000" w:type="pct"/>
            <w:gridSpan w:val="5"/>
            <w:tcBorders>
              <w:top w:val="single" w:sz="6" w:space="0" w:color="CCCCCC"/>
              <w:left w:val="single" w:sz="6" w:space="0" w:color="CCCCCC"/>
              <w:bottom w:val="single" w:sz="6" w:space="0" w:color="CCCCCC"/>
              <w:right w:val="single" w:sz="6" w:space="0" w:color="CCCCCC"/>
            </w:tcBorders>
            <w:tcMar>
              <w:top w:w="0" w:type="dxa"/>
              <w:left w:w="0" w:type="dxa"/>
              <w:bottom w:w="0" w:type="dxa"/>
              <w:right w:w="0" w:type="dxa"/>
            </w:tcMar>
            <w:vAlign w:val="center"/>
            <w:hideMark/>
          </w:tcPr>
          <w:p w:rsidR="00B836D0" w:rsidRPr="00C40F46" w:rsidRDefault="00B836D0" w:rsidP="009C4A80">
            <w:pPr>
              <w:spacing w:after="0"/>
              <w:rPr>
                <w:rFonts w:ascii="Times New Roman" w:hAnsi="Times New Roman"/>
                <w:sz w:val="24"/>
              </w:rPr>
            </w:pPr>
            <w:r w:rsidRPr="00C40F46">
              <w:rPr>
                <w:rFonts w:ascii="Times New Roman" w:hAnsi="Times New Roman"/>
                <w:sz w:val="24"/>
              </w:rPr>
              <w:t>Итого</w:t>
            </w:r>
            <w:r w:rsidRPr="00C40F46">
              <w:rPr>
                <w:rFonts w:ascii="Times New Roman" w:hAnsi="Times New Roman"/>
                <w:sz w:val="24"/>
              </w:rPr>
              <w:tab/>
              <w:t xml:space="preserve"> </w:t>
            </w:r>
          </w:p>
          <w:p w:rsidR="00B836D0" w:rsidRPr="00C40F46" w:rsidRDefault="00B836D0" w:rsidP="009C4A80">
            <w:pPr>
              <w:spacing w:after="0"/>
              <w:rPr>
                <w:rFonts w:ascii="Times New Roman" w:hAnsi="Times New Roman"/>
                <w:sz w:val="24"/>
              </w:rPr>
            </w:pPr>
            <w:r w:rsidRPr="00C40F46">
              <w:rPr>
                <w:rFonts w:ascii="Times New Roman" w:hAnsi="Times New Roman"/>
                <w:sz w:val="24"/>
              </w:rPr>
              <w:t>— отказ от задания</w:t>
            </w:r>
          </w:p>
          <w:p w:rsidR="00B836D0" w:rsidRDefault="00B836D0" w:rsidP="009C4A80">
            <w:pPr>
              <w:spacing w:after="0"/>
            </w:pPr>
            <w:r w:rsidRPr="00C40F46">
              <w:rPr>
                <w:rFonts w:ascii="Times New Roman" w:hAnsi="Times New Roman"/>
                <w:sz w:val="24"/>
              </w:rPr>
              <w:t>— не выполнено</w:t>
            </w:r>
          </w:p>
        </w:tc>
      </w:tr>
    </w:tbl>
    <w:p w:rsidR="00B836D0" w:rsidRDefault="00B836D0" w:rsidP="00B836D0">
      <w:pPr>
        <w:jc w:val="right"/>
        <w:rPr>
          <w:rFonts w:ascii="Times New Roman" w:hAnsi="Times New Roman"/>
          <w:sz w:val="28"/>
          <w:szCs w:val="28"/>
        </w:rPr>
      </w:pPr>
    </w:p>
    <w:p w:rsidR="00B836D0" w:rsidRPr="009A2B76" w:rsidRDefault="00334ADB" w:rsidP="00B836D0">
      <w:pPr>
        <w:jc w:val="right"/>
        <w:rPr>
          <w:rFonts w:ascii="Times New Roman" w:hAnsi="Times New Roman"/>
          <w:sz w:val="28"/>
          <w:szCs w:val="28"/>
        </w:rPr>
      </w:pPr>
      <w:r>
        <w:rPr>
          <w:rFonts w:ascii="Times New Roman" w:hAnsi="Times New Roman"/>
          <w:sz w:val="28"/>
          <w:szCs w:val="28"/>
        </w:rPr>
        <w:lastRenderedPageBreak/>
        <w:t>Приложение Г</w:t>
      </w:r>
    </w:p>
    <w:p w:rsidR="00B836D0" w:rsidRDefault="00B836D0" w:rsidP="00B836D0">
      <w:pPr>
        <w:jc w:val="center"/>
        <w:rPr>
          <w:rFonts w:ascii="Times New Roman" w:eastAsia="Cambria" w:hAnsi="Times New Roman"/>
          <w:b/>
          <w:sz w:val="28"/>
          <w:szCs w:val="28"/>
          <w:u w:color="000000"/>
          <w:bdr w:val="nil"/>
        </w:rPr>
      </w:pPr>
      <w:r w:rsidRPr="00210528">
        <w:rPr>
          <w:rFonts w:ascii="Times New Roman" w:hAnsi="Times New Roman"/>
          <w:b/>
          <w:sz w:val="28"/>
          <w:szCs w:val="28"/>
        </w:rPr>
        <w:t xml:space="preserve">Методика «Закономерности» </w:t>
      </w:r>
      <w:r w:rsidRPr="00DD5AFC">
        <w:rPr>
          <w:rFonts w:ascii="Times New Roman" w:eastAsia="Cambria" w:hAnsi="Times New Roman"/>
          <w:b/>
          <w:sz w:val="28"/>
          <w:szCs w:val="28"/>
          <w:u w:color="000000"/>
          <w:bdr w:val="nil"/>
        </w:rPr>
        <w:t>Проба «</w:t>
      </w:r>
      <w:proofErr w:type="spellStart"/>
      <w:r w:rsidRPr="00DD5AFC">
        <w:rPr>
          <w:rFonts w:ascii="Times New Roman" w:eastAsia="Cambria" w:hAnsi="Times New Roman"/>
          <w:b/>
          <w:sz w:val="28"/>
          <w:szCs w:val="28"/>
          <w:u w:color="000000"/>
          <w:bdr w:val="nil"/>
        </w:rPr>
        <w:t>Сериация</w:t>
      </w:r>
      <w:proofErr w:type="spellEnd"/>
      <w:r w:rsidRPr="00DD5AFC">
        <w:rPr>
          <w:rFonts w:ascii="Times New Roman" w:eastAsia="Cambria" w:hAnsi="Times New Roman"/>
          <w:b/>
          <w:sz w:val="28"/>
          <w:szCs w:val="28"/>
          <w:u w:color="000000"/>
          <w:bdr w:val="nil"/>
        </w:rPr>
        <w:t xml:space="preserve"> по размеру»</w:t>
      </w:r>
    </w:p>
    <w:tbl>
      <w:tblPr>
        <w:tblW w:w="10073" w:type="dxa"/>
        <w:tblLayout w:type="fixed"/>
        <w:tblCellMar>
          <w:top w:w="15" w:type="dxa"/>
          <w:left w:w="15" w:type="dxa"/>
          <w:bottom w:w="15" w:type="dxa"/>
          <w:right w:w="15" w:type="dxa"/>
        </w:tblCellMar>
        <w:tblLook w:val="04A0" w:firstRow="1" w:lastRow="0" w:firstColumn="1" w:lastColumn="0" w:noHBand="0" w:noVBand="1"/>
      </w:tblPr>
      <w:tblGrid>
        <w:gridCol w:w="1851"/>
        <w:gridCol w:w="1134"/>
        <w:gridCol w:w="1418"/>
        <w:gridCol w:w="1701"/>
        <w:gridCol w:w="1559"/>
        <w:gridCol w:w="851"/>
        <w:gridCol w:w="1559"/>
      </w:tblGrid>
      <w:tr w:rsidR="00B836D0" w:rsidRPr="00DD5AFC" w:rsidTr="009C4A80">
        <w:trPr>
          <w:trHeight w:val="814"/>
        </w:trPr>
        <w:tc>
          <w:tcPr>
            <w:tcW w:w="185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Ряд 1</w:t>
            </w:r>
          </w:p>
        </w:tc>
        <w:tc>
          <w:tcPr>
            <w:tcW w:w="5812" w:type="dxa"/>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24"/>
                <w:szCs w:val="24"/>
                <w:lang w:eastAsia="ru-RU"/>
              </w:rPr>
              <w:t>Выполнение</w:t>
            </w:r>
          </w:p>
        </w:tc>
        <w:tc>
          <w:tcPr>
            <w:tcW w:w="85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0C2BCA">
              <w:rPr>
                <w:rFonts w:ascii="Times New Roman" w:eastAsia="Times New Roman" w:hAnsi="Times New Roman"/>
                <w:sz w:val="20"/>
                <w:szCs w:val="24"/>
                <w:lang w:eastAsia="ru-RU"/>
              </w:rPr>
              <w:t>Баллы</w:t>
            </w:r>
          </w:p>
        </w:tc>
        <w:tc>
          <w:tcPr>
            <w:tcW w:w="155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24"/>
                <w:szCs w:val="24"/>
                <w:lang w:eastAsia="ru-RU"/>
              </w:rPr>
              <w:t>Количество заполненных квадратов</w:t>
            </w:r>
          </w:p>
        </w:tc>
      </w:tr>
      <w:tr w:rsidR="00B836D0" w:rsidRPr="00DD5AFC" w:rsidTr="009C4A80">
        <w:trPr>
          <w:trHeight w:val="1524"/>
        </w:trPr>
        <w:tc>
          <w:tcPr>
            <w:tcW w:w="185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p>
        </w:tc>
        <w:tc>
          <w:tcPr>
            <w:tcW w:w="1134"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296F3D16" wp14:editId="2B873CDA">
                  <wp:extent cx="686011" cy="659959"/>
                  <wp:effectExtent l="0" t="0" r="0" b="6985"/>
                  <wp:docPr id="19" name="Рисунок 19" descr="http://do-2018.niko.institute/images/questionnaire/f_1.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do-2018.niko.institute/images/questionnaire/f_1.1.2/7.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93647" cy="667305"/>
                          </a:xfrm>
                          <a:prstGeom prst="rect">
                            <a:avLst/>
                          </a:prstGeom>
                          <a:noFill/>
                          <a:ln>
                            <a:noFill/>
                          </a:ln>
                        </pic:spPr>
                      </pic:pic>
                    </a:graphicData>
                  </a:graphic>
                </wp:inline>
              </w:drawing>
            </w:r>
          </w:p>
        </w:tc>
        <w:tc>
          <w:tcPr>
            <w:tcW w:w="141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7E363216" wp14:editId="002C6D5B">
                  <wp:extent cx="1031653" cy="978011"/>
                  <wp:effectExtent l="0" t="0" r="0" b="0"/>
                  <wp:docPr id="18" name="Рисунок 18" descr="http://do-2018.niko.institute/images/questionnaire/f_1.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do-2018.niko.institute/images/questionnaire/f_1.1.2/8.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36436" cy="982546"/>
                          </a:xfrm>
                          <a:prstGeom prst="rect">
                            <a:avLst/>
                          </a:prstGeom>
                          <a:noFill/>
                          <a:ln>
                            <a:noFill/>
                          </a:ln>
                        </pic:spPr>
                      </pic:pic>
                    </a:graphicData>
                  </a:graphic>
                </wp:inline>
              </w:drawing>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436BFD2C" wp14:editId="20DC54E8">
                  <wp:extent cx="1162832" cy="1137037"/>
                  <wp:effectExtent l="0" t="0" r="0" b="6350"/>
                  <wp:docPr id="17" name="Рисунок 17" descr="http://do-2018.niko.institute/images/questionnaire/f_1.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do-2018.niko.institute/images/questionnaire/f_1.1.2/9.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64243" cy="1138417"/>
                          </a:xfrm>
                          <a:prstGeom prst="rect">
                            <a:avLst/>
                          </a:prstGeom>
                          <a:noFill/>
                          <a:ln>
                            <a:noFill/>
                          </a:ln>
                        </pic:spPr>
                      </pic:pic>
                    </a:graphicData>
                  </a:graphic>
                </wp:inline>
              </w:drawing>
            </w:r>
          </w:p>
        </w:tc>
        <w:tc>
          <w:tcPr>
            <w:tcW w:w="155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3FB21AED" wp14:editId="2EBFDD5A">
                  <wp:extent cx="1163885" cy="1176793"/>
                  <wp:effectExtent l="0" t="0" r="0" b="4445"/>
                  <wp:docPr id="16" name="Рисунок 16" descr="http://do-2018.niko.institute/images/questionnaire/f_1.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do-2018.niko.institute/images/questionnaire/f_1.1.2/10.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63931" cy="1176839"/>
                          </a:xfrm>
                          <a:prstGeom prst="rect">
                            <a:avLst/>
                          </a:prstGeom>
                          <a:noFill/>
                          <a:ln>
                            <a:noFill/>
                          </a:ln>
                        </pic:spPr>
                      </pic:pic>
                    </a:graphicData>
                  </a:graphic>
                </wp:inline>
              </w:drawing>
            </w:r>
          </w:p>
        </w:tc>
        <w:tc>
          <w:tcPr>
            <w:tcW w:w="85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p>
        </w:tc>
        <w:tc>
          <w:tcPr>
            <w:tcW w:w="155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in;height:18.15pt" o:ole="">
                  <v:imagedata r:id="rId52" o:title=""/>
                </v:shape>
                <w:control r:id="rId53" w:name="DefaultOcxName" w:shapeid="_x0000_i1050"/>
              </w:object>
            </w:r>
          </w:p>
        </w:tc>
      </w:tr>
      <w:tr w:rsidR="00B836D0" w:rsidRPr="00DD5AFC" w:rsidTr="009C4A80">
        <w:trPr>
          <w:trHeight w:val="450"/>
        </w:trPr>
        <w:tc>
          <w:tcPr>
            <w:tcW w:w="1851" w:type="dxa"/>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24"/>
                <w:szCs w:val="24"/>
                <w:lang w:eastAsia="ru-RU"/>
              </w:rPr>
              <w:t>Запишите номер иллюстрации, установленный ребенком</w:t>
            </w:r>
          </w:p>
        </w:tc>
        <w:tc>
          <w:tcPr>
            <w:tcW w:w="1134"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24"/>
                <w:szCs w:val="24"/>
                <w:lang w:eastAsia="ru-RU"/>
              </w:rPr>
              <w:t>1</w:t>
            </w:r>
          </w:p>
        </w:tc>
        <w:tc>
          <w:tcPr>
            <w:tcW w:w="141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24"/>
                <w:szCs w:val="24"/>
                <w:lang w:eastAsia="ru-RU"/>
              </w:rPr>
              <w:t>2</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24"/>
                <w:szCs w:val="24"/>
                <w:lang w:eastAsia="ru-RU"/>
              </w:rPr>
              <w:t>3</w:t>
            </w:r>
          </w:p>
        </w:tc>
        <w:tc>
          <w:tcPr>
            <w:tcW w:w="155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24"/>
                <w:szCs w:val="24"/>
                <w:lang w:eastAsia="ru-RU"/>
              </w:rPr>
              <w:t>4</w:t>
            </w:r>
          </w:p>
        </w:tc>
        <w:tc>
          <w:tcPr>
            <w:tcW w:w="85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p>
        </w:tc>
        <w:tc>
          <w:tcPr>
            <w:tcW w:w="155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p>
        </w:tc>
      </w:tr>
      <w:tr w:rsidR="00B836D0" w:rsidRPr="00DD5AFC" w:rsidTr="009C4A80">
        <w:trPr>
          <w:trHeight w:val="450"/>
        </w:trPr>
        <w:tc>
          <w:tcPr>
            <w:tcW w:w="1851" w:type="dxa"/>
            <w:vMerge/>
            <w:tcBorders>
              <w:top w:val="single" w:sz="6" w:space="0" w:color="CCCCCC"/>
              <w:left w:val="single" w:sz="6" w:space="0" w:color="CCCCCC"/>
              <w:bottom w:val="single" w:sz="6" w:space="0" w:color="CCCCCC"/>
              <w:right w:val="single" w:sz="6" w:space="0" w:color="CCCCCC"/>
            </w:tcBorders>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p>
        </w:tc>
        <w:tc>
          <w:tcPr>
            <w:tcW w:w="1134"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24"/>
                <w:szCs w:val="24"/>
              </w:rPr>
              <w:object w:dxaOrig="225" w:dyaOrig="225">
                <v:shape id="_x0000_i1053" type="#_x0000_t75" style="width:1in;height:18.15pt" o:ole="">
                  <v:imagedata r:id="rId52" o:title=""/>
                </v:shape>
                <w:control r:id="rId54" w:name="DefaultOcxName1" w:shapeid="_x0000_i1053"/>
              </w:object>
            </w:r>
          </w:p>
        </w:tc>
        <w:tc>
          <w:tcPr>
            <w:tcW w:w="141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24"/>
                <w:szCs w:val="24"/>
              </w:rPr>
              <w:object w:dxaOrig="225" w:dyaOrig="225">
                <v:shape id="_x0000_i1056" type="#_x0000_t75" style="width:1in;height:18.15pt" o:ole="">
                  <v:imagedata r:id="rId52" o:title=""/>
                </v:shape>
                <w:control r:id="rId55" w:name="DefaultOcxName2" w:shapeid="_x0000_i1056"/>
              </w:objec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24"/>
                <w:szCs w:val="24"/>
              </w:rPr>
              <w:object w:dxaOrig="225" w:dyaOrig="225">
                <v:shape id="_x0000_i1059" type="#_x0000_t75" style="width:1in;height:18.15pt" o:ole="">
                  <v:imagedata r:id="rId52" o:title=""/>
                </v:shape>
                <w:control r:id="rId56" w:name="DefaultOcxName3" w:shapeid="_x0000_i1059"/>
              </w:object>
            </w:r>
          </w:p>
        </w:tc>
        <w:tc>
          <w:tcPr>
            <w:tcW w:w="155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24"/>
                <w:szCs w:val="24"/>
              </w:rPr>
              <w:object w:dxaOrig="225" w:dyaOrig="225">
                <v:shape id="_x0000_i1062" type="#_x0000_t75" style="width:1in;height:18.15pt" o:ole="">
                  <v:imagedata r:id="rId52" o:title=""/>
                </v:shape>
                <w:control r:id="rId57" w:name="DefaultOcxName4" w:shapeid="_x0000_i1062"/>
              </w:object>
            </w:r>
          </w:p>
        </w:tc>
        <w:tc>
          <w:tcPr>
            <w:tcW w:w="85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p>
        </w:tc>
        <w:tc>
          <w:tcPr>
            <w:tcW w:w="155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24"/>
                <w:szCs w:val="24"/>
              </w:rPr>
              <w:object w:dxaOrig="225" w:dyaOrig="225">
                <v:shape id="_x0000_i1065" type="#_x0000_t75" style="width:1in;height:18.15pt" o:ole="">
                  <v:imagedata r:id="rId52" o:title=""/>
                </v:shape>
                <w:control r:id="rId58" w:name="DefaultOcxName5" w:shapeid="_x0000_i1065"/>
              </w:object>
            </w:r>
          </w:p>
        </w:tc>
      </w:tr>
      <w:tr w:rsidR="00B836D0" w:rsidRPr="00DD5AFC" w:rsidTr="009C4A80">
        <w:trPr>
          <w:trHeight w:val="34"/>
        </w:trPr>
        <w:tc>
          <w:tcPr>
            <w:tcW w:w="10073" w:type="dxa"/>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24"/>
                <w:szCs w:val="24"/>
                <w:lang w:eastAsia="ru-RU"/>
              </w:rPr>
              <w:t>— отказ от задания</w:t>
            </w:r>
          </w:p>
        </w:tc>
      </w:tr>
      <w:tr w:rsidR="00B836D0" w:rsidRPr="00DD5AFC" w:rsidTr="009C4A80">
        <w:trPr>
          <w:trHeight w:val="156"/>
        </w:trPr>
        <w:tc>
          <w:tcPr>
            <w:tcW w:w="10073" w:type="dxa"/>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24"/>
                <w:szCs w:val="24"/>
                <w:lang w:eastAsia="ru-RU"/>
              </w:rPr>
              <w:t>— не выполнено</w:t>
            </w:r>
          </w:p>
        </w:tc>
      </w:tr>
    </w:tbl>
    <w:p w:rsidR="00B836D0" w:rsidRPr="00DD5AFC" w:rsidRDefault="00B836D0" w:rsidP="00B836D0">
      <w:pPr>
        <w:spacing w:after="0" w:line="240" w:lineRule="auto"/>
        <w:rPr>
          <w:rFonts w:ascii="Times New Roman" w:eastAsia="Times New Roman" w:hAnsi="Times New Roman"/>
          <w:vanish/>
          <w:sz w:val="24"/>
          <w:szCs w:val="24"/>
          <w:lang w:eastAsia="ru-RU"/>
        </w:rPr>
      </w:pPr>
    </w:p>
    <w:tbl>
      <w:tblPr>
        <w:tblW w:w="10356" w:type="dxa"/>
        <w:tblLayout w:type="fixed"/>
        <w:tblCellMar>
          <w:top w:w="15" w:type="dxa"/>
          <w:left w:w="15" w:type="dxa"/>
          <w:bottom w:w="15" w:type="dxa"/>
          <w:right w:w="15" w:type="dxa"/>
        </w:tblCellMar>
        <w:tblLook w:val="04A0" w:firstRow="1" w:lastRow="0" w:firstColumn="1" w:lastColumn="0" w:noHBand="0" w:noVBand="1"/>
      </w:tblPr>
      <w:tblGrid>
        <w:gridCol w:w="1873"/>
        <w:gridCol w:w="1821"/>
        <w:gridCol w:w="1701"/>
        <w:gridCol w:w="1440"/>
        <w:gridCol w:w="1395"/>
        <w:gridCol w:w="425"/>
        <w:gridCol w:w="1701"/>
      </w:tblGrid>
      <w:tr w:rsidR="00B836D0" w:rsidRPr="00DD5AFC" w:rsidTr="009C4A80">
        <w:trPr>
          <w:trHeight w:val="450"/>
        </w:trPr>
        <w:tc>
          <w:tcPr>
            <w:tcW w:w="187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Ряд 2</w:t>
            </w:r>
          </w:p>
        </w:tc>
        <w:tc>
          <w:tcPr>
            <w:tcW w:w="6357" w:type="dxa"/>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24"/>
                <w:szCs w:val="24"/>
                <w:lang w:eastAsia="ru-RU"/>
              </w:rPr>
              <w:t>Выполнение</w:t>
            </w:r>
          </w:p>
        </w:tc>
        <w:tc>
          <w:tcPr>
            <w:tcW w:w="42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0C2BCA">
              <w:rPr>
                <w:rFonts w:ascii="Times New Roman" w:eastAsia="Times New Roman" w:hAnsi="Times New Roman"/>
                <w:sz w:val="20"/>
                <w:szCs w:val="24"/>
                <w:lang w:eastAsia="ru-RU"/>
              </w:rPr>
              <w:t>Баллы</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24"/>
                <w:szCs w:val="24"/>
                <w:lang w:eastAsia="ru-RU"/>
              </w:rPr>
              <w:t>Количество заполненных квадратов</w:t>
            </w:r>
          </w:p>
        </w:tc>
      </w:tr>
      <w:tr w:rsidR="00B836D0" w:rsidRPr="00DD5AFC" w:rsidTr="009C4A80">
        <w:trPr>
          <w:trHeight w:val="1462"/>
        </w:trPr>
        <w:tc>
          <w:tcPr>
            <w:tcW w:w="187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p>
        </w:tc>
        <w:tc>
          <w:tcPr>
            <w:tcW w:w="182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119B84B7" wp14:editId="163F0ABE">
                  <wp:extent cx="796906" cy="739471"/>
                  <wp:effectExtent l="0" t="0" r="3810" b="3810"/>
                  <wp:docPr id="15" name="Рисунок 15" descr="http://do-2018.niko.institute/images/questionnaire/f_1.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do-2018.niko.institute/images/questionnaire/f_1.1.2/11.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00260" cy="742584"/>
                          </a:xfrm>
                          <a:prstGeom prst="rect">
                            <a:avLst/>
                          </a:prstGeom>
                          <a:noFill/>
                          <a:ln>
                            <a:noFill/>
                          </a:ln>
                        </pic:spPr>
                      </pic:pic>
                    </a:graphicData>
                  </a:graphic>
                </wp:inline>
              </w:drawing>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0B8BDF96" wp14:editId="100D38B0">
                  <wp:extent cx="828235" cy="739471"/>
                  <wp:effectExtent l="0" t="0" r="0" b="3810"/>
                  <wp:docPr id="14" name="Рисунок 14" descr="http://do-2018.niko.institute/images/questionnaire/f_1.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do-2018.niko.institute/images/questionnaire/f_1.1.2/12.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29916" cy="740972"/>
                          </a:xfrm>
                          <a:prstGeom prst="rect">
                            <a:avLst/>
                          </a:prstGeom>
                          <a:noFill/>
                          <a:ln>
                            <a:noFill/>
                          </a:ln>
                        </pic:spPr>
                      </pic:pic>
                    </a:graphicData>
                  </a:graphic>
                </wp:inline>
              </w:drawing>
            </w:r>
          </w:p>
        </w:tc>
        <w:tc>
          <w:tcPr>
            <w:tcW w:w="144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66447E71" wp14:editId="6CB3B254">
                  <wp:extent cx="620201" cy="603055"/>
                  <wp:effectExtent l="0" t="0" r="8890" b="6985"/>
                  <wp:docPr id="13" name="Рисунок 13" descr="http://do-2018.niko.institute/images/questionnaire/f_1.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do-2018.niko.institute/images/questionnaire/f_1.1.2/13.jp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23182" cy="605954"/>
                          </a:xfrm>
                          <a:prstGeom prst="rect">
                            <a:avLst/>
                          </a:prstGeom>
                          <a:noFill/>
                          <a:ln>
                            <a:noFill/>
                          </a:ln>
                        </pic:spPr>
                      </pic:pic>
                    </a:graphicData>
                  </a:graphic>
                </wp:inline>
              </w:drawing>
            </w:r>
          </w:p>
        </w:tc>
        <w:tc>
          <w:tcPr>
            <w:tcW w:w="139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59264" behindDoc="1" locked="0" layoutInCell="1" allowOverlap="1" wp14:anchorId="44CD3554" wp14:editId="0F83B840">
                  <wp:simplePos x="0" y="0"/>
                  <wp:positionH relativeFrom="column">
                    <wp:posOffset>1905</wp:posOffset>
                  </wp:positionH>
                  <wp:positionV relativeFrom="paragraph">
                    <wp:posOffset>-3175</wp:posOffset>
                  </wp:positionV>
                  <wp:extent cx="951230" cy="930275"/>
                  <wp:effectExtent l="0" t="0" r="1270" b="3175"/>
                  <wp:wrapThrough wrapText="bothSides">
                    <wp:wrapPolygon edited="0">
                      <wp:start x="0" y="0"/>
                      <wp:lineTo x="0" y="21231"/>
                      <wp:lineTo x="21196" y="21231"/>
                      <wp:lineTo x="21196" y="0"/>
                      <wp:lineTo x="0" y="0"/>
                    </wp:wrapPolygon>
                  </wp:wrapThrough>
                  <wp:docPr id="12" name="Рисунок 12" descr="http://do-2018.niko.institute/images/questionnaire/f_1.1.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do-2018.niko.institute/images/questionnaire/f_1.1.2/15.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1230" cy="930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rsidR="00B836D0" w:rsidRPr="00DD5AFC" w:rsidRDefault="00B836D0" w:rsidP="009C4A80">
            <w:pPr>
              <w:spacing w:after="0" w:line="240" w:lineRule="auto"/>
              <w:rPr>
                <w:rFonts w:ascii="Times New Roman" w:eastAsia="Times New Roman" w:hAnsi="Times New Roman"/>
                <w:sz w:val="24"/>
                <w:szCs w:val="24"/>
                <w:lang w:eastAsia="ru-RU"/>
              </w:rPr>
            </w:pP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24"/>
                <w:szCs w:val="24"/>
              </w:rPr>
              <w:object w:dxaOrig="225" w:dyaOrig="225">
                <v:shape id="_x0000_i1068" type="#_x0000_t75" style="width:1in;height:18.15pt" o:ole="">
                  <v:imagedata r:id="rId52" o:title=""/>
                </v:shape>
                <w:control r:id="rId63" w:name="DefaultOcxName6" w:shapeid="_x0000_i1068"/>
              </w:object>
            </w:r>
          </w:p>
        </w:tc>
      </w:tr>
      <w:tr w:rsidR="00B836D0" w:rsidRPr="00DD5AFC" w:rsidTr="009C4A80">
        <w:trPr>
          <w:trHeight w:val="450"/>
        </w:trPr>
        <w:tc>
          <w:tcPr>
            <w:tcW w:w="1873" w:type="dxa"/>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24"/>
                <w:szCs w:val="24"/>
                <w:lang w:eastAsia="ru-RU"/>
              </w:rPr>
              <w:t>Запишите номер иллюстрации, установленный ребенком</w:t>
            </w:r>
          </w:p>
        </w:tc>
        <w:tc>
          <w:tcPr>
            <w:tcW w:w="182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24"/>
                <w:szCs w:val="24"/>
                <w:lang w:eastAsia="ru-RU"/>
              </w:rPr>
              <w:t>1</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24"/>
                <w:szCs w:val="24"/>
                <w:lang w:eastAsia="ru-RU"/>
              </w:rPr>
              <w:t>2</w:t>
            </w:r>
          </w:p>
        </w:tc>
        <w:tc>
          <w:tcPr>
            <w:tcW w:w="144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24"/>
                <w:szCs w:val="24"/>
                <w:lang w:eastAsia="ru-RU"/>
              </w:rPr>
              <w:t>3</w:t>
            </w:r>
          </w:p>
        </w:tc>
        <w:tc>
          <w:tcPr>
            <w:tcW w:w="139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24"/>
                <w:szCs w:val="24"/>
                <w:lang w:eastAsia="ru-RU"/>
              </w:rPr>
              <w:t>4</w:t>
            </w:r>
          </w:p>
        </w:tc>
        <w:tc>
          <w:tcPr>
            <w:tcW w:w="42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p>
        </w:tc>
      </w:tr>
      <w:tr w:rsidR="00B836D0" w:rsidRPr="00DD5AFC" w:rsidTr="009C4A80">
        <w:trPr>
          <w:trHeight w:val="450"/>
        </w:trPr>
        <w:tc>
          <w:tcPr>
            <w:tcW w:w="1873" w:type="dxa"/>
            <w:vMerge/>
            <w:tcBorders>
              <w:top w:val="single" w:sz="6" w:space="0" w:color="CCCCCC"/>
              <w:left w:val="single" w:sz="6" w:space="0" w:color="CCCCCC"/>
              <w:bottom w:val="single" w:sz="6" w:space="0" w:color="CCCCCC"/>
              <w:right w:val="single" w:sz="6" w:space="0" w:color="CCCCCC"/>
            </w:tcBorders>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p>
        </w:tc>
        <w:tc>
          <w:tcPr>
            <w:tcW w:w="182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24"/>
                <w:szCs w:val="24"/>
              </w:rPr>
              <w:object w:dxaOrig="225" w:dyaOrig="225">
                <v:shape id="_x0000_i1071" type="#_x0000_t75" style="width:1in;height:18.15pt" o:ole="">
                  <v:imagedata r:id="rId52" o:title=""/>
                </v:shape>
                <w:control r:id="rId64" w:name="DefaultOcxName7" w:shapeid="_x0000_i1071"/>
              </w:objec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24"/>
                <w:szCs w:val="24"/>
              </w:rPr>
              <w:object w:dxaOrig="225" w:dyaOrig="225">
                <v:shape id="_x0000_i1074" type="#_x0000_t75" style="width:1in;height:18.15pt" o:ole="">
                  <v:imagedata r:id="rId52" o:title=""/>
                </v:shape>
                <w:control r:id="rId65" w:name="DefaultOcxName8" w:shapeid="_x0000_i1074"/>
              </w:object>
            </w:r>
          </w:p>
        </w:tc>
        <w:tc>
          <w:tcPr>
            <w:tcW w:w="144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24"/>
                <w:szCs w:val="24"/>
              </w:rPr>
              <w:object w:dxaOrig="225" w:dyaOrig="225">
                <v:shape id="_x0000_i1077" type="#_x0000_t75" style="width:1in;height:18.15pt" o:ole="">
                  <v:imagedata r:id="rId52" o:title=""/>
                </v:shape>
                <w:control r:id="rId66" w:name="DefaultOcxName9" w:shapeid="_x0000_i1077"/>
              </w:object>
            </w:r>
          </w:p>
        </w:tc>
        <w:tc>
          <w:tcPr>
            <w:tcW w:w="139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24"/>
                <w:szCs w:val="24"/>
              </w:rPr>
              <w:object w:dxaOrig="225" w:dyaOrig="225">
                <v:shape id="_x0000_i1080" type="#_x0000_t75" style="width:1in;height:18.15pt" o:ole="">
                  <v:imagedata r:id="rId52" o:title=""/>
                </v:shape>
                <w:control r:id="rId67" w:name="DefaultOcxName10" w:shapeid="_x0000_i1080"/>
              </w:object>
            </w:r>
          </w:p>
        </w:tc>
        <w:tc>
          <w:tcPr>
            <w:tcW w:w="42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DD5AFC" w:rsidRDefault="00B836D0" w:rsidP="009C4A80">
            <w:pPr>
              <w:spacing w:after="0" w:line="240" w:lineRule="auto"/>
              <w:rPr>
                <w:rFonts w:ascii="Times New Roman" w:eastAsia="Times New Roman" w:hAnsi="Times New Roman"/>
                <w:sz w:val="24"/>
                <w:szCs w:val="24"/>
                <w:lang w:eastAsia="ru-RU"/>
              </w:rPr>
            </w:pPr>
            <w:r w:rsidRPr="00DD5AFC">
              <w:rPr>
                <w:rFonts w:ascii="Times New Roman" w:eastAsia="Times New Roman" w:hAnsi="Times New Roman"/>
                <w:sz w:val="24"/>
                <w:szCs w:val="24"/>
              </w:rPr>
              <w:object w:dxaOrig="225" w:dyaOrig="225">
                <v:shape id="_x0000_i1083" type="#_x0000_t75" style="width:1in;height:18.15pt" o:ole="">
                  <v:imagedata r:id="rId52" o:title=""/>
                </v:shape>
                <w:control r:id="rId68" w:name="DefaultOcxName11" w:shapeid="_x0000_i1083"/>
              </w:object>
            </w:r>
          </w:p>
        </w:tc>
      </w:tr>
      <w:tr w:rsidR="00B836D0" w:rsidRPr="00DD5AFC" w:rsidTr="009C4A80">
        <w:trPr>
          <w:trHeight w:val="1069"/>
        </w:trPr>
        <w:tc>
          <w:tcPr>
            <w:tcW w:w="10356" w:type="dxa"/>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C40F46" w:rsidRDefault="00B836D0" w:rsidP="009C4A80">
            <w:pPr>
              <w:spacing w:after="0" w:line="240" w:lineRule="auto"/>
              <w:rPr>
                <w:rFonts w:ascii="Times New Roman" w:eastAsia="Times New Roman" w:hAnsi="Times New Roman"/>
                <w:sz w:val="24"/>
                <w:szCs w:val="24"/>
                <w:lang w:eastAsia="ru-RU"/>
              </w:rPr>
            </w:pPr>
            <w:r w:rsidRPr="00C40F46">
              <w:rPr>
                <w:rFonts w:ascii="Times New Roman" w:eastAsia="Times New Roman" w:hAnsi="Times New Roman"/>
                <w:sz w:val="24"/>
                <w:szCs w:val="24"/>
                <w:lang w:eastAsia="ru-RU"/>
              </w:rPr>
              <w:t>Итого</w:t>
            </w:r>
            <w:r w:rsidRPr="00C40F46">
              <w:rPr>
                <w:rFonts w:ascii="Times New Roman" w:eastAsia="Times New Roman" w:hAnsi="Times New Roman"/>
                <w:sz w:val="24"/>
                <w:szCs w:val="24"/>
                <w:lang w:eastAsia="ru-RU"/>
              </w:rPr>
              <w:tab/>
              <w:t xml:space="preserve"> </w:t>
            </w:r>
          </w:p>
          <w:p w:rsidR="00B836D0" w:rsidRPr="00C40F46" w:rsidRDefault="00B836D0" w:rsidP="009C4A80">
            <w:pPr>
              <w:spacing w:after="0" w:line="240" w:lineRule="auto"/>
              <w:rPr>
                <w:rFonts w:ascii="Times New Roman" w:eastAsia="Times New Roman" w:hAnsi="Times New Roman"/>
                <w:sz w:val="24"/>
                <w:szCs w:val="24"/>
                <w:lang w:eastAsia="ru-RU"/>
              </w:rPr>
            </w:pPr>
            <w:r w:rsidRPr="00C40F46">
              <w:rPr>
                <w:rFonts w:ascii="Times New Roman" w:eastAsia="Times New Roman" w:hAnsi="Times New Roman"/>
                <w:sz w:val="24"/>
                <w:szCs w:val="24"/>
                <w:lang w:eastAsia="ru-RU"/>
              </w:rPr>
              <w:t>— отказ от задания</w:t>
            </w:r>
          </w:p>
          <w:p w:rsidR="00B836D0" w:rsidRPr="00C40F46" w:rsidRDefault="00B836D0" w:rsidP="009C4A80">
            <w:pPr>
              <w:spacing w:after="0" w:line="240" w:lineRule="auto"/>
              <w:rPr>
                <w:rFonts w:ascii="Times New Roman" w:eastAsia="Times New Roman" w:hAnsi="Times New Roman"/>
                <w:sz w:val="24"/>
                <w:szCs w:val="24"/>
                <w:lang w:eastAsia="ru-RU"/>
              </w:rPr>
            </w:pPr>
            <w:r w:rsidRPr="00C40F46">
              <w:rPr>
                <w:rFonts w:ascii="Times New Roman" w:eastAsia="Times New Roman" w:hAnsi="Times New Roman"/>
                <w:sz w:val="24"/>
                <w:szCs w:val="24"/>
                <w:lang w:eastAsia="ru-RU"/>
              </w:rPr>
              <w:t xml:space="preserve">— не выполнено </w:t>
            </w:r>
          </w:p>
        </w:tc>
      </w:tr>
    </w:tbl>
    <w:p w:rsidR="00B836D0" w:rsidRDefault="00B836D0" w:rsidP="00B836D0">
      <w:pPr>
        <w:rPr>
          <w:rFonts w:ascii="Times New Roman" w:hAnsi="Times New Roman"/>
          <w:b/>
          <w:sz w:val="28"/>
          <w:szCs w:val="28"/>
        </w:rPr>
      </w:pPr>
    </w:p>
    <w:p w:rsidR="00B836D0" w:rsidRPr="009A2B76" w:rsidRDefault="00334ADB" w:rsidP="00B836D0">
      <w:pPr>
        <w:jc w:val="right"/>
        <w:rPr>
          <w:rFonts w:ascii="Times New Roman" w:eastAsia="Cambria" w:hAnsi="Times New Roman"/>
          <w:sz w:val="28"/>
          <w:szCs w:val="28"/>
          <w:bdr w:val="none" w:sz="0" w:space="0" w:color="auto" w:frame="1"/>
        </w:rPr>
      </w:pPr>
      <w:r>
        <w:rPr>
          <w:rFonts w:ascii="Times New Roman" w:eastAsia="Cambria" w:hAnsi="Times New Roman"/>
          <w:sz w:val="28"/>
          <w:szCs w:val="28"/>
          <w:bdr w:val="none" w:sz="0" w:space="0" w:color="auto" w:frame="1"/>
        </w:rPr>
        <w:lastRenderedPageBreak/>
        <w:t>Приложение Д</w:t>
      </w:r>
      <w:bookmarkStart w:id="0" w:name="_GoBack"/>
      <w:bookmarkEnd w:id="0"/>
    </w:p>
    <w:p w:rsidR="00B836D0" w:rsidRDefault="00B836D0" w:rsidP="00B836D0">
      <w:pPr>
        <w:jc w:val="center"/>
        <w:rPr>
          <w:rFonts w:ascii="Times New Roman" w:eastAsia="Cambria" w:hAnsi="Times New Roman"/>
          <w:b/>
          <w:sz w:val="28"/>
          <w:szCs w:val="28"/>
          <w:bdr w:val="none" w:sz="0" w:space="0" w:color="auto" w:frame="1"/>
        </w:rPr>
      </w:pPr>
      <w:r w:rsidRPr="00210528">
        <w:rPr>
          <w:rFonts w:ascii="Times New Roman" w:hAnsi="Times New Roman"/>
          <w:b/>
          <w:sz w:val="28"/>
          <w:szCs w:val="28"/>
        </w:rPr>
        <w:t xml:space="preserve">Методика «Закономерности» </w:t>
      </w:r>
      <w:r w:rsidRPr="004F6521">
        <w:rPr>
          <w:rFonts w:ascii="Times New Roman" w:eastAsia="Cambria" w:hAnsi="Times New Roman"/>
          <w:b/>
          <w:sz w:val="28"/>
          <w:szCs w:val="28"/>
          <w:bdr w:val="none" w:sz="0" w:space="0" w:color="auto" w:frame="1"/>
        </w:rPr>
        <w:t>Проба «Классификация»</w:t>
      </w:r>
    </w:p>
    <w:tbl>
      <w:tblPr>
        <w:tblW w:w="11199" w:type="dxa"/>
        <w:tblInd w:w="-843" w:type="dxa"/>
        <w:tblLayout w:type="fixed"/>
        <w:tblCellMar>
          <w:top w:w="15" w:type="dxa"/>
          <w:left w:w="15" w:type="dxa"/>
          <w:bottom w:w="15" w:type="dxa"/>
          <w:right w:w="15" w:type="dxa"/>
        </w:tblCellMar>
        <w:tblLook w:val="04A0" w:firstRow="1" w:lastRow="0" w:firstColumn="1" w:lastColumn="0" w:noHBand="0" w:noVBand="1"/>
      </w:tblPr>
      <w:tblGrid>
        <w:gridCol w:w="2269"/>
        <w:gridCol w:w="1419"/>
        <w:gridCol w:w="1133"/>
        <w:gridCol w:w="1701"/>
        <w:gridCol w:w="1275"/>
        <w:gridCol w:w="1276"/>
        <w:gridCol w:w="364"/>
        <w:gridCol w:w="1762"/>
      </w:tblGrid>
      <w:tr w:rsidR="00B836D0" w:rsidRPr="004F6521" w:rsidTr="009C4A80">
        <w:trPr>
          <w:trHeight w:val="450"/>
        </w:trPr>
        <w:tc>
          <w:tcPr>
            <w:tcW w:w="226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r w:rsidRPr="004F6521">
              <w:rPr>
                <w:rFonts w:ascii="Times New Roman" w:eastAsia="Times New Roman" w:hAnsi="Times New Roman"/>
                <w:b/>
                <w:bCs/>
                <w:sz w:val="24"/>
                <w:szCs w:val="24"/>
                <w:lang w:eastAsia="ru-RU"/>
              </w:rPr>
              <w:t>Задание 1</w:t>
            </w:r>
          </w:p>
        </w:tc>
        <w:tc>
          <w:tcPr>
            <w:tcW w:w="6804"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r w:rsidRPr="004F6521">
              <w:rPr>
                <w:rFonts w:ascii="Times New Roman" w:eastAsia="Times New Roman" w:hAnsi="Times New Roman"/>
                <w:sz w:val="24"/>
                <w:szCs w:val="24"/>
                <w:lang w:eastAsia="ru-RU"/>
              </w:rPr>
              <w:t>Выполнение</w:t>
            </w:r>
          </w:p>
        </w:tc>
        <w:tc>
          <w:tcPr>
            <w:tcW w:w="364"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r w:rsidRPr="004F6521">
              <w:rPr>
                <w:rFonts w:ascii="Times New Roman" w:eastAsia="Times New Roman" w:hAnsi="Times New Roman"/>
                <w:sz w:val="24"/>
                <w:szCs w:val="24"/>
                <w:lang w:eastAsia="ru-RU"/>
              </w:rPr>
              <w:t>Баллы</w:t>
            </w:r>
          </w:p>
        </w:tc>
        <w:tc>
          <w:tcPr>
            <w:tcW w:w="1762"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r w:rsidRPr="004F6521">
              <w:rPr>
                <w:rFonts w:ascii="Times New Roman" w:eastAsia="Times New Roman" w:hAnsi="Times New Roman"/>
                <w:sz w:val="24"/>
                <w:szCs w:val="24"/>
                <w:lang w:eastAsia="ru-RU"/>
              </w:rPr>
              <w:t>Количество заполненных квадратов</w:t>
            </w:r>
          </w:p>
        </w:tc>
      </w:tr>
      <w:tr w:rsidR="00B836D0" w:rsidRPr="004F6521" w:rsidTr="009C4A80">
        <w:trPr>
          <w:trHeight w:val="1550"/>
        </w:trPr>
        <w:tc>
          <w:tcPr>
            <w:tcW w:w="226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r w:rsidRPr="004F6521">
              <w:rPr>
                <w:rFonts w:ascii="Times New Roman" w:eastAsia="Times New Roman" w:hAnsi="Times New Roman"/>
                <w:sz w:val="24"/>
                <w:szCs w:val="24"/>
                <w:lang w:eastAsia="ru-RU"/>
              </w:rPr>
              <w:t>Отметьте обведенные ребенком фигуры</w:t>
            </w:r>
          </w:p>
        </w:tc>
        <w:tc>
          <w:tcPr>
            <w:tcW w:w="141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4B4035D5" wp14:editId="795E0A43">
                  <wp:extent cx="556591" cy="490071"/>
                  <wp:effectExtent l="0" t="0" r="0" b="5715"/>
                  <wp:docPr id="29" name="Рисунок 29" descr="http://do-2018.niko.institute/images/questionnaire/f_1.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http://do-2018.niko.institute/images/questionnaire/f_1.1.3/1.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56655" cy="490127"/>
                          </a:xfrm>
                          <a:prstGeom prst="rect">
                            <a:avLst/>
                          </a:prstGeom>
                          <a:noFill/>
                          <a:ln>
                            <a:noFill/>
                          </a:ln>
                        </pic:spPr>
                      </pic:pic>
                    </a:graphicData>
                  </a:graphic>
                </wp:inline>
              </w:drawing>
            </w:r>
          </w:p>
        </w:tc>
        <w:tc>
          <w:tcPr>
            <w:tcW w:w="113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27BC9D09" wp14:editId="09E11CF1">
                  <wp:extent cx="568123" cy="508884"/>
                  <wp:effectExtent l="0" t="0" r="3810" b="5715"/>
                  <wp:docPr id="28" name="Рисунок 28" descr="http://do-2018.niko.institute/images/questionnaire/f_1.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do-2018.niko.institute/images/questionnaire/f_1.1.3/2.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68082" cy="508847"/>
                          </a:xfrm>
                          <a:prstGeom prst="rect">
                            <a:avLst/>
                          </a:prstGeom>
                          <a:noFill/>
                          <a:ln>
                            <a:noFill/>
                          </a:ln>
                        </pic:spPr>
                      </pic:pic>
                    </a:graphicData>
                  </a:graphic>
                </wp:inline>
              </w:drawing>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1C2005A5" wp14:editId="13855858">
                  <wp:extent cx="850789" cy="768211"/>
                  <wp:effectExtent l="0" t="0" r="6985" b="0"/>
                  <wp:docPr id="27" name="Рисунок 27" descr="http://do-2018.niko.institute/images/questionnaire/f_1.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do-2018.niko.institute/images/questionnaire/f_1.1.3/3.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50880" cy="768293"/>
                          </a:xfrm>
                          <a:prstGeom prst="rect">
                            <a:avLst/>
                          </a:prstGeom>
                          <a:noFill/>
                          <a:ln>
                            <a:noFill/>
                          </a:ln>
                        </pic:spPr>
                      </pic:pic>
                    </a:graphicData>
                  </a:graphic>
                </wp:inline>
              </w:drawing>
            </w:r>
          </w:p>
        </w:tc>
        <w:tc>
          <w:tcPr>
            <w:tcW w:w="127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7D9AF3CB" wp14:editId="3C87AC0E">
                  <wp:extent cx="701380" cy="620202"/>
                  <wp:effectExtent l="0" t="0" r="3810" b="8890"/>
                  <wp:docPr id="26" name="Рисунок 26" descr="http://do-2018.niko.institute/images/questionnaire/f_1.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do-2018.niko.institute/images/questionnaire/f_1.1.3/4.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01540" cy="620343"/>
                          </a:xfrm>
                          <a:prstGeom prst="rect">
                            <a:avLst/>
                          </a:prstGeom>
                          <a:noFill/>
                          <a:ln>
                            <a:noFill/>
                          </a:ln>
                        </pic:spPr>
                      </pic:pic>
                    </a:graphicData>
                  </a:graphic>
                </wp:inline>
              </w:drawing>
            </w:r>
          </w:p>
        </w:tc>
        <w:tc>
          <w:tcPr>
            <w:tcW w:w="12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60288" behindDoc="1" locked="0" layoutInCell="1" allowOverlap="1" wp14:anchorId="3BE071EC" wp14:editId="2C7F4699">
                  <wp:simplePos x="0" y="0"/>
                  <wp:positionH relativeFrom="column">
                    <wp:posOffset>13335</wp:posOffset>
                  </wp:positionH>
                  <wp:positionV relativeFrom="paragraph">
                    <wp:posOffset>-440690</wp:posOffset>
                  </wp:positionV>
                  <wp:extent cx="791210" cy="564515"/>
                  <wp:effectExtent l="0" t="0" r="8890" b="6985"/>
                  <wp:wrapThrough wrapText="bothSides">
                    <wp:wrapPolygon edited="0">
                      <wp:start x="0" y="0"/>
                      <wp:lineTo x="0" y="21138"/>
                      <wp:lineTo x="21323" y="21138"/>
                      <wp:lineTo x="21323" y="0"/>
                      <wp:lineTo x="0" y="0"/>
                    </wp:wrapPolygon>
                  </wp:wrapThrough>
                  <wp:docPr id="25" name="Рисунок 25" descr="http://do-2018.niko.institute/images/questionnaire/f_1.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do-2018.niko.institute/images/questionnaire/f_1.1.3/5.jpg"/>
                          <pic:cNvPicPr>
                            <a:picLocks noChangeAspect="1" noChangeArrowheads="1"/>
                          </pic:cNvPicPr>
                        </pic:nvPicPr>
                        <pic:blipFill rotWithShape="1">
                          <a:blip r:embed="rId73">
                            <a:extLst>
                              <a:ext uri="{28A0092B-C50C-407E-A947-70E740481C1C}">
                                <a14:useLocalDpi xmlns:a14="http://schemas.microsoft.com/office/drawing/2010/main" val="0"/>
                              </a:ext>
                            </a:extLst>
                          </a:blip>
                          <a:srcRect l="29528" t="17911" r="17143" b="22388"/>
                          <a:stretch/>
                        </pic:blipFill>
                        <pic:spPr bwMode="auto">
                          <a:xfrm>
                            <a:off x="0" y="0"/>
                            <a:ext cx="791210" cy="564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64"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p>
        </w:tc>
        <w:tc>
          <w:tcPr>
            <w:tcW w:w="1762"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rsidR="00B836D0" w:rsidRPr="004F6521" w:rsidRDefault="00B836D0" w:rsidP="009C4A80">
            <w:pPr>
              <w:spacing w:after="0" w:line="240" w:lineRule="auto"/>
              <w:rPr>
                <w:rFonts w:ascii="Times New Roman" w:eastAsia="Times New Roman" w:hAnsi="Times New Roman"/>
                <w:sz w:val="24"/>
                <w:szCs w:val="24"/>
                <w:lang w:eastAsia="ru-RU"/>
              </w:rPr>
            </w:pPr>
          </w:p>
        </w:tc>
      </w:tr>
      <w:tr w:rsidR="00B836D0" w:rsidRPr="004F6521" w:rsidTr="009C4A80">
        <w:trPr>
          <w:trHeight w:val="450"/>
        </w:trPr>
        <w:tc>
          <w:tcPr>
            <w:tcW w:w="226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r w:rsidRPr="004F6521">
              <w:rPr>
                <w:rFonts w:ascii="Times New Roman" w:eastAsia="Times New Roman" w:hAnsi="Times New Roman"/>
                <w:sz w:val="24"/>
                <w:szCs w:val="24"/>
                <w:lang w:eastAsia="ru-RU"/>
              </w:rPr>
              <w:t>Круги</w:t>
            </w:r>
          </w:p>
        </w:tc>
        <w:tc>
          <w:tcPr>
            <w:tcW w:w="141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p>
        </w:tc>
        <w:tc>
          <w:tcPr>
            <w:tcW w:w="113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p>
        </w:tc>
        <w:tc>
          <w:tcPr>
            <w:tcW w:w="127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p>
        </w:tc>
        <w:tc>
          <w:tcPr>
            <w:tcW w:w="12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p>
        </w:tc>
        <w:tc>
          <w:tcPr>
            <w:tcW w:w="364"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p>
        </w:tc>
        <w:tc>
          <w:tcPr>
            <w:tcW w:w="1762"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rsidR="00B836D0" w:rsidRPr="004F6521" w:rsidRDefault="00B836D0" w:rsidP="009C4A80">
            <w:pPr>
              <w:spacing w:after="0" w:line="240" w:lineRule="auto"/>
              <w:rPr>
                <w:rFonts w:ascii="Times New Roman" w:eastAsia="Times New Roman" w:hAnsi="Times New Roman"/>
                <w:sz w:val="24"/>
                <w:szCs w:val="24"/>
                <w:lang w:eastAsia="ru-RU"/>
              </w:rPr>
            </w:pPr>
          </w:p>
        </w:tc>
      </w:tr>
      <w:tr w:rsidR="00B836D0" w:rsidRPr="004F6521" w:rsidTr="009C4A80">
        <w:trPr>
          <w:trHeight w:val="1472"/>
        </w:trPr>
        <w:tc>
          <w:tcPr>
            <w:tcW w:w="226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r w:rsidRPr="004F6521">
              <w:rPr>
                <w:rFonts w:ascii="Times New Roman" w:eastAsia="Times New Roman" w:hAnsi="Times New Roman"/>
                <w:sz w:val="24"/>
                <w:szCs w:val="24"/>
                <w:lang w:eastAsia="ru-RU"/>
              </w:rPr>
              <w:t>отметьте обведенные ребенком фигуры</w:t>
            </w:r>
          </w:p>
        </w:tc>
        <w:tc>
          <w:tcPr>
            <w:tcW w:w="141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29C42996" wp14:editId="657C1656">
                  <wp:extent cx="556591" cy="504093"/>
                  <wp:effectExtent l="0" t="0" r="0" b="0"/>
                  <wp:docPr id="24" name="Рисунок 24" descr="http://do-2018.niko.institute/images/questionnaire/f_1.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do-2018.niko.institute/images/questionnaire/f_1.1.3/6.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59393" cy="506631"/>
                          </a:xfrm>
                          <a:prstGeom prst="rect">
                            <a:avLst/>
                          </a:prstGeom>
                          <a:noFill/>
                          <a:ln>
                            <a:noFill/>
                          </a:ln>
                        </pic:spPr>
                      </pic:pic>
                    </a:graphicData>
                  </a:graphic>
                </wp:inline>
              </w:drawing>
            </w:r>
          </w:p>
        </w:tc>
        <w:tc>
          <w:tcPr>
            <w:tcW w:w="113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6471DFF2" wp14:editId="7FA926AB">
                  <wp:extent cx="572494" cy="475160"/>
                  <wp:effectExtent l="0" t="0" r="0" b="1270"/>
                  <wp:docPr id="23" name="Рисунок 23" descr="http://do-2018.niko.institute/images/questionnaire/f_1.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http://do-2018.niko.institute/images/questionnaire/f_1.1.3/7.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5678" cy="477803"/>
                          </a:xfrm>
                          <a:prstGeom prst="rect">
                            <a:avLst/>
                          </a:prstGeom>
                          <a:noFill/>
                          <a:ln>
                            <a:noFill/>
                          </a:ln>
                        </pic:spPr>
                      </pic:pic>
                    </a:graphicData>
                  </a:graphic>
                </wp:inline>
              </w:drawing>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173D7392" wp14:editId="2B876ED9">
                  <wp:extent cx="850789" cy="717822"/>
                  <wp:effectExtent l="0" t="0" r="6985" b="6350"/>
                  <wp:docPr id="22" name="Рисунок 22" descr="http://do-2018.niko.institute/images/questionnaire/f_1.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do-2018.niko.institute/images/questionnaire/f_1.1.3/8.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52537" cy="719297"/>
                          </a:xfrm>
                          <a:prstGeom prst="rect">
                            <a:avLst/>
                          </a:prstGeom>
                          <a:noFill/>
                          <a:ln>
                            <a:noFill/>
                          </a:ln>
                        </pic:spPr>
                      </pic:pic>
                    </a:graphicData>
                  </a:graphic>
                </wp:inline>
              </w:drawing>
            </w:r>
          </w:p>
        </w:tc>
        <w:tc>
          <w:tcPr>
            <w:tcW w:w="127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05B44743" wp14:editId="701E934E">
                  <wp:extent cx="485028" cy="485029"/>
                  <wp:effectExtent l="0" t="0" r="0" b="0"/>
                  <wp:docPr id="21" name="Рисунок 21" descr="http://do-2018.niko.institute/images/questionnaire/f_1.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http://do-2018.niko.institute/images/questionnaire/f_1.1.3/9.jpg"/>
                          <pic:cNvPicPr>
                            <a:picLocks noChangeAspect="1" noChangeArrowheads="1"/>
                          </pic:cNvPicPr>
                        </pic:nvPicPr>
                        <pic:blipFill rotWithShape="1">
                          <a:blip r:embed="rId77">
                            <a:extLst>
                              <a:ext uri="{28A0092B-C50C-407E-A947-70E740481C1C}">
                                <a14:useLocalDpi xmlns:a14="http://schemas.microsoft.com/office/drawing/2010/main" val="0"/>
                              </a:ext>
                            </a:extLst>
                          </a:blip>
                          <a:srcRect l="25688" t="20519" r="18348" b="16900"/>
                          <a:stretch/>
                        </pic:blipFill>
                        <pic:spPr bwMode="auto">
                          <a:xfrm>
                            <a:off x="0" y="0"/>
                            <a:ext cx="487860" cy="4878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61312" behindDoc="1" locked="0" layoutInCell="1" allowOverlap="1" wp14:anchorId="6005F97E" wp14:editId="60412ED0">
                  <wp:simplePos x="0" y="0"/>
                  <wp:positionH relativeFrom="column">
                    <wp:posOffset>68580</wp:posOffset>
                  </wp:positionH>
                  <wp:positionV relativeFrom="paragraph">
                    <wp:posOffset>-313055</wp:posOffset>
                  </wp:positionV>
                  <wp:extent cx="532130" cy="524510"/>
                  <wp:effectExtent l="0" t="0" r="1270" b="8890"/>
                  <wp:wrapThrough wrapText="bothSides">
                    <wp:wrapPolygon edited="0">
                      <wp:start x="0" y="0"/>
                      <wp:lineTo x="0" y="21182"/>
                      <wp:lineTo x="20878" y="21182"/>
                      <wp:lineTo x="20878" y="0"/>
                      <wp:lineTo x="0" y="0"/>
                    </wp:wrapPolygon>
                  </wp:wrapThrough>
                  <wp:docPr id="20" name="Рисунок 20" descr="http://do-2018.niko.institute/images/questionnaire/f_1.1.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http://do-2018.niko.institute/images/questionnaire/f_1.1.3/10.jpg"/>
                          <pic:cNvPicPr>
                            <a:picLocks noChangeAspect="1" noChangeArrowheads="1"/>
                          </pic:cNvPicPr>
                        </pic:nvPicPr>
                        <pic:blipFill rotWithShape="1">
                          <a:blip r:embed="rId78">
                            <a:extLst>
                              <a:ext uri="{28A0092B-C50C-407E-A947-70E740481C1C}">
                                <a14:useLocalDpi xmlns:a14="http://schemas.microsoft.com/office/drawing/2010/main" val="0"/>
                              </a:ext>
                            </a:extLst>
                          </a:blip>
                          <a:srcRect l="37157" t="31641" r="37209" b="24636"/>
                          <a:stretch/>
                        </pic:blipFill>
                        <pic:spPr bwMode="auto">
                          <a:xfrm>
                            <a:off x="0" y="0"/>
                            <a:ext cx="532130" cy="524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64"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rsidR="00B836D0" w:rsidRPr="004F6521" w:rsidRDefault="00B836D0" w:rsidP="009C4A80">
            <w:pPr>
              <w:spacing w:after="0" w:line="240" w:lineRule="auto"/>
              <w:rPr>
                <w:rFonts w:ascii="Times New Roman" w:eastAsia="Times New Roman" w:hAnsi="Times New Roman"/>
                <w:sz w:val="24"/>
                <w:szCs w:val="24"/>
                <w:lang w:eastAsia="ru-RU"/>
              </w:rPr>
            </w:pPr>
          </w:p>
        </w:tc>
        <w:tc>
          <w:tcPr>
            <w:tcW w:w="1762"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p>
        </w:tc>
      </w:tr>
      <w:tr w:rsidR="00B836D0" w:rsidRPr="004F6521" w:rsidTr="009C4A80">
        <w:trPr>
          <w:trHeight w:val="450"/>
        </w:trPr>
        <w:tc>
          <w:tcPr>
            <w:tcW w:w="226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r w:rsidRPr="004F6521">
              <w:rPr>
                <w:rFonts w:ascii="Times New Roman" w:eastAsia="Times New Roman" w:hAnsi="Times New Roman"/>
                <w:sz w:val="24"/>
                <w:szCs w:val="24"/>
                <w:lang w:eastAsia="ru-RU"/>
              </w:rPr>
              <w:t>Треугольники</w:t>
            </w:r>
          </w:p>
        </w:tc>
        <w:tc>
          <w:tcPr>
            <w:tcW w:w="141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p>
        </w:tc>
        <w:tc>
          <w:tcPr>
            <w:tcW w:w="113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p>
        </w:tc>
        <w:tc>
          <w:tcPr>
            <w:tcW w:w="127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p>
        </w:tc>
        <w:tc>
          <w:tcPr>
            <w:tcW w:w="12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p>
        </w:tc>
        <w:tc>
          <w:tcPr>
            <w:tcW w:w="364"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rsidR="00B836D0" w:rsidRPr="004F6521" w:rsidRDefault="00B836D0" w:rsidP="009C4A80">
            <w:pPr>
              <w:spacing w:after="0" w:line="240" w:lineRule="auto"/>
              <w:rPr>
                <w:rFonts w:ascii="Times New Roman" w:eastAsia="Times New Roman" w:hAnsi="Times New Roman"/>
                <w:sz w:val="24"/>
                <w:szCs w:val="24"/>
                <w:lang w:eastAsia="ru-RU"/>
              </w:rPr>
            </w:pPr>
          </w:p>
        </w:tc>
        <w:tc>
          <w:tcPr>
            <w:tcW w:w="1762"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rsidR="00B836D0" w:rsidRPr="004F6521" w:rsidRDefault="00B836D0" w:rsidP="009C4A80">
            <w:pPr>
              <w:spacing w:after="0" w:line="240" w:lineRule="auto"/>
              <w:rPr>
                <w:rFonts w:ascii="Times New Roman" w:eastAsia="Times New Roman" w:hAnsi="Times New Roman"/>
                <w:sz w:val="24"/>
                <w:szCs w:val="24"/>
                <w:lang w:eastAsia="ru-RU"/>
              </w:rPr>
            </w:pPr>
          </w:p>
        </w:tc>
      </w:tr>
      <w:tr w:rsidR="00B836D0" w:rsidRPr="004F6521" w:rsidTr="009C4A80">
        <w:trPr>
          <w:trHeight w:val="317"/>
        </w:trPr>
        <w:tc>
          <w:tcPr>
            <w:tcW w:w="11199" w:type="dxa"/>
            <w:gridSpan w:val="8"/>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r w:rsidRPr="004F6521">
              <w:rPr>
                <w:rFonts w:ascii="Times New Roman" w:eastAsia="Times New Roman" w:hAnsi="Times New Roman"/>
                <w:sz w:val="24"/>
                <w:szCs w:val="24"/>
                <w:lang w:eastAsia="ru-RU"/>
              </w:rPr>
              <w:t>— отказ от задания</w:t>
            </w:r>
          </w:p>
        </w:tc>
      </w:tr>
      <w:tr w:rsidR="00B836D0" w:rsidRPr="004F6521" w:rsidTr="009C4A80">
        <w:trPr>
          <w:trHeight w:val="410"/>
        </w:trPr>
        <w:tc>
          <w:tcPr>
            <w:tcW w:w="11199" w:type="dxa"/>
            <w:gridSpan w:val="8"/>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B836D0" w:rsidRPr="004F6521" w:rsidRDefault="00B836D0" w:rsidP="009C4A80">
            <w:pPr>
              <w:spacing w:after="0" w:line="240" w:lineRule="auto"/>
              <w:rPr>
                <w:rFonts w:ascii="Times New Roman" w:eastAsia="Times New Roman" w:hAnsi="Times New Roman"/>
                <w:sz w:val="24"/>
                <w:szCs w:val="24"/>
                <w:lang w:eastAsia="ru-RU"/>
              </w:rPr>
            </w:pPr>
            <w:r w:rsidRPr="004F6521">
              <w:rPr>
                <w:rFonts w:ascii="Times New Roman" w:eastAsia="Times New Roman" w:hAnsi="Times New Roman"/>
                <w:sz w:val="24"/>
                <w:szCs w:val="24"/>
                <w:lang w:eastAsia="ru-RU"/>
              </w:rPr>
              <w:t>— не выполнено</w:t>
            </w:r>
          </w:p>
        </w:tc>
      </w:tr>
    </w:tbl>
    <w:p w:rsidR="00B836D0" w:rsidRPr="004F6521" w:rsidRDefault="00B836D0" w:rsidP="00B836D0">
      <w:pPr>
        <w:jc w:val="center"/>
        <w:rPr>
          <w:rFonts w:ascii="Times New Roman" w:hAnsi="Times New Roman"/>
          <w:b/>
          <w:sz w:val="28"/>
          <w:szCs w:val="28"/>
        </w:rPr>
      </w:pPr>
    </w:p>
    <w:p w:rsidR="00B836D0" w:rsidRDefault="00B836D0" w:rsidP="00F56D16">
      <w:pPr>
        <w:spacing w:after="0" w:line="360" w:lineRule="auto"/>
        <w:ind w:firstLine="709"/>
        <w:jc w:val="center"/>
        <w:rPr>
          <w:rFonts w:ascii="Times New Roman" w:hAnsi="Times New Roman"/>
          <w:b/>
          <w:sz w:val="28"/>
          <w:szCs w:val="28"/>
        </w:rPr>
      </w:pPr>
    </w:p>
    <w:p w:rsidR="00B836D0" w:rsidRDefault="00B836D0" w:rsidP="00F56D16">
      <w:pPr>
        <w:spacing w:after="0" w:line="360" w:lineRule="auto"/>
        <w:ind w:firstLine="709"/>
        <w:jc w:val="center"/>
        <w:rPr>
          <w:rFonts w:ascii="Times New Roman" w:hAnsi="Times New Roman"/>
          <w:b/>
          <w:sz w:val="28"/>
          <w:szCs w:val="28"/>
        </w:rPr>
      </w:pPr>
    </w:p>
    <w:p w:rsidR="00B836D0" w:rsidRDefault="00B836D0" w:rsidP="00F56D16">
      <w:pPr>
        <w:spacing w:after="0" w:line="360" w:lineRule="auto"/>
        <w:ind w:firstLine="709"/>
        <w:jc w:val="center"/>
        <w:rPr>
          <w:rFonts w:ascii="Times New Roman" w:hAnsi="Times New Roman"/>
          <w:b/>
          <w:sz w:val="28"/>
          <w:szCs w:val="28"/>
        </w:rPr>
      </w:pPr>
    </w:p>
    <w:p w:rsidR="00B836D0" w:rsidRDefault="00B836D0" w:rsidP="00F56D16">
      <w:pPr>
        <w:spacing w:after="0" w:line="360" w:lineRule="auto"/>
        <w:ind w:firstLine="709"/>
        <w:jc w:val="center"/>
        <w:rPr>
          <w:rFonts w:ascii="Times New Roman" w:hAnsi="Times New Roman"/>
          <w:b/>
          <w:sz w:val="28"/>
          <w:szCs w:val="28"/>
        </w:rPr>
      </w:pPr>
    </w:p>
    <w:p w:rsidR="00B836D0" w:rsidRDefault="00B836D0" w:rsidP="00F56D16">
      <w:pPr>
        <w:spacing w:after="0" w:line="360" w:lineRule="auto"/>
        <w:ind w:firstLine="709"/>
        <w:jc w:val="center"/>
        <w:rPr>
          <w:rFonts w:ascii="Times New Roman" w:hAnsi="Times New Roman"/>
          <w:b/>
          <w:sz w:val="28"/>
          <w:szCs w:val="28"/>
        </w:rPr>
      </w:pPr>
    </w:p>
    <w:p w:rsidR="00601E5F" w:rsidRDefault="00601E5F" w:rsidP="00F56D16">
      <w:pPr>
        <w:spacing w:after="0" w:line="360" w:lineRule="auto"/>
        <w:ind w:firstLine="709"/>
        <w:jc w:val="both"/>
        <w:rPr>
          <w:rFonts w:ascii="Times New Roman" w:hAnsi="Times New Roman"/>
          <w:sz w:val="28"/>
          <w:szCs w:val="28"/>
        </w:rPr>
      </w:pPr>
    </w:p>
    <w:p w:rsidR="00601E5F" w:rsidRDefault="00601E5F" w:rsidP="00F56D16">
      <w:pPr>
        <w:spacing w:after="0" w:line="360" w:lineRule="auto"/>
        <w:ind w:firstLine="709"/>
        <w:jc w:val="both"/>
        <w:rPr>
          <w:rFonts w:ascii="Times New Roman" w:hAnsi="Times New Roman"/>
          <w:sz w:val="28"/>
          <w:szCs w:val="28"/>
        </w:rPr>
      </w:pPr>
    </w:p>
    <w:p w:rsidR="00601E5F" w:rsidRDefault="00601E5F" w:rsidP="00F56D16">
      <w:pPr>
        <w:spacing w:after="0" w:line="360" w:lineRule="auto"/>
        <w:ind w:firstLine="709"/>
        <w:jc w:val="both"/>
        <w:rPr>
          <w:rFonts w:ascii="Times New Roman" w:hAnsi="Times New Roman"/>
          <w:sz w:val="28"/>
          <w:szCs w:val="28"/>
        </w:rPr>
      </w:pPr>
    </w:p>
    <w:p w:rsidR="00601E5F" w:rsidRDefault="00601E5F" w:rsidP="00F56D16">
      <w:pPr>
        <w:spacing w:after="0" w:line="360" w:lineRule="auto"/>
        <w:ind w:firstLine="709"/>
        <w:jc w:val="both"/>
        <w:rPr>
          <w:rFonts w:ascii="Times New Roman" w:hAnsi="Times New Roman"/>
          <w:sz w:val="28"/>
          <w:szCs w:val="28"/>
        </w:rPr>
      </w:pPr>
    </w:p>
    <w:p w:rsidR="00B836D0" w:rsidRPr="001038DA" w:rsidRDefault="00B836D0" w:rsidP="00B836D0">
      <w:pPr>
        <w:tabs>
          <w:tab w:val="left" w:pos="2680"/>
        </w:tabs>
        <w:jc w:val="right"/>
        <w:rPr>
          <w:rFonts w:ascii="Times New Roman" w:hAnsi="Times New Roman"/>
          <w:sz w:val="28"/>
          <w:szCs w:val="28"/>
        </w:rPr>
      </w:pPr>
      <w:r>
        <w:rPr>
          <w:rFonts w:ascii="Times New Roman" w:hAnsi="Times New Roman"/>
          <w:sz w:val="28"/>
          <w:szCs w:val="28"/>
        </w:rPr>
        <w:lastRenderedPageBreak/>
        <w:t>Приложение Ж</w:t>
      </w:r>
    </w:p>
    <w:p w:rsidR="00B836D0" w:rsidRPr="00AB6D69" w:rsidRDefault="00B836D0" w:rsidP="00B836D0">
      <w:pPr>
        <w:jc w:val="center"/>
        <w:rPr>
          <w:rFonts w:ascii="Times New Roman" w:hAnsi="Times New Roman"/>
          <w:b/>
          <w:sz w:val="28"/>
          <w:szCs w:val="28"/>
        </w:rPr>
      </w:pPr>
      <w:r w:rsidRPr="00AB6D69">
        <w:rPr>
          <w:b/>
          <w:noProof/>
          <w:lang w:eastAsia="ru-RU"/>
        </w:rPr>
        <w:drawing>
          <wp:anchor distT="0" distB="0" distL="114300" distR="114300" simplePos="0" relativeHeight="251664384" behindDoc="1" locked="0" layoutInCell="1" allowOverlap="1" wp14:anchorId="71CDDFBE" wp14:editId="020D7171">
            <wp:simplePos x="0" y="0"/>
            <wp:positionH relativeFrom="column">
              <wp:posOffset>3148965</wp:posOffset>
            </wp:positionH>
            <wp:positionV relativeFrom="paragraph">
              <wp:posOffset>273685</wp:posOffset>
            </wp:positionV>
            <wp:extent cx="2965450" cy="4094480"/>
            <wp:effectExtent l="0" t="0" r="6350" b="1270"/>
            <wp:wrapThrough wrapText="bothSides">
              <wp:wrapPolygon edited="0">
                <wp:start x="0" y="0"/>
                <wp:lineTo x="0" y="21506"/>
                <wp:lineTo x="21507" y="21506"/>
                <wp:lineTo x="21507" y="0"/>
                <wp:lineTo x="0" y="0"/>
              </wp:wrapPolygon>
            </wp:wrapThrough>
            <wp:docPr id="11" name="Рисунок 11" descr="C:\Users\mihalkina_pzum116\Desktop\атрицы\hello_html_m718a34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halkina_pzum116\Desktop\атрицы\hello_html_m718a34de.jp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965450" cy="409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D69">
        <w:rPr>
          <w:rFonts w:ascii="Times New Roman" w:hAnsi="Times New Roman"/>
          <w:b/>
          <w:noProof/>
          <w:sz w:val="28"/>
          <w:szCs w:val="28"/>
          <w:lang w:eastAsia="ru-RU"/>
        </w:rPr>
        <w:drawing>
          <wp:anchor distT="0" distB="0" distL="114300" distR="114300" simplePos="0" relativeHeight="251665408" behindDoc="1" locked="0" layoutInCell="1" allowOverlap="1" wp14:anchorId="58C5A170" wp14:editId="30CF3808">
            <wp:simplePos x="0" y="0"/>
            <wp:positionH relativeFrom="column">
              <wp:posOffset>-334010</wp:posOffset>
            </wp:positionH>
            <wp:positionV relativeFrom="paragraph">
              <wp:posOffset>267335</wp:posOffset>
            </wp:positionV>
            <wp:extent cx="3275330" cy="4182110"/>
            <wp:effectExtent l="0" t="0" r="1270" b="8890"/>
            <wp:wrapThrough wrapText="bothSides">
              <wp:wrapPolygon edited="0">
                <wp:start x="0" y="0"/>
                <wp:lineTo x="0" y="21548"/>
                <wp:lineTo x="21483" y="21548"/>
                <wp:lineTo x="21483" y="0"/>
                <wp:lineTo x="0" y="0"/>
              </wp:wrapPolygon>
            </wp:wrapThrough>
            <wp:docPr id="30" name="Рисунок 30" descr="C:\Users\mihalkina_pzum116\Desktop\атрицы\a361b848ac11a4cface71746d01bdd40--psych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halkina_pzum116\Desktop\атрицы\a361b848ac11a4cface71746d01bdd40--psychology.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275330" cy="4182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D69">
        <w:rPr>
          <w:rFonts w:ascii="Times New Roman" w:hAnsi="Times New Roman"/>
          <w:b/>
          <w:sz w:val="28"/>
          <w:szCs w:val="28"/>
        </w:rPr>
        <w:t xml:space="preserve">Цветные прогрессивные матрицы </w:t>
      </w:r>
      <w:proofErr w:type="spellStart"/>
      <w:r w:rsidRPr="00AB6D69">
        <w:rPr>
          <w:rFonts w:ascii="Times New Roman" w:hAnsi="Times New Roman"/>
          <w:b/>
          <w:sz w:val="28"/>
          <w:szCs w:val="28"/>
        </w:rPr>
        <w:t>Равена</w:t>
      </w:r>
      <w:proofErr w:type="spellEnd"/>
    </w:p>
    <w:p w:rsidR="00B836D0" w:rsidRPr="00635433" w:rsidRDefault="00B836D0" w:rsidP="00B836D0">
      <w:r>
        <w:rPr>
          <w:noProof/>
          <w:lang w:eastAsia="ru-RU"/>
        </w:rPr>
        <w:drawing>
          <wp:anchor distT="0" distB="0" distL="114300" distR="114300" simplePos="0" relativeHeight="251666432" behindDoc="1" locked="0" layoutInCell="1" allowOverlap="1" wp14:anchorId="18A55C6E" wp14:editId="1AD7B36B">
            <wp:simplePos x="0" y="0"/>
            <wp:positionH relativeFrom="column">
              <wp:posOffset>3108960</wp:posOffset>
            </wp:positionH>
            <wp:positionV relativeFrom="paragraph">
              <wp:posOffset>-4445</wp:posOffset>
            </wp:positionV>
            <wp:extent cx="3188335" cy="3760470"/>
            <wp:effectExtent l="0" t="0" r="0" b="0"/>
            <wp:wrapThrough wrapText="bothSides">
              <wp:wrapPolygon edited="0">
                <wp:start x="0" y="0"/>
                <wp:lineTo x="0" y="21447"/>
                <wp:lineTo x="21424" y="21447"/>
                <wp:lineTo x="21424" y="0"/>
                <wp:lineTo x="0" y="0"/>
              </wp:wrapPolygon>
            </wp:wrapThrough>
            <wp:docPr id="31" name="Рисунок 31" descr="C:\Users\mihalkina_pzum116\Desktop\атрицы\hello_html_m76200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halkina_pzum116\Desktop\атрицы\hello_html_m76200c7.jp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188335" cy="3760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3360" behindDoc="0" locked="0" layoutInCell="1" allowOverlap="1" wp14:anchorId="600ABFF9" wp14:editId="1773A4D4">
            <wp:simplePos x="0" y="0"/>
            <wp:positionH relativeFrom="column">
              <wp:align>left</wp:align>
            </wp:positionH>
            <wp:positionV relativeFrom="paragraph">
              <wp:align>top</wp:align>
            </wp:positionV>
            <wp:extent cx="2941955" cy="3760470"/>
            <wp:effectExtent l="0" t="0" r="0" b="0"/>
            <wp:wrapSquare wrapText="bothSides"/>
            <wp:docPr id="32" name="Рисунок 32" descr="C:\Users\mihalkina_pzum116\Desktop\атрицы\Цветные_прогрессивные_матрицы_-_задание_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halkina_pzum116\Desktop\атрицы\Цветные_прогрессивные_матрицы_-_задание_A5.jp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941955" cy="3760470"/>
                    </a:xfrm>
                    <a:prstGeom prst="rect">
                      <a:avLst/>
                    </a:prstGeom>
                    <a:noFill/>
                    <a:ln>
                      <a:noFill/>
                    </a:ln>
                  </pic:spPr>
                </pic:pic>
              </a:graphicData>
            </a:graphic>
          </wp:anchor>
        </w:drawing>
      </w:r>
      <w:r>
        <w:br w:type="textWrapping" w:clear="all"/>
      </w:r>
    </w:p>
    <w:p w:rsidR="00601E5F" w:rsidRDefault="00601E5F" w:rsidP="00F56D16">
      <w:pPr>
        <w:spacing w:after="0" w:line="360" w:lineRule="auto"/>
        <w:ind w:firstLine="709"/>
        <w:jc w:val="both"/>
        <w:rPr>
          <w:rFonts w:ascii="Times New Roman" w:hAnsi="Times New Roman"/>
          <w:sz w:val="28"/>
          <w:szCs w:val="28"/>
        </w:rPr>
      </w:pPr>
    </w:p>
    <w:p w:rsidR="00601E5F" w:rsidRDefault="00601E5F" w:rsidP="00F56D16">
      <w:pPr>
        <w:spacing w:after="0" w:line="360" w:lineRule="auto"/>
        <w:ind w:firstLine="709"/>
        <w:jc w:val="both"/>
        <w:rPr>
          <w:rFonts w:ascii="Times New Roman" w:hAnsi="Times New Roman"/>
          <w:sz w:val="28"/>
          <w:szCs w:val="28"/>
        </w:rPr>
      </w:pPr>
    </w:p>
    <w:p w:rsidR="00601E5F" w:rsidRDefault="00601E5F" w:rsidP="00F56D16">
      <w:pPr>
        <w:spacing w:after="0" w:line="360" w:lineRule="auto"/>
        <w:ind w:firstLine="709"/>
        <w:jc w:val="both"/>
        <w:rPr>
          <w:rFonts w:ascii="Times New Roman" w:hAnsi="Times New Roman"/>
          <w:sz w:val="28"/>
          <w:szCs w:val="28"/>
        </w:rPr>
      </w:pPr>
    </w:p>
    <w:p w:rsidR="00601E5F" w:rsidRDefault="00601E5F" w:rsidP="00F56D16">
      <w:pPr>
        <w:spacing w:after="0" w:line="360" w:lineRule="auto"/>
        <w:ind w:firstLine="709"/>
        <w:jc w:val="both"/>
        <w:rPr>
          <w:rFonts w:ascii="Times New Roman" w:hAnsi="Times New Roman"/>
          <w:sz w:val="28"/>
          <w:szCs w:val="28"/>
        </w:rPr>
      </w:pPr>
    </w:p>
    <w:p w:rsidR="00601E5F" w:rsidRDefault="00601E5F" w:rsidP="00F56D16">
      <w:pPr>
        <w:spacing w:after="0" w:line="360" w:lineRule="auto"/>
        <w:ind w:firstLine="709"/>
        <w:jc w:val="both"/>
        <w:rPr>
          <w:rFonts w:ascii="Times New Roman" w:hAnsi="Times New Roman"/>
          <w:sz w:val="28"/>
          <w:szCs w:val="28"/>
        </w:rPr>
      </w:pPr>
    </w:p>
    <w:p w:rsidR="00601E5F" w:rsidRDefault="00601E5F" w:rsidP="00F56D16">
      <w:pPr>
        <w:spacing w:after="0" w:line="360" w:lineRule="auto"/>
        <w:ind w:firstLine="709"/>
        <w:jc w:val="both"/>
        <w:rPr>
          <w:rFonts w:ascii="Times New Roman" w:hAnsi="Times New Roman"/>
          <w:sz w:val="28"/>
          <w:szCs w:val="28"/>
        </w:rPr>
      </w:pPr>
    </w:p>
    <w:p w:rsidR="00601E5F" w:rsidRDefault="00601E5F" w:rsidP="00F56D16">
      <w:pPr>
        <w:spacing w:after="0" w:line="360" w:lineRule="auto"/>
        <w:ind w:firstLine="709"/>
        <w:jc w:val="both"/>
        <w:rPr>
          <w:rFonts w:ascii="Times New Roman" w:hAnsi="Times New Roman"/>
          <w:sz w:val="28"/>
          <w:szCs w:val="28"/>
        </w:rPr>
      </w:pPr>
    </w:p>
    <w:p w:rsidR="00601E5F" w:rsidRDefault="00601E5F" w:rsidP="00F56D16">
      <w:pPr>
        <w:spacing w:after="0" w:line="360" w:lineRule="auto"/>
        <w:ind w:firstLine="709"/>
        <w:jc w:val="both"/>
        <w:rPr>
          <w:rFonts w:ascii="Times New Roman" w:hAnsi="Times New Roman"/>
          <w:sz w:val="28"/>
          <w:szCs w:val="28"/>
        </w:rPr>
      </w:pPr>
    </w:p>
    <w:p w:rsidR="00601E5F" w:rsidRDefault="00601E5F" w:rsidP="00F56D16">
      <w:pPr>
        <w:spacing w:after="0" w:line="360" w:lineRule="auto"/>
        <w:ind w:firstLine="709"/>
        <w:jc w:val="both"/>
        <w:rPr>
          <w:rFonts w:ascii="Times New Roman" w:hAnsi="Times New Roman"/>
          <w:sz w:val="28"/>
          <w:szCs w:val="28"/>
        </w:rPr>
      </w:pPr>
    </w:p>
    <w:p w:rsidR="00601E5F" w:rsidRDefault="00601E5F" w:rsidP="00F56D16">
      <w:pPr>
        <w:spacing w:after="0" w:line="360" w:lineRule="auto"/>
        <w:ind w:firstLine="709"/>
        <w:jc w:val="both"/>
        <w:rPr>
          <w:rFonts w:ascii="Times New Roman" w:hAnsi="Times New Roman"/>
          <w:sz w:val="28"/>
          <w:szCs w:val="28"/>
        </w:rPr>
      </w:pPr>
    </w:p>
    <w:p w:rsidR="00601E5F" w:rsidRDefault="00601E5F" w:rsidP="00F56D16">
      <w:pPr>
        <w:spacing w:after="0" w:line="360" w:lineRule="auto"/>
        <w:ind w:firstLine="709"/>
        <w:jc w:val="both"/>
        <w:rPr>
          <w:rFonts w:ascii="Times New Roman" w:hAnsi="Times New Roman"/>
          <w:sz w:val="28"/>
          <w:szCs w:val="28"/>
        </w:rPr>
      </w:pPr>
    </w:p>
    <w:p w:rsidR="00601E5F" w:rsidRPr="00F56D16" w:rsidRDefault="00601E5F" w:rsidP="00601E5F">
      <w:pPr>
        <w:spacing w:after="0" w:line="360" w:lineRule="auto"/>
        <w:ind w:firstLine="709"/>
        <w:jc w:val="both"/>
        <w:rPr>
          <w:rFonts w:ascii="Times New Roman" w:hAnsi="Times New Roman"/>
          <w:sz w:val="28"/>
          <w:szCs w:val="28"/>
        </w:rPr>
      </w:pPr>
    </w:p>
    <w:sectPr w:rsidR="00601E5F" w:rsidRPr="00F56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759E"/>
    <w:multiLevelType w:val="hybridMultilevel"/>
    <w:tmpl w:val="11F68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834885"/>
    <w:multiLevelType w:val="hybridMultilevel"/>
    <w:tmpl w:val="AB14A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D63E92"/>
    <w:multiLevelType w:val="hybridMultilevel"/>
    <w:tmpl w:val="DE0CF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C84E3E"/>
    <w:multiLevelType w:val="hybridMultilevel"/>
    <w:tmpl w:val="27AEAC1C"/>
    <w:lvl w:ilvl="0" w:tplc="21E4B1E4">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A8F1099"/>
    <w:multiLevelType w:val="hybridMultilevel"/>
    <w:tmpl w:val="C0D2D0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9A"/>
    <w:rsid w:val="00014B1F"/>
    <w:rsid w:val="0002290A"/>
    <w:rsid w:val="000457CA"/>
    <w:rsid w:val="00095223"/>
    <w:rsid w:val="000A39F9"/>
    <w:rsid w:val="001125BD"/>
    <w:rsid w:val="00117B11"/>
    <w:rsid w:val="001A4DFB"/>
    <w:rsid w:val="0025770A"/>
    <w:rsid w:val="002813A9"/>
    <w:rsid w:val="00281FD5"/>
    <w:rsid w:val="002825BF"/>
    <w:rsid w:val="003303F7"/>
    <w:rsid w:val="00334ADB"/>
    <w:rsid w:val="00366BF0"/>
    <w:rsid w:val="004259E2"/>
    <w:rsid w:val="004B4F2B"/>
    <w:rsid w:val="004D16FE"/>
    <w:rsid w:val="004E7082"/>
    <w:rsid w:val="005714D8"/>
    <w:rsid w:val="00601E5F"/>
    <w:rsid w:val="00632F1D"/>
    <w:rsid w:val="00633926"/>
    <w:rsid w:val="00650A5F"/>
    <w:rsid w:val="00686020"/>
    <w:rsid w:val="006E0BC7"/>
    <w:rsid w:val="00705491"/>
    <w:rsid w:val="00721E4A"/>
    <w:rsid w:val="0079140C"/>
    <w:rsid w:val="008E28C3"/>
    <w:rsid w:val="008E4F5A"/>
    <w:rsid w:val="00A72E8A"/>
    <w:rsid w:val="00A7430C"/>
    <w:rsid w:val="00AD35F4"/>
    <w:rsid w:val="00B1799F"/>
    <w:rsid w:val="00B454F8"/>
    <w:rsid w:val="00B5604C"/>
    <w:rsid w:val="00B7392F"/>
    <w:rsid w:val="00B836D0"/>
    <w:rsid w:val="00BA7296"/>
    <w:rsid w:val="00BC0FA5"/>
    <w:rsid w:val="00BC3A91"/>
    <w:rsid w:val="00C25F0E"/>
    <w:rsid w:val="00C868F5"/>
    <w:rsid w:val="00C9518A"/>
    <w:rsid w:val="00CC3A3B"/>
    <w:rsid w:val="00D55D1F"/>
    <w:rsid w:val="00D77B83"/>
    <w:rsid w:val="00E0259A"/>
    <w:rsid w:val="00E43DE6"/>
    <w:rsid w:val="00ED67F7"/>
    <w:rsid w:val="00F56D16"/>
    <w:rsid w:val="00FE2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46CC371"/>
  <w15:docId w15:val="{801A88E0-9A57-4290-A582-3D35BD6D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5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34"/>
    <w:unhideWhenUsed/>
    <w:qFormat/>
    <w:rsid w:val="00E0259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1A4DFB"/>
    <w:pPr>
      <w:ind w:left="720"/>
      <w:contextualSpacing/>
    </w:pPr>
  </w:style>
  <w:style w:type="paragraph" w:styleId="a5">
    <w:name w:val="Balloon Text"/>
    <w:basedOn w:val="a"/>
    <w:link w:val="a6"/>
    <w:uiPriority w:val="99"/>
    <w:semiHidden/>
    <w:unhideWhenUsed/>
    <w:rsid w:val="00601E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1E5F"/>
    <w:rPr>
      <w:rFonts w:ascii="Tahoma" w:eastAsia="Calibri" w:hAnsi="Tahoma" w:cs="Tahoma"/>
      <w:sz w:val="16"/>
      <w:szCs w:val="16"/>
    </w:rPr>
  </w:style>
  <w:style w:type="character" w:styleId="a7">
    <w:name w:val="Hyperlink"/>
    <w:uiPriority w:val="99"/>
    <w:unhideWhenUsed/>
    <w:rsid w:val="000A39F9"/>
    <w:rPr>
      <w:color w:val="0000FF"/>
      <w:u w:val="single"/>
    </w:rPr>
  </w:style>
  <w:style w:type="paragraph" w:customStyle="1" w:styleId="Default">
    <w:name w:val="Default"/>
    <w:rsid w:val="00705491"/>
    <w:pPr>
      <w:autoSpaceDE w:val="0"/>
      <w:autoSpaceDN w:val="0"/>
      <w:adjustRightInd w:val="0"/>
      <w:spacing w:after="0" w:line="240" w:lineRule="auto"/>
    </w:pPr>
    <w:rPr>
      <w:rFonts w:ascii="Arial Unicode MS" w:eastAsia="Arial Unicode MS" w:cs="Arial Unicode MS"/>
      <w:color w:val="000000"/>
      <w:sz w:val="24"/>
      <w:szCs w:val="24"/>
      <w:lang w:eastAsia="ru-RU"/>
    </w:rPr>
  </w:style>
  <w:style w:type="table" w:customStyle="1" w:styleId="1">
    <w:name w:val="Сетка таблицы1"/>
    <w:basedOn w:val="a1"/>
    <w:next w:val="a8"/>
    <w:uiPriority w:val="39"/>
    <w:rsid w:val="00705491"/>
    <w:pPr>
      <w:spacing w:after="0" w:line="240" w:lineRule="auto"/>
    </w:pPr>
    <w:rPr>
      <w:rFonts w:eastAsia="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70549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705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6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image" Target="media/image4.png"/><Relationship Id="rId42" Type="http://schemas.openxmlformats.org/officeDocument/2006/relationships/image" Target="media/image25.jpeg"/><Relationship Id="rId47" Type="http://schemas.openxmlformats.org/officeDocument/2006/relationships/image" Target="media/image30.jpeg"/><Relationship Id="rId63" Type="http://schemas.openxmlformats.org/officeDocument/2006/relationships/control" Target="activeX/activeX7.xml"/><Relationship Id="rId68" Type="http://schemas.openxmlformats.org/officeDocument/2006/relationships/control" Target="activeX/activeX12.xml"/><Relationship Id="rId84" Type="http://schemas.openxmlformats.org/officeDocument/2006/relationships/theme" Target="theme/theme1.xml"/><Relationship Id="rId16" Type="http://schemas.openxmlformats.org/officeDocument/2006/relationships/hyperlink" Target="https://elibrary.ru/contents.asp?id=35097368" TargetMode="External"/><Relationship Id="rId11" Type="http://schemas.openxmlformats.org/officeDocument/2006/relationships/hyperlink" Target="https://elibrary.ru/contents.asp?id=33817369&amp;selid=18756205" TargetMode="External"/><Relationship Id="rId32" Type="http://schemas.openxmlformats.org/officeDocument/2006/relationships/image" Target="media/image15.png"/><Relationship Id="rId37" Type="http://schemas.openxmlformats.org/officeDocument/2006/relationships/image" Target="media/image20.jpeg"/><Relationship Id="rId53" Type="http://schemas.openxmlformats.org/officeDocument/2006/relationships/control" Target="activeX/activeX1.xml"/><Relationship Id="rId58" Type="http://schemas.openxmlformats.org/officeDocument/2006/relationships/control" Target="activeX/activeX6.xml"/><Relationship Id="rId74" Type="http://schemas.openxmlformats.org/officeDocument/2006/relationships/image" Target="media/image45.jpeg"/><Relationship Id="rId79" Type="http://schemas.openxmlformats.org/officeDocument/2006/relationships/image" Target="media/image50.jpeg"/><Relationship Id="rId5" Type="http://schemas.openxmlformats.org/officeDocument/2006/relationships/webSettings" Target="webSettings.xml"/><Relationship Id="rId61" Type="http://schemas.openxmlformats.org/officeDocument/2006/relationships/image" Target="media/image38.jpeg"/><Relationship Id="rId82" Type="http://schemas.openxmlformats.org/officeDocument/2006/relationships/image" Target="media/image53.jpeg"/><Relationship Id="rId19" Type="http://schemas.openxmlformats.org/officeDocument/2006/relationships/image" Target="media/image2.png"/><Relationship Id="rId14" Type="http://schemas.openxmlformats.org/officeDocument/2006/relationships/hyperlink" Target="https://elibrary.ru/contents.asp?id=34180915&amp;selid=24847260"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jpeg"/><Relationship Id="rId48" Type="http://schemas.openxmlformats.org/officeDocument/2006/relationships/image" Target="media/image31.jpeg"/><Relationship Id="rId56" Type="http://schemas.openxmlformats.org/officeDocument/2006/relationships/control" Target="activeX/activeX4.xml"/><Relationship Id="rId64" Type="http://schemas.openxmlformats.org/officeDocument/2006/relationships/control" Target="activeX/activeX8.xml"/><Relationship Id="rId69" Type="http://schemas.openxmlformats.org/officeDocument/2006/relationships/image" Target="media/image40.jpeg"/><Relationship Id="rId77" Type="http://schemas.openxmlformats.org/officeDocument/2006/relationships/image" Target="media/image48.jpeg"/><Relationship Id="rId8" Type="http://schemas.openxmlformats.org/officeDocument/2006/relationships/hyperlink" Target="https://elibrary.ru/contents.asp?id=34058637&amp;selid=23127317" TargetMode="External"/><Relationship Id="rId51" Type="http://schemas.openxmlformats.org/officeDocument/2006/relationships/image" Target="media/image34.jpeg"/><Relationship Id="rId72" Type="http://schemas.openxmlformats.org/officeDocument/2006/relationships/image" Target="media/image43.jpeg"/><Relationship Id="rId80" Type="http://schemas.openxmlformats.org/officeDocument/2006/relationships/image" Target="media/image51.jpeg"/><Relationship Id="rId3" Type="http://schemas.openxmlformats.org/officeDocument/2006/relationships/styles" Target="styles.xml"/><Relationship Id="rId12" Type="http://schemas.openxmlformats.org/officeDocument/2006/relationships/hyperlink" Target="https://elibrary.ru/item.asp?id=24847260" TargetMode="External"/><Relationship Id="rId17" Type="http://schemas.openxmlformats.org/officeDocument/2006/relationships/hyperlink" Target="https://elibrary.ru/contents.asp?id=35097368&amp;selid=35097382"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jpeg"/><Relationship Id="rId46" Type="http://schemas.openxmlformats.org/officeDocument/2006/relationships/image" Target="media/image29.jpeg"/><Relationship Id="rId59" Type="http://schemas.openxmlformats.org/officeDocument/2006/relationships/image" Target="media/image36.jpeg"/><Relationship Id="rId67" Type="http://schemas.openxmlformats.org/officeDocument/2006/relationships/control" Target="activeX/activeX11.xml"/><Relationship Id="rId20" Type="http://schemas.openxmlformats.org/officeDocument/2006/relationships/image" Target="media/image3.png"/><Relationship Id="rId41" Type="http://schemas.openxmlformats.org/officeDocument/2006/relationships/image" Target="media/image24.jpeg"/><Relationship Id="rId54" Type="http://schemas.openxmlformats.org/officeDocument/2006/relationships/control" Target="activeX/activeX2.xml"/><Relationship Id="rId62" Type="http://schemas.openxmlformats.org/officeDocument/2006/relationships/image" Target="media/image39.jpeg"/><Relationship Id="rId70" Type="http://schemas.openxmlformats.org/officeDocument/2006/relationships/image" Target="media/image41.jpeg"/><Relationship Id="rId75" Type="http://schemas.openxmlformats.org/officeDocument/2006/relationships/image" Target="media/image46.jpe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library.ru/item.asp?id=23127317" TargetMode="External"/><Relationship Id="rId15" Type="http://schemas.openxmlformats.org/officeDocument/2006/relationships/hyperlink" Target="https://elibrary.ru/item.asp?id=35097382"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jpeg"/><Relationship Id="rId49" Type="http://schemas.openxmlformats.org/officeDocument/2006/relationships/image" Target="media/image32.jpeg"/><Relationship Id="rId57" Type="http://schemas.openxmlformats.org/officeDocument/2006/relationships/control" Target="activeX/activeX5.xml"/><Relationship Id="rId10" Type="http://schemas.openxmlformats.org/officeDocument/2006/relationships/hyperlink" Target="https://elibrary.ru/contents.asp?id=33817369" TargetMode="External"/><Relationship Id="rId31" Type="http://schemas.openxmlformats.org/officeDocument/2006/relationships/image" Target="media/image14.png"/><Relationship Id="rId44" Type="http://schemas.openxmlformats.org/officeDocument/2006/relationships/image" Target="media/image27.jpeg"/><Relationship Id="rId52" Type="http://schemas.openxmlformats.org/officeDocument/2006/relationships/image" Target="media/image35.wmf"/><Relationship Id="rId60" Type="http://schemas.openxmlformats.org/officeDocument/2006/relationships/image" Target="media/image37.jpeg"/><Relationship Id="rId65" Type="http://schemas.openxmlformats.org/officeDocument/2006/relationships/control" Target="activeX/activeX9.xml"/><Relationship Id="rId73" Type="http://schemas.openxmlformats.org/officeDocument/2006/relationships/image" Target="media/image44.jpeg"/><Relationship Id="rId78" Type="http://schemas.openxmlformats.org/officeDocument/2006/relationships/image" Target="media/image49.jpeg"/><Relationship Id="rId81" Type="http://schemas.openxmlformats.org/officeDocument/2006/relationships/image" Target="media/image52.jpeg"/><Relationship Id="rId4" Type="http://schemas.openxmlformats.org/officeDocument/2006/relationships/settings" Target="settings.xml"/><Relationship Id="rId9" Type="http://schemas.openxmlformats.org/officeDocument/2006/relationships/hyperlink" Target="https://elibrary.ru/item.asp?id=18756205" TargetMode="External"/><Relationship Id="rId13" Type="http://schemas.openxmlformats.org/officeDocument/2006/relationships/hyperlink" Target="https://elibrary.ru/contents.asp?id=34180915" TargetMode="External"/><Relationship Id="rId18" Type="http://schemas.openxmlformats.org/officeDocument/2006/relationships/image" Target="media/image1.png"/><Relationship Id="rId39" Type="http://schemas.openxmlformats.org/officeDocument/2006/relationships/image" Target="media/image22.jpeg"/><Relationship Id="rId34" Type="http://schemas.openxmlformats.org/officeDocument/2006/relationships/image" Target="media/image17.png"/><Relationship Id="rId50" Type="http://schemas.openxmlformats.org/officeDocument/2006/relationships/image" Target="media/image33.jpeg"/><Relationship Id="rId55" Type="http://schemas.openxmlformats.org/officeDocument/2006/relationships/control" Target="activeX/activeX3.xml"/><Relationship Id="rId76" Type="http://schemas.openxmlformats.org/officeDocument/2006/relationships/image" Target="media/image47.jpeg"/><Relationship Id="rId7" Type="http://schemas.openxmlformats.org/officeDocument/2006/relationships/hyperlink" Target="https://elibrary.ru/contents.asp?id=34058637" TargetMode="External"/><Relationship Id="rId71" Type="http://schemas.openxmlformats.org/officeDocument/2006/relationships/image" Target="media/image42.jpeg"/><Relationship Id="rId2" Type="http://schemas.openxmlformats.org/officeDocument/2006/relationships/numbering" Target="numbering.xml"/><Relationship Id="rId29" Type="http://schemas.openxmlformats.org/officeDocument/2006/relationships/image" Target="media/image12.png"/><Relationship Id="rId24" Type="http://schemas.openxmlformats.org/officeDocument/2006/relationships/image" Target="media/image7.png"/><Relationship Id="rId40" Type="http://schemas.openxmlformats.org/officeDocument/2006/relationships/image" Target="media/image23.jpeg"/><Relationship Id="rId45" Type="http://schemas.openxmlformats.org/officeDocument/2006/relationships/image" Target="media/image28.jpeg"/><Relationship Id="rId66"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21C26-C6F4-4EF3-BB52-21100DBF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4597</Words>
  <Characters>26206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Группа 07</dc:creator>
  <cp:lastModifiedBy>RePack by Diakov</cp:lastModifiedBy>
  <cp:revision>5</cp:revision>
  <dcterms:created xsi:type="dcterms:W3CDTF">2020-09-23T19:33:00Z</dcterms:created>
  <dcterms:modified xsi:type="dcterms:W3CDTF">2020-09-24T08:23:00Z</dcterms:modified>
</cp:coreProperties>
</file>