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C0" w:rsidRDefault="007C0DC0" w:rsidP="00540A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татарской народной культурой</w:t>
      </w:r>
      <w:r w:rsidR="00540A1F">
        <w:rPr>
          <w:rFonts w:ascii="Times New Roman" w:hAnsi="Times New Roman" w:cs="Times New Roman"/>
          <w:sz w:val="28"/>
          <w:szCs w:val="28"/>
        </w:rPr>
        <w:t>.</w:t>
      </w:r>
    </w:p>
    <w:p w:rsidR="00540A1F" w:rsidRDefault="00540A1F" w:rsidP="00540A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опыта работы по дополнительному образованию)</w:t>
      </w:r>
    </w:p>
    <w:p w:rsidR="00AD521F" w:rsidRPr="0029297B" w:rsidRDefault="00AD521F" w:rsidP="00540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97B">
        <w:rPr>
          <w:rFonts w:ascii="Times New Roman" w:hAnsi="Times New Roman" w:cs="Times New Roman"/>
          <w:sz w:val="28"/>
          <w:szCs w:val="28"/>
        </w:rPr>
        <w:t xml:space="preserve">В последние годы возросло внимание со стороны деятелей культуры, в общественном сознании, в системе образования к духовному богатству культурного наследия народа. Нет ни одного народа, который бы не стремился к сохранению своего национального своеобразия, проявляющегося в родном языке, фольклоре, традициях, искусстве. </w:t>
      </w:r>
    </w:p>
    <w:p w:rsidR="00AD521F" w:rsidRDefault="00AD521F" w:rsidP="00540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97B">
        <w:rPr>
          <w:rFonts w:ascii="Times New Roman" w:hAnsi="Times New Roman" w:cs="Times New Roman"/>
          <w:sz w:val="28"/>
          <w:szCs w:val="28"/>
        </w:rPr>
        <w:t xml:space="preserve">Именно в дошкольном возрасте закладываются основы национального самосознания, формируются чувства национальной гордости, толерантное отношение к представителям других национальностей, которые во многом определяют </w:t>
      </w:r>
      <w:proofErr w:type="spellStart"/>
      <w:r w:rsidRPr="0029297B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29297B">
        <w:rPr>
          <w:rFonts w:ascii="Times New Roman" w:hAnsi="Times New Roman" w:cs="Times New Roman"/>
          <w:sz w:val="28"/>
          <w:szCs w:val="28"/>
        </w:rPr>
        <w:t xml:space="preserve"> развитие ребенка в дальнейшем.</w:t>
      </w:r>
    </w:p>
    <w:p w:rsidR="00AD521F" w:rsidRPr="0029297B" w:rsidRDefault="00AD521F" w:rsidP="00540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97B">
        <w:rPr>
          <w:rFonts w:ascii="Times New Roman" w:hAnsi="Times New Roman" w:cs="Times New Roman"/>
          <w:sz w:val="28"/>
          <w:szCs w:val="28"/>
        </w:rPr>
        <w:t>Поэтому задача приобщения детей к национальной культуре становится актуальной уже в дошкольном возрасте.</w:t>
      </w:r>
    </w:p>
    <w:p w:rsidR="00AD521F" w:rsidRPr="0029297B" w:rsidRDefault="00AD521F" w:rsidP="00540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97B">
        <w:rPr>
          <w:rFonts w:ascii="Times New Roman" w:hAnsi="Times New Roman" w:cs="Times New Roman"/>
          <w:sz w:val="28"/>
          <w:szCs w:val="28"/>
        </w:rPr>
        <w:t>Основная цель кружка «Знакомство детей с татарской национальной культурой» - приобщение детей к культуре татарского народа, его истокам, языку, познание быта и традиции предков, постижение своих родословных корней. Задачи кружка направлены на развитие элементарных представлений об истории и культуре татарского народа; воспитание интереса к родному языку, обычаям и традициям своего народа.</w:t>
      </w:r>
    </w:p>
    <w:p w:rsidR="00AD521F" w:rsidRPr="0029297B" w:rsidRDefault="00AD521F" w:rsidP="00540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97B">
        <w:rPr>
          <w:rFonts w:ascii="Times New Roman" w:hAnsi="Times New Roman" w:cs="Times New Roman"/>
          <w:sz w:val="28"/>
          <w:szCs w:val="28"/>
        </w:rPr>
        <w:t xml:space="preserve">В татарской национальной культуре следует выделить наиболее доступные детям по содержанию, форме воплощения, эмоциональной насыщенности компоненты: это устное народное творчество, музыкальное народное творчество, народные игры, праздники, декоративно-прикладное искусство, традиции и обычаи.   </w:t>
      </w:r>
    </w:p>
    <w:p w:rsidR="00AD521F" w:rsidRPr="0029297B" w:rsidRDefault="00AD521F" w:rsidP="00540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97B">
        <w:rPr>
          <w:rFonts w:ascii="Times New Roman" w:hAnsi="Times New Roman" w:cs="Times New Roman"/>
          <w:sz w:val="28"/>
          <w:szCs w:val="28"/>
        </w:rPr>
        <w:t>Приобщение детей к культуре татарского народа строится на основе бесед, занятий, игровой деятельности, во время которых дети знакомятся с устным народным творчеством (фольклором), играми, традициями и обычаями татар.</w:t>
      </w:r>
    </w:p>
    <w:p w:rsidR="00AD521F" w:rsidRPr="0029297B" w:rsidRDefault="00AD521F" w:rsidP="00540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97B">
        <w:rPr>
          <w:rFonts w:ascii="Times New Roman" w:hAnsi="Times New Roman" w:cs="Times New Roman"/>
          <w:sz w:val="28"/>
          <w:szCs w:val="28"/>
        </w:rPr>
        <w:t>Татарский фольклор имеет огромное познавательное и воспитательное значение. Он представляет собой большую художественную ценность. Приобщение детей к татарскому фольклору воспитывает в детях любовь к своему родному краю, к своему народу, его культуре, помогает усваивать высокие нравственные принципы. Образный и живой язык народных загадок, пословиц, поговорок; четкость и законченность выражений приобщает детей к поэзии, расширяет их кругозор, развивает умственно, эстетически. Татарский фольклор необычайно богат и разнообразен. Он представлен сказками, стихами, произведениями малых жанров (пословицы, поговорки, загадки).</w:t>
      </w:r>
    </w:p>
    <w:p w:rsidR="00AD521F" w:rsidRPr="0029297B" w:rsidRDefault="00AD521F" w:rsidP="00540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97B">
        <w:rPr>
          <w:rFonts w:ascii="Times New Roman" w:hAnsi="Times New Roman" w:cs="Times New Roman"/>
          <w:sz w:val="28"/>
          <w:szCs w:val="28"/>
        </w:rPr>
        <w:t>Умело подобранные и примененные в соответствующей обстановке, ситуации – пословицы и поговорки оказывают влияние на воспитание у детей любви и уважения к националь</w:t>
      </w:r>
      <w:r w:rsidR="007C0DC0">
        <w:rPr>
          <w:rFonts w:ascii="Times New Roman" w:hAnsi="Times New Roman" w:cs="Times New Roman"/>
          <w:sz w:val="28"/>
          <w:szCs w:val="28"/>
        </w:rPr>
        <w:t>ным традициям татарского народа;</w:t>
      </w:r>
      <w:r w:rsidRPr="0029297B">
        <w:rPr>
          <w:rFonts w:ascii="Times New Roman" w:hAnsi="Times New Roman" w:cs="Times New Roman"/>
          <w:sz w:val="28"/>
          <w:szCs w:val="28"/>
        </w:rPr>
        <w:t xml:space="preserve"> формируют у них чувство товарищества, честность, доброту и трудолюбие, а образность и яркость народного языка способствуют развитию речи детей.</w:t>
      </w:r>
    </w:p>
    <w:p w:rsidR="00AD521F" w:rsidRPr="0029297B" w:rsidRDefault="00AD521F" w:rsidP="00540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97B">
        <w:rPr>
          <w:rFonts w:ascii="Times New Roman" w:hAnsi="Times New Roman" w:cs="Times New Roman"/>
          <w:sz w:val="28"/>
          <w:szCs w:val="28"/>
        </w:rPr>
        <w:t>В процессе чтения сказок дети знакомятся с моралью татарского народа, с красивыми традициями, познают историческое прошлое народа, его быт, обычаи, специфику деятельности.</w:t>
      </w:r>
    </w:p>
    <w:p w:rsidR="00AD521F" w:rsidRPr="0029297B" w:rsidRDefault="00AD521F" w:rsidP="00540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97B">
        <w:rPr>
          <w:rFonts w:ascii="Times New Roman" w:hAnsi="Times New Roman" w:cs="Times New Roman"/>
          <w:sz w:val="28"/>
          <w:szCs w:val="28"/>
        </w:rPr>
        <w:t xml:space="preserve">Знакомство детей с произведениями писателей и поэтов, с душой татарского народа – его моралью помогает формировать такие черты личности </w:t>
      </w:r>
      <w:r w:rsidRPr="0029297B">
        <w:rPr>
          <w:rFonts w:ascii="Times New Roman" w:hAnsi="Times New Roman" w:cs="Times New Roman"/>
          <w:sz w:val="28"/>
          <w:szCs w:val="28"/>
        </w:rPr>
        <w:lastRenderedPageBreak/>
        <w:t>ребёнка, как честность, правдивость, доброта, отзывчивость, стойкость и воля, преданность.</w:t>
      </w:r>
    </w:p>
    <w:p w:rsidR="00AD521F" w:rsidRPr="0029297B" w:rsidRDefault="00AD521F" w:rsidP="00540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97B">
        <w:rPr>
          <w:rFonts w:ascii="Times New Roman" w:hAnsi="Times New Roman" w:cs="Times New Roman"/>
          <w:sz w:val="28"/>
          <w:szCs w:val="28"/>
        </w:rPr>
        <w:t>Большое место в ра</w:t>
      </w:r>
      <w:r w:rsidR="009A1835">
        <w:rPr>
          <w:rFonts w:ascii="Times New Roman" w:hAnsi="Times New Roman" w:cs="Times New Roman"/>
          <w:sz w:val="28"/>
          <w:szCs w:val="28"/>
        </w:rPr>
        <w:t xml:space="preserve">боте занимает знакомство детей с декоративно – прикладным </w:t>
      </w:r>
      <w:r w:rsidRPr="0029297B">
        <w:rPr>
          <w:rFonts w:ascii="Times New Roman" w:hAnsi="Times New Roman" w:cs="Times New Roman"/>
          <w:sz w:val="28"/>
          <w:szCs w:val="28"/>
        </w:rPr>
        <w:t>искусством татарского народа</w:t>
      </w:r>
      <w:r w:rsidR="007C0DC0">
        <w:rPr>
          <w:rFonts w:ascii="Times New Roman" w:hAnsi="Times New Roman" w:cs="Times New Roman"/>
          <w:sz w:val="28"/>
          <w:szCs w:val="28"/>
        </w:rPr>
        <w:t xml:space="preserve">. Образцы народного творчества </w:t>
      </w:r>
      <w:r w:rsidRPr="0029297B">
        <w:rPr>
          <w:rFonts w:ascii="Times New Roman" w:hAnsi="Times New Roman" w:cs="Times New Roman"/>
          <w:sz w:val="28"/>
          <w:szCs w:val="28"/>
        </w:rPr>
        <w:t xml:space="preserve">учат ребёнка видеть и ценить </w:t>
      </w:r>
      <w:proofErr w:type="gramStart"/>
      <w:r w:rsidRPr="0029297B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29297B">
        <w:rPr>
          <w:rFonts w:ascii="Times New Roman" w:hAnsi="Times New Roman" w:cs="Times New Roman"/>
          <w:sz w:val="28"/>
          <w:szCs w:val="28"/>
        </w:rPr>
        <w:t>. Соприкосновение с декоративно – прикладным искусством обогащает ребят, воспитывает гордость за свой народ, поддерживает интерес к его истории и культуре. Ведь познавая красоту народного творчества, ребёнок испытывает положительные эмоции, на основе которых возникают более глубокие чувства радости, восхищения, восторга, развивается мышление и воображение.</w:t>
      </w:r>
    </w:p>
    <w:p w:rsidR="00AD521F" w:rsidRPr="0029297B" w:rsidRDefault="00AD521F" w:rsidP="00540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97B">
        <w:rPr>
          <w:rFonts w:ascii="Times New Roman" w:hAnsi="Times New Roman" w:cs="Times New Roman"/>
          <w:sz w:val="28"/>
          <w:szCs w:val="28"/>
        </w:rPr>
        <w:t xml:space="preserve">Игра – естественный спутник жизни ребенка, источник радостных эмоций, обладающий великой воспитательной силой. История татарских игр органически связана с историей народа, его трудовой деятельностью, бытом, обычаями. Татарские народные игры </w:t>
      </w:r>
      <w:r w:rsidR="007C0DC0">
        <w:rPr>
          <w:rFonts w:ascii="Times New Roman" w:hAnsi="Times New Roman" w:cs="Times New Roman"/>
          <w:sz w:val="28"/>
          <w:szCs w:val="28"/>
        </w:rPr>
        <w:t xml:space="preserve">составляют важную неотъемлемую </w:t>
      </w:r>
      <w:r w:rsidRPr="0029297B">
        <w:rPr>
          <w:rFonts w:ascii="Times New Roman" w:hAnsi="Times New Roman" w:cs="Times New Roman"/>
          <w:sz w:val="28"/>
          <w:szCs w:val="28"/>
        </w:rPr>
        <w:t>часть национальной культуры татарского народа, нравственного, трудового и эстетического воспитания подрастающего поколения.</w:t>
      </w:r>
    </w:p>
    <w:p w:rsidR="00AD521F" w:rsidRPr="0029297B" w:rsidRDefault="00AD521F" w:rsidP="00540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97B">
        <w:rPr>
          <w:rFonts w:ascii="Times New Roman" w:hAnsi="Times New Roman" w:cs="Times New Roman"/>
          <w:sz w:val="28"/>
          <w:szCs w:val="28"/>
        </w:rPr>
        <w:t>Праздник – это средство приобщения младших поколений к национальным традициям, ритуалам и в то же время форма духовного обогащения ребёнка, его становления как личности. У каждого татарского праздника (праздник зимы «</w:t>
      </w:r>
      <w:proofErr w:type="spellStart"/>
      <w:r w:rsidRPr="0029297B">
        <w:rPr>
          <w:rFonts w:ascii="Times New Roman" w:hAnsi="Times New Roman" w:cs="Times New Roman"/>
          <w:sz w:val="28"/>
          <w:szCs w:val="28"/>
        </w:rPr>
        <w:t>Нардуган</w:t>
      </w:r>
      <w:proofErr w:type="spellEnd"/>
      <w:r w:rsidRPr="0029297B">
        <w:rPr>
          <w:rFonts w:ascii="Times New Roman" w:hAnsi="Times New Roman" w:cs="Times New Roman"/>
          <w:sz w:val="28"/>
          <w:szCs w:val="28"/>
        </w:rPr>
        <w:t>», встреча перелётных птиц «</w:t>
      </w:r>
      <w:proofErr w:type="spellStart"/>
      <w:r w:rsidRPr="0029297B">
        <w:rPr>
          <w:rFonts w:ascii="Times New Roman" w:hAnsi="Times New Roman" w:cs="Times New Roman"/>
          <w:sz w:val="28"/>
          <w:szCs w:val="28"/>
        </w:rPr>
        <w:t>Каргабаткасы</w:t>
      </w:r>
      <w:proofErr w:type="spellEnd"/>
      <w:r w:rsidRPr="0029297B">
        <w:rPr>
          <w:rFonts w:ascii="Times New Roman" w:hAnsi="Times New Roman" w:cs="Times New Roman"/>
          <w:sz w:val="28"/>
          <w:szCs w:val="28"/>
        </w:rPr>
        <w:t xml:space="preserve">», «Сабантуй» и других) свои особенные обрядовые тексты песен, стихов, сказаний, свои игры, словесные и несловесные ритуалы, в которых обычно воспроизводится </w:t>
      </w:r>
      <w:r w:rsidR="007C0DC0">
        <w:rPr>
          <w:rFonts w:ascii="Times New Roman" w:hAnsi="Times New Roman" w:cs="Times New Roman"/>
          <w:sz w:val="28"/>
          <w:szCs w:val="28"/>
        </w:rPr>
        <w:t xml:space="preserve">уклад жизни, основные правила. </w:t>
      </w:r>
    </w:p>
    <w:p w:rsidR="00AD521F" w:rsidRPr="0029297B" w:rsidRDefault="00AD521F" w:rsidP="00540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97B">
        <w:rPr>
          <w:rFonts w:ascii="Times New Roman" w:hAnsi="Times New Roman" w:cs="Times New Roman"/>
          <w:sz w:val="28"/>
          <w:szCs w:val="28"/>
        </w:rPr>
        <w:t xml:space="preserve">Планируемая работа с детьми предусматривает тесную связь с семьей. Для просвещения родителей </w:t>
      </w:r>
      <w:r w:rsidR="007C0DC0">
        <w:rPr>
          <w:rFonts w:ascii="Times New Roman" w:hAnsi="Times New Roman" w:cs="Times New Roman"/>
          <w:sz w:val="28"/>
          <w:szCs w:val="28"/>
        </w:rPr>
        <w:t>используются</w:t>
      </w:r>
      <w:r w:rsidRPr="0029297B">
        <w:rPr>
          <w:rFonts w:ascii="Times New Roman" w:hAnsi="Times New Roman" w:cs="Times New Roman"/>
          <w:sz w:val="28"/>
          <w:szCs w:val="28"/>
        </w:rPr>
        <w:t xml:space="preserve"> следующие консультации, беседы:</w:t>
      </w:r>
    </w:p>
    <w:p w:rsidR="00AD521F" w:rsidRPr="0029297B" w:rsidRDefault="00AD521F" w:rsidP="00540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97B">
        <w:rPr>
          <w:rFonts w:ascii="Times New Roman" w:hAnsi="Times New Roman" w:cs="Times New Roman"/>
          <w:sz w:val="28"/>
          <w:szCs w:val="28"/>
        </w:rPr>
        <w:t>- Воспитание духовности через приобщение детей к татарской народной культуре.</w:t>
      </w:r>
    </w:p>
    <w:p w:rsidR="00AD521F" w:rsidRPr="0029297B" w:rsidRDefault="00AD521F" w:rsidP="00540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97B">
        <w:rPr>
          <w:rFonts w:ascii="Times New Roman" w:hAnsi="Times New Roman" w:cs="Times New Roman"/>
          <w:sz w:val="28"/>
          <w:szCs w:val="28"/>
        </w:rPr>
        <w:t>- Роль татарских народных игр в нравственном воспитании дошкольников.</w:t>
      </w:r>
    </w:p>
    <w:p w:rsidR="00AD521F" w:rsidRPr="0029297B" w:rsidRDefault="00AD521F" w:rsidP="00540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97B">
        <w:rPr>
          <w:rFonts w:ascii="Times New Roman" w:hAnsi="Times New Roman" w:cs="Times New Roman"/>
          <w:sz w:val="28"/>
          <w:szCs w:val="28"/>
        </w:rPr>
        <w:t>- Воспитание у детей нравственности средствами татарской народной педагогики.</w:t>
      </w:r>
    </w:p>
    <w:p w:rsidR="00AD521F" w:rsidRPr="0029297B" w:rsidRDefault="00AD521F" w:rsidP="00540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97B">
        <w:rPr>
          <w:rFonts w:ascii="Times New Roman" w:hAnsi="Times New Roman" w:cs="Times New Roman"/>
          <w:sz w:val="28"/>
          <w:szCs w:val="28"/>
        </w:rPr>
        <w:t xml:space="preserve">- Воспитательное значение произведений </w:t>
      </w:r>
      <w:proofErr w:type="spellStart"/>
      <w:r w:rsidRPr="0029297B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Pr="0029297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9297B">
        <w:rPr>
          <w:rFonts w:ascii="Times New Roman" w:hAnsi="Times New Roman" w:cs="Times New Roman"/>
          <w:sz w:val="28"/>
          <w:szCs w:val="28"/>
        </w:rPr>
        <w:t>укая.</w:t>
      </w:r>
    </w:p>
    <w:p w:rsidR="00AD521F" w:rsidRPr="0029297B" w:rsidRDefault="00AD521F" w:rsidP="00540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97B">
        <w:rPr>
          <w:rFonts w:ascii="Times New Roman" w:hAnsi="Times New Roman" w:cs="Times New Roman"/>
          <w:sz w:val="28"/>
          <w:szCs w:val="28"/>
        </w:rPr>
        <w:t>- Устное народное творчество в татарском народном воспитании.</w:t>
      </w:r>
    </w:p>
    <w:p w:rsidR="00AD521F" w:rsidRPr="0029297B" w:rsidRDefault="00AD521F" w:rsidP="00540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97B">
        <w:rPr>
          <w:rFonts w:ascii="Times New Roman" w:hAnsi="Times New Roman" w:cs="Times New Roman"/>
          <w:sz w:val="28"/>
          <w:szCs w:val="28"/>
        </w:rPr>
        <w:t>- Развитие познавательной активности детей дошкольного возраста средствами татарского фольклора.</w:t>
      </w:r>
    </w:p>
    <w:p w:rsidR="00AD521F" w:rsidRPr="0029297B" w:rsidRDefault="00AD521F" w:rsidP="00540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97B">
        <w:rPr>
          <w:rFonts w:ascii="Times New Roman" w:hAnsi="Times New Roman" w:cs="Times New Roman"/>
          <w:sz w:val="28"/>
          <w:szCs w:val="28"/>
        </w:rPr>
        <w:t>- Роль татарских народных праздников и игр в физическом воспитании  детей дошкольного возраста.</w:t>
      </w:r>
    </w:p>
    <w:p w:rsidR="00AD521F" w:rsidRPr="0029297B" w:rsidRDefault="00AD521F" w:rsidP="00540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97B">
        <w:rPr>
          <w:rFonts w:ascii="Times New Roman" w:hAnsi="Times New Roman" w:cs="Times New Roman"/>
          <w:sz w:val="28"/>
          <w:szCs w:val="28"/>
        </w:rPr>
        <w:t>- Приобщение детей дошкольного возраста к национальной культуре.</w:t>
      </w:r>
    </w:p>
    <w:p w:rsidR="00B54863" w:rsidRPr="0029297B" w:rsidRDefault="00B54863" w:rsidP="00540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97B">
        <w:rPr>
          <w:rFonts w:ascii="Times New Roman" w:hAnsi="Times New Roman" w:cs="Times New Roman"/>
          <w:sz w:val="28"/>
          <w:szCs w:val="28"/>
        </w:rPr>
        <w:t>Когда родители нач</w:t>
      </w:r>
      <w:r>
        <w:rPr>
          <w:rFonts w:ascii="Times New Roman" w:hAnsi="Times New Roman" w:cs="Times New Roman"/>
          <w:sz w:val="28"/>
          <w:szCs w:val="28"/>
        </w:rPr>
        <w:t xml:space="preserve">инают осознавать необходимость </w:t>
      </w:r>
      <w:r w:rsidRPr="0029297B">
        <w:rPr>
          <w:rFonts w:ascii="Times New Roman" w:hAnsi="Times New Roman" w:cs="Times New Roman"/>
          <w:sz w:val="28"/>
          <w:szCs w:val="28"/>
        </w:rPr>
        <w:t>приобщения детей к национальной культуре с раннего детства, то они становятся активными участниками всех начинаний детского сада</w:t>
      </w:r>
      <w:r w:rsidR="008C39A2">
        <w:rPr>
          <w:rFonts w:ascii="Times New Roman" w:hAnsi="Times New Roman" w:cs="Times New Roman"/>
          <w:sz w:val="28"/>
          <w:szCs w:val="28"/>
        </w:rPr>
        <w:t>,</w:t>
      </w:r>
      <w:r w:rsidR="007C0DC0">
        <w:rPr>
          <w:rFonts w:ascii="Times New Roman" w:hAnsi="Times New Roman" w:cs="Times New Roman"/>
          <w:sz w:val="28"/>
          <w:szCs w:val="28"/>
        </w:rPr>
        <w:t xml:space="preserve"> с энтузиазмом</w:t>
      </w:r>
      <w:r w:rsidRPr="0029297B">
        <w:rPr>
          <w:rFonts w:ascii="Times New Roman" w:hAnsi="Times New Roman" w:cs="Times New Roman"/>
          <w:sz w:val="28"/>
          <w:szCs w:val="28"/>
        </w:rPr>
        <w:t xml:space="preserve"> включаются в поиски предметов быта</w:t>
      </w:r>
      <w:r w:rsidR="008C39A2">
        <w:rPr>
          <w:rFonts w:ascii="Times New Roman" w:hAnsi="Times New Roman" w:cs="Times New Roman"/>
          <w:sz w:val="28"/>
          <w:szCs w:val="28"/>
        </w:rPr>
        <w:t>,</w:t>
      </w:r>
      <w:r w:rsidRPr="0029297B">
        <w:rPr>
          <w:rFonts w:ascii="Times New Roman" w:hAnsi="Times New Roman" w:cs="Times New Roman"/>
          <w:sz w:val="28"/>
          <w:szCs w:val="28"/>
        </w:rPr>
        <w:t xml:space="preserve"> </w:t>
      </w:r>
      <w:r w:rsidR="008C39A2">
        <w:rPr>
          <w:rFonts w:ascii="Times New Roman" w:hAnsi="Times New Roman" w:cs="Times New Roman"/>
          <w:sz w:val="28"/>
          <w:szCs w:val="28"/>
        </w:rPr>
        <w:t>народной</w:t>
      </w:r>
      <w:r w:rsidRPr="0029297B">
        <w:rPr>
          <w:rFonts w:ascii="Times New Roman" w:hAnsi="Times New Roman" w:cs="Times New Roman"/>
          <w:sz w:val="28"/>
          <w:szCs w:val="28"/>
        </w:rPr>
        <w:t xml:space="preserve"> одежды для оформления </w:t>
      </w:r>
      <w:r w:rsidR="008C39A2">
        <w:rPr>
          <w:rFonts w:ascii="Times New Roman" w:hAnsi="Times New Roman" w:cs="Times New Roman"/>
          <w:sz w:val="28"/>
          <w:szCs w:val="28"/>
        </w:rPr>
        <w:t>национального уголка</w:t>
      </w:r>
      <w:r w:rsidRPr="0029297B">
        <w:rPr>
          <w:rFonts w:ascii="Times New Roman" w:hAnsi="Times New Roman" w:cs="Times New Roman"/>
          <w:sz w:val="28"/>
          <w:szCs w:val="28"/>
        </w:rPr>
        <w:t xml:space="preserve">, </w:t>
      </w:r>
      <w:r w:rsidR="00537BC9">
        <w:rPr>
          <w:rFonts w:ascii="Times New Roman" w:hAnsi="Times New Roman" w:cs="Times New Roman"/>
          <w:sz w:val="28"/>
          <w:szCs w:val="28"/>
        </w:rPr>
        <w:t>с удовольствием учат с детьми стихи, читают народные сказки, принимают активное участие в подготовке праздников</w:t>
      </w:r>
      <w:r w:rsidRPr="0029297B">
        <w:rPr>
          <w:rFonts w:ascii="Times New Roman" w:hAnsi="Times New Roman" w:cs="Times New Roman"/>
          <w:sz w:val="28"/>
          <w:szCs w:val="28"/>
        </w:rPr>
        <w:t>.</w:t>
      </w:r>
    </w:p>
    <w:p w:rsidR="000C4FF9" w:rsidRPr="000C4FF9" w:rsidRDefault="00AD521F" w:rsidP="00540A1F">
      <w:pPr>
        <w:ind w:firstLine="567"/>
        <w:rPr>
          <w:rFonts w:ascii="Times New Roman" w:hAnsi="Times New Roman" w:cs="Times New Roman"/>
        </w:rPr>
      </w:pPr>
      <w:r w:rsidRPr="0029297B">
        <w:rPr>
          <w:rFonts w:ascii="Times New Roman" w:hAnsi="Times New Roman" w:cs="Times New Roman"/>
          <w:sz w:val="28"/>
          <w:szCs w:val="28"/>
        </w:rPr>
        <w:t>Национальная культура может быть сохранена и продолжена в веках только в случае приобщения и формирования интереса к ней у подрастающего поколения.</w:t>
      </w:r>
      <w:r w:rsidR="00540A1F" w:rsidRPr="000C4FF9">
        <w:rPr>
          <w:rFonts w:ascii="Times New Roman" w:hAnsi="Times New Roman" w:cs="Times New Roman"/>
        </w:rPr>
        <w:t xml:space="preserve"> </w:t>
      </w:r>
    </w:p>
    <w:sectPr w:rsidR="000C4FF9" w:rsidRPr="000C4FF9" w:rsidSect="00F76B17">
      <w:pgSz w:w="11906" w:h="16838"/>
      <w:pgMar w:top="567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21F"/>
    <w:rsid w:val="00041A02"/>
    <w:rsid w:val="000C4FF9"/>
    <w:rsid w:val="001C5E9D"/>
    <w:rsid w:val="001F178E"/>
    <w:rsid w:val="00456DAE"/>
    <w:rsid w:val="00537BC9"/>
    <w:rsid w:val="00540A1F"/>
    <w:rsid w:val="007C0DC0"/>
    <w:rsid w:val="008C39A2"/>
    <w:rsid w:val="009A1835"/>
    <w:rsid w:val="00AD521F"/>
    <w:rsid w:val="00B5121C"/>
    <w:rsid w:val="00B54863"/>
    <w:rsid w:val="00D56017"/>
    <w:rsid w:val="00F7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Zulya</cp:lastModifiedBy>
  <cp:revision>8</cp:revision>
  <cp:lastPrinted>2016-10-19T04:29:00Z</cp:lastPrinted>
  <dcterms:created xsi:type="dcterms:W3CDTF">2016-10-17T19:36:00Z</dcterms:created>
  <dcterms:modified xsi:type="dcterms:W3CDTF">2018-10-29T16:25:00Z</dcterms:modified>
</cp:coreProperties>
</file>