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DB" w:rsidRDefault="00A85ADB" w:rsidP="00A85AD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Муниципальное дошкольное образовательное учреждение «Детский сад №40»</w:t>
      </w:r>
    </w:p>
    <w:p w:rsidR="00A85ADB" w:rsidRDefault="00A85ADB" w:rsidP="00A85ADB"/>
    <w:p w:rsidR="00A85ADB" w:rsidRDefault="00A85ADB" w:rsidP="00A85ADB"/>
    <w:p w:rsidR="00A85ADB" w:rsidRDefault="00A85ADB" w:rsidP="00A85ADB">
      <w:pPr>
        <w:tabs>
          <w:tab w:val="left" w:pos="2520"/>
        </w:tabs>
        <w:rPr>
          <w:sz w:val="96"/>
          <w:szCs w:val="96"/>
        </w:rPr>
      </w:pPr>
    </w:p>
    <w:p w:rsidR="00A85ADB" w:rsidRPr="00493518" w:rsidRDefault="00A85ADB" w:rsidP="00A85ADB">
      <w:pPr>
        <w:tabs>
          <w:tab w:val="left" w:pos="2520"/>
        </w:tabs>
        <w:rPr>
          <w:sz w:val="96"/>
          <w:szCs w:val="96"/>
        </w:rPr>
      </w:pPr>
    </w:p>
    <w:p w:rsidR="00A85ADB" w:rsidRPr="00652A92" w:rsidRDefault="00A85ADB" w:rsidP="00A85ADB">
      <w:pPr>
        <w:spacing w:after="120"/>
        <w:jc w:val="center"/>
        <w:rPr>
          <w:b/>
          <w:bCs/>
          <w:sz w:val="60"/>
          <w:szCs w:val="60"/>
        </w:rPr>
      </w:pPr>
      <w:r w:rsidRPr="00652A92">
        <w:rPr>
          <w:b/>
          <w:bCs/>
          <w:sz w:val="60"/>
          <w:szCs w:val="60"/>
        </w:rPr>
        <w:t xml:space="preserve">Консультация для родителей </w:t>
      </w:r>
    </w:p>
    <w:p w:rsidR="00A85ADB" w:rsidRDefault="00A85ADB" w:rsidP="00A85AD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74"/>
          <w:szCs w:val="74"/>
        </w:rPr>
      </w:pPr>
      <w:r w:rsidRPr="00652A92">
        <w:rPr>
          <w:b/>
          <w:bCs/>
          <w:sz w:val="74"/>
          <w:szCs w:val="74"/>
        </w:rPr>
        <w:t>«</w:t>
      </w:r>
      <w:r>
        <w:rPr>
          <w:b/>
          <w:bCs/>
          <w:sz w:val="74"/>
          <w:szCs w:val="74"/>
        </w:rPr>
        <w:t xml:space="preserve">Защита прав ребенка </w:t>
      </w:r>
    </w:p>
    <w:p w:rsidR="00A85ADB" w:rsidRPr="00652A92" w:rsidRDefault="00A85ADB" w:rsidP="00A85AD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74"/>
          <w:szCs w:val="74"/>
        </w:rPr>
      </w:pPr>
      <w:r>
        <w:rPr>
          <w:b/>
          <w:bCs/>
          <w:sz w:val="74"/>
          <w:szCs w:val="74"/>
        </w:rPr>
        <w:t>и правовое воспитание</w:t>
      </w:r>
      <w:r w:rsidRPr="00652A92">
        <w:rPr>
          <w:b/>
          <w:bCs/>
          <w:sz w:val="74"/>
          <w:szCs w:val="74"/>
        </w:rPr>
        <w:t xml:space="preserve">» </w:t>
      </w:r>
    </w:p>
    <w:p w:rsidR="00A85ADB" w:rsidRDefault="00A85ADB" w:rsidP="00A85ADB">
      <w:pPr>
        <w:tabs>
          <w:tab w:val="left" w:pos="2520"/>
        </w:tabs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4714242" cy="3375660"/>
            <wp:effectExtent l="0" t="0" r="0" b="0"/>
            <wp:docPr id="1" name="Рисунок 1" descr="https://botan.cc/prepod/_bloks/pic/bmly6cu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.cc/prepod/_bloks/pic/bmly6cu-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5"/>
                    <a:stretch/>
                  </pic:blipFill>
                  <pic:spPr bwMode="auto">
                    <a:xfrm>
                      <a:off x="0" y="0"/>
                      <a:ext cx="4714261" cy="33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565"/>
        <w:tblW w:w="0" w:type="auto"/>
        <w:tblLook w:val="04A0" w:firstRow="1" w:lastRow="0" w:firstColumn="1" w:lastColumn="0" w:noHBand="0" w:noVBand="1"/>
      </w:tblPr>
      <w:tblGrid>
        <w:gridCol w:w="3571"/>
      </w:tblGrid>
      <w:tr w:rsidR="00A85ADB" w:rsidRPr="00F56443" w:rsidTr="005210EC">
        <w:tc>
          <w:tcPr>
            <w:tcW w:w="3571" w:type="dxa"/>
            <w:shd w:val="clear" w:color="auto" w:fill="auto"/>
            <w:hideMark/>
          </w:tcPr>
          <w:p w:rsidR="00A85ADB" w:rsidRPr="00F56443" w:rsidRDefault="00A85ADB" w:rsidP="00F96F8A">
            <w:pPr>
              <w:tabs>
                <w:tab w:val="left" w:pos="0"/>
                <w:tab w:val="left" w:pos="2520"/>
              </w:tabs>
              <w:rPr>
                <w:sz w:val="28"/>
                <w:szCs w:val="28"/>
              </w:rPr>
            </w:pPr>
            <w:r w:rsidRPr="00F56443">
              <w:rPr>
                <w:sz w:val="28"/>
                <w:szCs w:val="28"/>
              </w:rPr>
              <w:t>Подготовил</w:t>
            </w:r>
            <w:r w:rsidR="005210EC">
              <w:rPr>
                <w:sz w:val="28"/>
                <w:szCs w:val="28"/>
              </w:rPr>
              <w:t>и</w:t>
            </w:r>
            <w:r w:rsidRPr="00F56443">
              <w:rPr>
                <w:sz w:val="28"/>
                <w:szCs w:val="28"/>
              </w:rPr>
              <w:t>: воспитател</w:t>
            </w:r>
            <w:r w:rsidR="005210EC">
              <w:rPr>
                <w:sz w:val="28"/>
                <w:szCs w:val="28"/>
              </w:rPr>
              <w:t>и</w:t>
            </w:r>
          </w:p>
          <w:p w:rsidR="00A85ADB" w:rsidRPr="00F56443" w:rsidRDefault="00A85ADB" w:rsidP="00F96F8A">
            <w:pPr>
              <w:tabs>
                <w:tab w:val="left" w:pos="0"/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644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ладшей группы №1</w:t>
            </w:r>
            <w:r w:rsidRPr="00F56443">
              <w:rPr>
                <w:sz w:val="28"/>
                <w:szCs w:val="28"/>
              </w:rPr>
              <w:t xml:space="preserve"> </w:t>
            </w:r>
          </w:p>
          <w:p w:rsidR="00A85ADB" w:rsidRPr="00F56443" w:rsidRDefault="00A85ADB" w:rsidP="00F96F8A">
            <w:pPr>
              <w:tabs>
                <w:tab w:val="left" w:pos="0"/>
                <w:tab w:val="left" w:pos="2520"/>
              </w:tabs>
              <w:rPr>
                <w:sz w:val="28"/>
                <w:szCs w:val="28"/>
              </w:rPr>
            </w:pPr>
            <w:r w:rsidRPr="00F56443">
              <w:rPr>
                <w:sz w:val="28"/>
                <w:szCs w:val="28"/>
              </w:rPr>
              <w:t>«Кнопочки»</w:t>
            </w:r>
          </w:p>
          <w:p w:rsidR="00A85ADB" w:rsidRDefault="00A85ADB" w:rsidP="00F96F8A">
            <w:pPr>
              <w:tabs>
                <w:tab w:val="left" w:pos="0"/>
                <w:tab w:val="left" w:pos="25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Симдянкина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5210EC">
              <w:rPr>
                <w:sz w:val="28"/>
                <w:szCs w:val="28"/>
              </w:rPr>
              <w:t>,</w:t>
            </w:r>
          </w:p>
          <w:p w:rsidR="005210EC" w:rsidRPr="00F56443" w:rsidRDefault="005210EC" w:rsidP="00F96F8A">
            <w:pPr>
              <w:tabs>
                <w:tab w:val="left" w:pos="0"/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  <w:p w:rsidR="00A85ADB" w:rsidRPr="00F56443" w:rsidRDefault="00A85ADB" w:rsidP="00F96F8A">
            <w:pPr>
              <w:tabs>
                <w:tab w:val="left" w:pos="0"/>
                <w:tab w:val="left" w:pos="2520"/>
              </w:tabs>
              <w:rPr>
                <w:sz w:val="28"/>
                <w:szCs w:val="28"/>
              </w:rPr>
            </w:pPr>
            <w:r w:rsidRPr="00F56443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A85ADB" w:rsidRDefault="00A85ADB" w:rsidP="00A85ADB">
      <w:pPr>
        <w:tabs>
          <w:tab w:val="left" w:pos="2520"/>
        </w:tabs>
        <w:rPr>
          <w:b/>
          <w:sz w:val="56"/>
          <w:szCs w:val="56"/>
        </w:rPr>
      </w:pPr>
    </w:p>
    <w:p w:rsidR="00A85ADB" w:rsidRDefault="00A85ADB" w:rsidP="00A85ADB">
      <w:pPr>
        <w:tabs>
          <w:tab w:val="left" w:pos="2520"/>
        </w:tabs>
        <w:rPr>
          <w:b/>
          <w:sz w:val="56"/>
          <w:szCs w:val="56"/>
        </w:rPr>
      </w:pPr>
    </w:p>
    <w:p w:rsidR="00A85ADB" w:rsidRDefault="00A85ADB" w:rsidP="00A85ADB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85ADB" w:rsidRPr="00493518" w:rsidRDefault="00A85ADB" w:rsidP="00A85ADB">
      <w:pPr>
        <w:rPr>
          <w:sz w:val="28"/>
          <w:szCs w:val="28"/>
        </w:rPr>
      </w:pPr>
    </w:p>
    <w:p w:rsidR="00A85ADB" w:rsidRDefault="00A85ADB" w:rsidP="00A85ADB">
      <w:pPr>
        <w:rPr>
          <w:sz w:val="28"/>
          <w:szCs w:val="28"/>
        </w:rPr>
      </w:pPr>
    </w:p>
    <w:p w:rsidR="00A85ADB" w:rsidRDefault="00A85ADB" w:rsidP="00A85ADB">
      <w:pPr>
        <w:tabs>
          <w:tab w:val="left" w:pos="3570"/>
        </w:tabs>
        <w:jc w:val="center"/>
        <w:rPr>
          <w:sz w:val="28"/>
          <w:szCs w:val="28"/>
        </w:rPr>
      </w:pPr>
    </w:p>
    <w:p w:rsidR="00A85ADB" w:rsidRDefault="00A85ADB" w:rsidP="00A85ADB">
      <w:pPr>
        <w:tabs>
          <w:tab w:val="left" w:pos="3570"/>
        </w:tabs>
        <w:jc w:val="center"/>
        <w:rPr>
          <w:sz w:val="28"/>
          <w:szCs w:val="28"/>
        </w:rPr>
      </w:pPr>
    </w:p>
    <w:p w:rsidR="00A85ADB" w:rsidRDefault="00A85ADB" w:rsidP="00A85ADB">
      <w:pPr>
        <w:tabs>
          <w:tab w:val="left" w:pos="3570"/>
        </w:tabs>
        <w:jc w:val="center"/>
        <w:rPr>
          <w:sz w:val="28"/>
          <w:szCs w:val="28"/>
        </w:rPr>
      </w:pPr>
    </w:p>
    <w:p w:rsidR="00A85ADB" w:rsidRPr="00415A32" w:rsidRDefault="00E55516" w:rsidP="00A85ADB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Саранск  </w:t>
      </w:r>
      <w:bookmarkStart w:id="0" w:name="_GoBack"/>
      <w:bookmarkEnd w:id="0"/>
    </w:p>
    <w:p w:rsidR="00942A8E" w:rsidRPr="004351AA" w:rsidRDefault="00A65883" w:rsidP="004351AA">
      <w:pPr>
        <w:jc w:val="right"/>
        <w:rPr>
          <w:b/>
          <w:sz w:val="28"/>
          <w:szCs w:val="28"/>
        </w:rPr>
      </w:pPr>
      <w:r w:rsidRPr="004351AA">
        <w:rPr>
          <w:b/>
          <w:sz w:val="28"/>
          <w:szCs w:val="28"/>
        </w:rPr>
        <w:lastRenderedPageBreak/>
        <w:t xml:space="preserve">У ребенка должно быть право </w:t>
      </w:r>
    </w:p>
    <w:p w:rsidR="00A65883" w:rsidRPr="004351AA" w:rsidRDefault="00A65883" w:rsidP="004351AA">
      <w:pPr>
        <w:jc w:val="right"/>
        <w:rPr>
          <w:b/>
          <w:sz w:val="28"/>
          <w:szCs w:val="28"/>
        </w:rPr>
      </w:pPr>
      <w:r w:rsidRPr="004351AA">
        <w:rPr>
          <w:b/>
          <w:sz w:val="28"/>
          <w:szCs w:val="28"/>
        </w:rPr>
        <w:t>быть таким, какой он есть</w:t>
      </w:r>
    </w:p>
    <w:p w:rsidR="004351AA" w:rsidRDefault="00942A8E" w:rsidP="004351AA">
      <w:pPr>
        <w:jc w:val="right"/>
        <w:rPr>
          <w:rFonts w:eastAsia="Times New Roman" w:cs="Times New Roman"/>
          <w:i/>
          <w:color w:val="111111"/>
          <w:kern w:val="0"/>
          <w:sz w:val="28"/>
          <w:szCs w:val="28"/>
        </w:rPr>
      </w:pPr>
      <w:proofErr w:type="spellStart"/>
      <w:r w:rsidRPr="0009528B">
        <w:rPr>
          <w:rFonts w:eastAsia="Times New Roman" w:cs="Times New Roman"/>
          <w:i/>
          <w:color w:val="111111"/>
          <w:kern w:val="0"/>
          <w:sz w:val="28"/>
          <w:szCs w:val="28"/>
        </w:rPr>
        <w:t>Януш</w:t>
      </w:r>
      <w:proofErr w:type="spellEnd"/>
      <w:r w:rsidRPr="0009528B">
        <w:rPr>
          <w:rFonts w:eastAsia="Times New Roman" w:cs="Times New Roman"/>
          <w:i/>
          <w:color w:val="111111"/>
          <w:kern w:val="0"/>
          <w:sz w:val="28"/>
          <w:szCs w:val="28"/>
        </w:rPr>
        <w:t xml:space="preserve"> Корчак</w:t>
      </w:r>
    </w:p>
    <w:p w:rsidR="004351AA" w:rsidRPr="00942A8E" w:rsidRDefault="004351AA" w:rsidP="00942A8E">
      <w:pPr>
        <w:jc w:val="right"/>
        <w:rPr>
          <w:rFonts w:cs="Times New Roman"/>
          <w:i/>
          <w:sz w:val="28"/>
          <w:szCs w:val="28"/>
        </w:rPr>
      </w:pPr>
    </w:p>
    <w:p w:rsidR="0009528B" w:rsidRPr="00A65883" w:rsidRDefault="00A65883" w:rsidP="00A65883">
      <w:pPr>
        <w:widowControl/>
        <w:shd w:val="clear" w:color="auto" w:fill="FFFFFF"/>
        <w:spacing w:line="276" w:lineRule="auto"/>
        <w:jc w:val="both"/>
        <w:rPr>
          <w:rFonts w:eastAsia="Times New Roman" w:cs="Times New Roman"/>
          <w:kern w:val="0"/>
          <w:sz w:val="28"/>
          <w:szCs w:val="28"/>
        </w:rPr>
      </w:pPr>
      <w:r w:rsidRPr="00A65883">
        <w:rPr>
          <w:rFonts w:eastAsia="Times New Roman" w:cs="Times New Roman"/>
          <w:kern w:val="0"/>
          <w:sz w:val="28"/>
          <w:szCs w:val="28"/>
        </w:rPr>
        <w:t xml:space="preserve"> </w:t>
      </w:r>
      <w:r w:rsidR="00942A8E">
        <w:rPr>
          <w:rFonts w:eastAsia="Times New Roman" w:cs="Times New Roman"/>
          <w:kern w:val="0"/>
          <w:sz w:val="28"/>
          <w:szCs w:val="28"/>
        </w:rPr>
        <w:tab/>
      </w:r>
      <w:r w:rsidR="0009528B" w:rsidRPr="004351AA">
        <w:rPr>
          <w:rFonts w:eastAsia="Times New Roman" w:cs="Times New Roman"/>
          <w:b/>
          <w:kern w:val="0"/>
          <w:sz w:val="28"/>
          <w:szCs w:val="28"/>
        </w:rPr>
        <w:t>Цель:</w:t>
      </w:r>
      <w:r w:rsidR="0009528B" w:rsidRPr="00A65883">
        <w:rPr>
          <w:rFonts w:eastAsia="Times New Roman" w:cs="Times New Roman"/>
          <w:kern w:val="0"/>
          <w:sz w:val="28"/>
          <w:szCs w:val="28"/>
        </w:rPr>
        <w:t xml:space="preserve"> </w:t>
      </w:r>
      <w:r w:rsidR="00942A8E">
        <w:rPr>
          <w:rFonts w:cs="Times New Roman"/>
          <w:color w:val="333333"/>
          <w:sz w:val="28"/>
          <w:szCs w:val="28"/>
          <w:shd w:val="clear" w:color="auto" w:fill="FFFFFF"/>
        </w:rPr>
        <w:t>с</w:t>
      </w:r>
      <w:r w:rsidR="0009528B" w:rsidRPr="00A65883">
        <w:rPr>
          <w:rFonts w:cs="Times New Roman"/>
          <w:color w:val="333333"/>
          <w:sz w:val="28"/>
          <w:szCs w:val="28"/>
          <w:shd w:val="clear" w:color="auto" w:fill="FFFFFF"/>
        </w:rPr>
        <w:t>формировать у родителей ответственность и инициативу в </w:t>
      </w:r>
      <w:r w:rsidR="0009528B" w:rsidRPr="00942A8E">
        <w:rPr>
          <w:rFonts w:cs="Times New Roman"/>
          <w:bCs/>
          <w:color w:val="333333"/>
          <w:sz w:val="28"/>
          <w:szCs w:val="28"/>
          <w:shd w:val="clear" w:color="auto" w:fill="FFFFFF"/>
        </w:rPr>
        <w:t>воспитании</w:t>
      </w:r>
      <w:r w:rsidR="0009528B" w:rsidRPr="00942A8E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09528B" w:rsidRPr="00942A8E">
        <w:rPr>
          <w:rFonts w:cs="Times New Roman"/>
          <w:bCs/>
          <w:color w:val="333333"/>
          <w:sz w:val="28"/>
          <w:szCs w:val="28"/>
          <w:shd w:val="clear" w:color="auto" w:fill="FFFFFF"/>
        </w:rPr>
        <w:t>ребёнка</w:t>
      </w:r>
      <w:r w:rsidR="0009528B" w:rsidRPr="00942A8E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09528B" w:rsidRPr="00942A8E">
        <w:rPr>
          <w:rFonts w:cs="Times New Roman"/>
          <w:bCs/>
          <w:color w:val="333333"/>
          <w:sz w:val="28"/>
          <w:szCs w:val="28"/>
          <w:shd w:val="clear" w:color="auto" w:fill="FFFFFF"/>
        </w:rPr>
        <w:t>и</w:t>
      </w:r>
      <w:r w:rsidR="0009528B" w:rsidRPr="00942A8E">
        <w:rPr>
          <w:rFonts w:cs="Times New Roman"/>
          <w:color w:val="333333"/>
          <w:sz w:val="28"/>
          <w:szCs w:val="28"/>
          <w:shd w:val="clear" w:color="auto" w:fill="FFFFFF"/>
        </w:rPr>
        <w:t> охране его </w:t>
      </w:r>
      <w:r w:rsidR="0009528B" w:rsidRPr="00942A8E">
        <w:rPr>
          <w:rFonts w:cs="Times New Roman"/>
          <w:bCs/>
          <w:color w:val="333333"/>
          <w:sz w:val="28"/>
          <w:szCs w:val="28"/>
          <w:shd w:val="clear" w:color="auto" w:fill="FFFFFF"/>
        </w:rPr>
        <w:t>прав</w:t>
      </w:r>
      <w:r w:rsidR="0009528B" w:rsidRPr="00942A8E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r w:rsidR="0009528B" w:rsidRPr="00A65883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</w:p>
    <w:p w:rsidR="007D2CE5" w:rsidRPr="00E979CB" w:rsidRDefault="007D2CE5" w:rsidP="007D2CE5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E979CB">
        <w:rPr>
          <w:rFonts w:eastAsia="Times New Roman" w:cs="Times New Roman"/>
          <w:color w:val="333333"/>
          <w:kern w:val="0"/>
          <w:sz w:val="28"/>
          <w:szCs w:val="28"/>
        </w:rPr>
        <w:t xml:space="preserve">С древних времен человечество понимало, что жизнь начинается с детства. Ребенок приходит в мир беспомощным и беззащитным. Его жизнь полностью зависит от взрослых. Многие философы, мыслители поднимали в своих трудах проблему защиты детей. Так, Антуан де Сент-Экзюпери писал: </w:t>
      </w:r>
      <w:r w:rsidRPr="00E979CB">
        <w:rPr>
          <w:rFonts w:eastAsia="Times New Roman" w:cs="Times New Roman"/>
          <w:i/>
          <w:color w:val="333333"/>
          <w:kern w:val="0"/>
          <w:sz w:val="28"/>
          <w:szCs w:val="28"/>
        </w:rPr>
        <w:t>«Ты навсегда в ответе за тех, кого приручил».</w:t>
      </w:r>
    </w:p>
    <w:p w:rsidR="007D2CE5" w:rsidRDefault="007D2CE5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E979CB">
        <w:rPr>
          <w:rFonts w:eastAsia="Times New Roman" w:cs="Times New Roman"/>
          <w:color w:val="333333"/>
          <w:kern w:val="0"/>
          <w:sz w:val="28"/>
          <w:szCs w:val="28"/>
        </w:rPr>
        <w:t xml:space="preserve">С наступлением 21 века, во всем мире эта проблема особенна остра: социально-экономическая ситуация современного мира отражается прежде всего на детях. Понимая, что дети самое дорогое, что есть в любом обществе, педагоги стоят перед решением важнейшей проблемы: как защитить права ребенка, сохранив тем самым генофонд нации.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Для нашей страны проблема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защиты прав ребенка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 имеет особую актуальность. С каждым годом растет число безнадзорных и беспризорных подростков. По приблизительным подсчетам, в нашей стране более 700 тысяч детей-сирот, 2 миллиона подростков не </w:t>
      </w:r>
      <w:proofErr w:type="gramStart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грамотны</w:t>
      </w:r>
      <w:proofErr w:type="gramEnd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, более 6 миллионов несовершеннолетних находятся в социально неблагоприятных условиях.</w:t>
      </w:r>
    </w:p>
    <w:p w:rsidR="007D2CE5" w:rsidRDefault="007D2CE5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За этими цифрами стоят искалеченные судьбы миллионов подростков. Мы видим их на вокзалах, в переходах и в неблагополучных семьях. Существует множество примеров, когда родители, сами стоящие на пагубном пути, попросту издеваются над своими детьми, что приводит к травмам, увечьям и даже гибели несовершеннолетних.</w:t>
      </w:r>
    </w:p>
    <w:p w:rsidR="007D2CE5" w:rsidRDefault="007D2CE5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В результате подобных действий растет отрешенность детей от нормальной жизни. На смену надежде на будущее приходит духовная и нравственная пустота. И если не принимать своевременных мер, то она неизбежно заполняется совсем другими интересами, уводящими несформировавшуюся личность из нормальной жизни общества.</w:t>
      </w:r>
    </w:p>
    <w:p w:rsidR="007D2CE5" w:rsidRDefault="007D2CE5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Дошкольное детство – период, когда дети находятся в полной зависимости от окружающих их взрослых </w:t>
      </w:r>
      <w:r>
        <w:rPr>
          <w:rFonts w:eastAsia="Times New Roman" w:cs="Times New Roman"/>
          <w:color w:val="111111"/>
          <w:kern w:val="0"/>
          <w:sz w:val="28"/>
          <w:szCs w:val="28"/>
        </w:rPr>
        <w:t>-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 родителей, педагогов. Ненадлежащий уход, поведенческие, социальные и эмоциональные проблемы, возникающие в этом возрасте, приводят к тяжелым последствиям.</w:t>
      </w:r>
    </w:p>
    <w:p w:rsidR="007D2CE5" w:rsidRDefault="007D2CE5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В нашей стране в системе дошкольного образования сделаны лишь первые шаги в этом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направлении</w:t>
      </w:r>
      <w:r w:rsidRPr="004351AA">
        <w:rPr>
          <w:rFonts w:eastAsia="Times New Roman" w:cs="Times New Roman"/>
          <w:color w:val="111111"/>
          <w:kern w:val="0"/>
          <w:sz w:val="28"/>
          <w:szCs w:val="28"/>
        </w:rPr>
        <w:t>.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 Среди первых, кто поставил вопрос </w:t>
      </w:r>
      <w:r w:rsidRPr="004351AA">
        <w:rPr>
          <w:rFonts w:eastAsia="Times New Roman" w:cs="Times New Roman"/>
          <w:color w:val="111111"/>
          <w:kern w:val="0"/>
          <w:sz w:val="28"/>
          <w:szCs w:val="28"/>
        </w:rPr>
        <w:t>о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правах ребенка известный педагог К</w:t>
      </w:r>
      <w:r w:rsidRPr="004351AA">
        <w:rPr>
          <w:rFonts w:eastAsia="Times New Roman" w:cs="Times New Roman"/>
          <w:color w:val="111111"/>
          <w:kern w:val="0"/>
          <w:sz w:val="28"/>
          <w:szCs w:val="28"/>
        </w:rPr>
        <w:t>.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 Н. </w:t>
      </w:r>
      <w:proofErr w:type="spellStart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Вентцель</w:t>
      </w:r>
      <w:proofErr w:type="spellEnd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, активно боровшийся против насилия над личностью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ребенка в царской России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. </w:t>
      </w:r>
      <w:proofErr w:type="spellStart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Януш</w:t>
      </w:r>
      <w:proofErr w:type="spellEnd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 Корчак в книге </w:t>
      </w:r>
      <w:r w:rsidRPr="004351A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</w:rPr>
        <w:t>«</w:t>
      </w:r>
      <w:r w:rsidRPr="004351AA">
        <w:rPr>
          <w:rFonts w:eastAsia="Times New Roman" w:cs="Times New Roman"/>
          <w:bCs/>
          <w:i/>
          <w:iCs/>
          <w:color w:val="111111"/>
          <w:kern w:val="0"/>
          <w:sz w:val="28"/>
          <w:szCs w:val="28"/>
          <w:bdr w:val="none" w:sz="0" w:space="0" w:color="auto" w:frame="1"/>
        </w:rPr>
        <w:t>Право ребенка на уважение</w:t>
      </w:r>
      <w:r w:rsidRPr="004351A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</w:rPr>
        <w:t>»</w:t>
      </w:r>
      <w:r w:rsidRPr="004351AA">
        <w:rPr>
          <w:rFonts w:eastAsia="Times New Roman" w:cs="Times New Roman"/>
          <w:color w:val="111111"/>
          <w:kern w:val="0"/>
          <w:sz w:val="28"/>
          <w:szCs w:val="28"/>
        </w:rPr>
        <w:t>, отстаивая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права детей</w:t>
      </w:r>
      <w:r w:rsidRPr="004351AA">
        <w:rPr>
          <w:rFonts w:eastAsia="Times New Roman" w:cs="Times New Roman"/>
          <w:color w:val="111111"/>
          <w:kern w:val="0"/>
          <w:sz w:val="28"/>
          <w:szCs w:val="28"/>
        </w:rPr>
        <w:t xml:space="preserve">, считал важным </w:t>
      </w:r>
      <w:r w:rsidRPr="004351AA">
        <w:rPr>
          <w:rFonts w:eastAsia="Times New Roman" w:cs="Times New Roman"/>
          <w:color w:val="111111"/>
          <w:kern w:val="0"/>
          <w:sz w:val="28"/>
          <w:szCs w:val="28"/>
        </w:rPr>
        <w:lastRenderedPageBreak/>
        <w:t>признать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право ребенка быть тем</w:t>
      </w:r>
      <w:r w:rsidRPr="004351AA">
        <w:rPr>
          <w:rFonts w:eastAsia="Times New Roman" w:cs="Times New Roman"/>
          <w:color w:val="111111"/>
          <w:kern w:val="0"/>
          <w:sz w:val="28"/>
          <w:szCs w:val="28"/>
        </w:rPr>
        <w:t>, кто он есть, -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право на индивидуальность</w:t>
      </w:r>
      <w:r w:rsidRPr="004351AA">
        <w:rPr>
          <w:rFonts w:eastAsia="Times New Roman" w:cs="Times New Roman"/>
          <w:color w:val="111111"/>
          <w:kern w:val="0"/>
          <w:sz w:val="28"/>
          <w:szCs w:val="28"/>
        </w:rPr>
        <w:t>,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 на человеческое достоинство. На сегодняшний день, среди авторов, занимающихся изучением данного вопроса наиболее популярны Е. </w:t>
      </w:r>
      <w:proofErr w:type="spellStart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Шабельник</w:t>
      </w:r>
      <w:proofErr w:type="spellEnd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 и А. Усачев. Они предлагают свою форму работы по ознакомлению дошкольников с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правами ребенка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 на основании своего опыта. </w:t>
      </w:r>
    </w:p>
    <w:p w:rsidR="00992B5E" w:rsidRPr="00E979CB" w:rsidRDefault="00992B5E" w:rsidP="00992B5E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E979CB">
        <w:rPr>
          <w:rFonts w:eastAsia="Times New Roman" w:cs="Times New Roman"/>
          <w:color w:val="333333"/>
          <w:kern w:val="0"/>
          <w:sz w:val="28"/>
          <w:szCs w:val="28"/>
        </w:rPr>
        <w:t>В настоящее время родители испытывают серьёзные трудности в обучении и воспитании детей. Их беспокоят непослушание, конфликтность, неуравновешенность, агрессивность детей-дошкольников, вызывают отчаяние слабое развитие, не любознательность, пассивность, плохие успехи на занятиях в детском саду, но родители не знают, как вести себя в трудных ситуациях. Род</w:t>
      </w:r>
      <w:r>
        <w:rPr>
          <w:rFonts w:eastAsia="Times New Roman" w:cs="Times New Roman"/>
          <w:color w:val="333333"/>
          <w:kern w:val="0"/>
          <w:sz w:val="28"/>
          <w:szCs w:val="28"/>
        </w:rPr>
        <w:t>ители целиком полагаются</w:t>
      </w:r>
      <w:r w:rsidRPr="00E979CB">
        <w:rPr>
          <w:rFonts w:eastAsia="Times New Roman" w:cs="Times New Roman"/>
          <w:color w:val="333333"/>
          <w:kern w:val="0"/>
          <w:sz w:val="28"/>
          <w:szCs w:val="28"/>
        </w:rPr>
        <w:t xml:space="preserve"> на детский сад. Не получая квалифицированной педагогической помощи, родители в воспитании детей руководствуются воспоминаниями о собственном детстве и пользуются неофициальными источниками информации (советы друзей, соседей, родителей). Это не всегда приводить к желаемым результатам.</w:t>
      </w:r>
    </w:p>
    <w:p w:rsidR="00992B5E" w:rsidRPr="00105FE9" w:rsidRDefault="00992B5E" w:rsidP="00992B5E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Правовая и педагогическая культура большинства родителей находится на низком уровне. С положениями Конвенции о правах ребенка знаком лишь 1% родителей. О существовании Семейного кодекса известно 58%, но назвать свои права и обязанности смогли только 28%. Лишение свободы движения, которое относится к базовым физическим потребностям ребенка, большинством родителей (92%) не воспринимается как нарушение его прав. Только половина родителей (54%) понимают, что уходя из дома по делам и оставляя ребенка одного на несколько часов, они нарушают тем самым его права. 85,7% родителей справедливо считают, что ударить ребенка означает нарушить его права. Вместе с тем 74,3 допускают шлепок по попе и 31% использование ремня как вид наказания. В случаях, когда удавалось осуществить контакт с родителями, ученые спрашивали, какие наказания применяли в детстве к ним самим. Выяснилось, что: 80% лишали удовольствий; 65,7% ставили в угол; 63% подвергали телесным наказаниям; 45,7% запугивали; 58,4% наказывали лишением общения (подолгу не разговаривали).</w:t>
      </w:r>
    </w:p>
    <w:p w:rsidR="007D2CE5" w:rsidRDefault="007D2CE5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Зачастую,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права ребенка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 нарушаются самы</w:t>
      </w:r>
      <w:r>
        <w:rPr>
          <w:rFonts w:eastAsia="Times New Roman" w:cs="Times New Roman"/>
          <w:color w:val="111111"/>
          <w:kern w:val="0"/>
          <w:sz w:val="28"/>
          <w:szCs w:val="28"/>
        </w:rPr>
        <w:t>ми близкими и дорогими людьми. «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Проблемные</w:t>
      </w:r>
      <w:r>
        <w:rPr>
          <w:rFonts w:eastAsia="Times New Roman" w:cs="Times New Roman"/>
          <w:color w:val="111111"/>
          <w:kern w:val="0"/>
          <w:sz w:val="28"/>
          <w:szCs w:val="28"/>
        </w:rPr>
        <w:t>»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 родители - не вина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ребенка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 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ребенка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. Это - унижение, издевательства, различные формы пренебрежения, которые ранят детскую душу.</w:t>
      </w:r>
    </w:p>
    <w:p w:rsidR="00895930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Нарушению </w:t>
      </w:r>
      <w:r w:rsidRPr="004351AA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 ребенка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могут способствовать следующие факт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оры </w:t>
      </w:r>
      <w:r w:rsidRPr="003B1985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</w:rPr>
        <w:t>риска</w:t>
      </w:r>
      <w:r w:rsidRPr="003B1985">
        <w:rPr>
          <w:rFonts w:eastAsia="Times New Roman" w:cs="Times New Roman"/>
          <w:color w:val="111111"/>
          <w:kern w:val="0"/>
          <w:sz w:val="28"/>
          <w:szCs w:val="28"/>
          <w:u w:val="single"/>
        </w:rPr>
        <w:t>:</w:t>
      </w:r>
    </w:p>
    <w:p w:rsidR="00895930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>- неполные и многодетные семьи;</w:t>
      </w:r>
    </w:p>
    <w:p w:rsidR="00895930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lastRenderedPageBreak/>
        <w:t>- семьи с приемными детьми;</w:t>
      </w:r>
    </w:p>
    <w:p w:rsidR="00895930" w:rsidRPr="0009528B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-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с наличием отчимов и мачех;</w:t>
      </w:r>
    </w:p>
    <w:p w:rsidR="00895930" w:rsidRPr="0009528B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-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присутстви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е в семье больного алкоголизмом </w:t>
      </w:r>
      <w:r w:rsidRPr="0009528B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</w:rPr>
        <w:t>(наркоманией)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или вернувшегося из мест лишения свободы;</w:t>
      </w:r>
    </w:p>
    <w:p w:rsidR="00895930" w:rsidRPr="0009528B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-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безработица, финансовые трудности;</w:t>
      </w:r>
    </w:p>
    <w:p w:rsidR="00895930" w:rsidRPr="0009528B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-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постоянные супружеские конфликты;</w:t>
      </w:r>
    </w:p>
    <w:p w:rsidR="00895930" w:rsidRPr="0009528B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-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статус беженцев, вынужденных переселенцев;</w:t>
      </w:r>
    </w:p>
    <w:p w:rsidR="00895930" w:rsidRPr="0009528B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-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низкий уровень культуры, образования родителей, негативные семейные традиции;</w:t>
      </w:r>
    </w:p>
    <w:p w:rsidR="00895930" w:rsidRPr="0009528B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-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нежеланный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 </w:t>
      </w:r>
      <w:r w:rsidRPr="003B1985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ребенок</w:t>
      </w:r>
      <w:r w:rsidRPr="003B1985">
        <w:rPr>
          <w:rFonts w:eastAsia="Times New Roman" w:cs="Times New Roman"/>
          <w:color w:val="111111"/>
          <w:kern w:val="0"/>
          <w:sz w:val="28"/>
          <w:szCs w:val="28"/>
        </w:rPr>
        <w:t>;</w:t>
      </w:r>
    </w:p>
    <w:p w:rsidR="00895930" w:rsidRPr="0009528B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- 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умств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енные или физические недостатки </w:t>
      </w:r>
      <w:r w:rsidRPr="003B1985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ребенка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;</w:t>
      </w:r>
    </w:p>
    <w:p w:rsidR="00895930" w:rsidRPr="0009528B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>- «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трудный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» </w:t>
      </w:r>
      <w:r w:rsidRPr="003B1985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ребенок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.</w:t>
      </w:r>
    </w:p>
    <w:p w:rsidR="00895930" w:rsidRDefault="00606D7A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В чем же причина нарушения </w:t>
      </w:r>
      <w:r w:rsidR="00895930" w:rsidRPr="003B1985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 ребенка</w:t>
      </w:r>
      <w:r w:rsidR="00895930" w:rsidRPr="0009528B">
        <w:rPr>
          <w:rFonts w:eastAsia="Times New Roman" w:cs="Times New Roman"/>
          <w:color w:val="111111"/>
          <w:kern w:val="0"/>
          <w:sz w:val="28"/>
          <w:szCs w:val="28"/>
        </w:rPr>
        <w:t>? Безусловно, не в отсутствии соответствующих законов, а в неудовлетворительном использовании </w:t>
      </w:r>
      <w:r w:rsidR="00895930" w:rsidRPr="003B1985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правовой базы</w:t>
      </w:r>
      <w:r w:rsidR="00895930"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. В </w:t>
      </w:r>
      <w:proofErr w:type="spellStart"/>
      <w:r w:rsidR="00895930" w:rsidRPr="0009528B">
        <w:rPr>
          <w:rFonts w:eastAsia="Times New Roman" w:cs="Times New Roman"/>
          <w:color w:val="111111"/>
          <w:kern w:val="0"/>
          <w:sz w:val="28"/>
          <w:szCs w:val="28"/>
        </w:rPr>
        <w:t>ФГОСе</w:t>
      </w:r>
      <w:proofErr w:type="spellEnd"/>
      <w:r w:rsidR="00895930"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, </w:t>
      </w:r>
      <w:proofErr w:type="gramStart"/>
      <w:r w:rsidR="00895930" w:rsidRPr="0009528B">
        <w:rPr>
          <w:rFonts w:eastAsia="Times New Roman" w:cs="Times New Roman"/>
          <w:color w:val="111111"/>
          <w:kern w:val="0"/>
          <w:sz w:val="28"/>
          <w:szCs w:val="28"/>
        </w:rPr>
        <w:t>разработанном</w:t>
      </w:r>
      <w:proofErr w:type="gramEnd"/>
      <w:r w:rsidR="00895930"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 на основе Конституции РФ и законодательств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а РФ и с учетом Конвенции ООН о </w:t>
      </w:r>
      <w:r w:rsidR="00895930" w:rsidRPr="003B1985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правах ребенка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 </w:t>
      </w:r>
      <w:r w:rsidR="00895930" w:rsidRPr="0009528B">
        <w:rPr>
          <w:rFonts w:eastAsia="Times New Roman" w:cs="Times New Roman"/>
          <w:color w:val="111111"/>
          <w:kern w:val="0"/>
          <w:sz w:val="28"/>
          <w:szCs w:val="28"/>
        </w:rPr>
        <w:t>заложены основные</w:t>
      </w:r>
      <w:r>
        <w:rPr>
          <w:rFonts w:eastAsia="Times New Roman" w:cs="Times New Roman"/>
          <w:color w:val="111111"/>
          <w:kern w:val="0"/>
          <w:sz w:val="28"/>
          <w:szCs w:val="28"/>
        </w:rPr>
        <w:t xml:space="preserve"> </w:t>
      </w:r>
      <w:r w:rsidR="00895930" w:rsidRPr="0009528B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</w:rPr>
        <w:t>принципы</w:t>
      </w:r>
      <w:r w:rsidR="00895930" w:rsidRPr="0009528B">
        <w:rPr>
          <w:rFonts w:eastAsia="Times New Roman" w:cs="Times New Roman"/>
          <w:color w:val="111111"/>
          <w:kern w:val="0"/>
          <w:sz w:val="28"/>
          <w:szCs w:val="28"/>
        </w:rPr>
        <w:t>:</w:t>
      </w:r>
    </w:p>
    <w:p w:rsidR="00895930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1) Поддержка разнообразия детства, сохранение уникальности и </w:t>
      </w:r>
      <w:proofErr w:type="spellStart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самоценности</w:t>
      </w:r>
      <w:proofErr w:type="spellEnd"/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 xml:space="preserve"> детства;</w:t>
      </w:r>
    </w:p>
    <w:p w:rsidR="00895930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2) Приобщение детей к социокультурным нормам, традициям, семье обществу и государства;</w:t>
      </w:r>
    </w:p>
    <w:p w:rsidR="00895930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3) </w:t>
      </w:r>
      <w:r w:rsidRPr="003B1985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Уважение личности ребенка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;</w:t>
      </w:r>
    </w:p>
    <w:p w:rsidR="00895930" w:rsidRPr="00895930" w:rsidRDefault="00895930" w:rsidP="00895930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4) </w:t>
      </w:r>
      <w:r w:rsidRPr="003B1985">
        <w:rPr>
          <w:rFonts w:eastAsia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Защита</w:t>
      </w:r>
      <w:r w:rsidRPr="0009528B">
        <w:rPr>
          <w:rFonts w:eastAsia="Times New Roman" w:cs="Times New Roman"/>
          <w:color w:val="111111"/>
          <w:kern w:val="0"/>
          <w:sz w:val="28"/>
          <w:szCs w:val="28"/>
        </w:rPr>
        <w:t> детей от всех форм физического и психического насилия.</w:t>
      </w:r>
    </w:p>
    <w:p w:rsidR="00606D7A" w:rsidRDefault="00164433" w:rsidP="00164433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 xml:space="preserve">Даже в обычной, нормальной российской семье, в которой социальная ситуация </w:t>
      </w:r>
      <w:r w:rsidR="00606D7A">
        <w:rPr>
          <w:rFonts w:eastAsia="Times New Roman" w:cs="Times New Roman"/>
          <w:kern w:val="0"/>
          <w:sz w:val="28"/>
          <w:szCs w:val="28"/>
        </w:rPr>
        <w:t xml:space="preserve"> </w:t>
      </w:r>
      <w:r w:rsidRPr="00105FE9">
        <w:rPr>
          <w:rFonts w:eastAsia="Times New Roman" w:cs="Times New Roman"/>
          <w:kern w:val="0"/>
          <w:sz w:val="28"/>
          <w:szCs w:val="28"/>
        </w:rPr>
        <w:t>жизни</w:t>
      </w:r>
      <w:r w:rsidR="00606D7A">
        <w:rPr>
          <w:rFonts w:eastAsia="Times New Roman" w:cs="Times New Roman"/>
          <w:kern w:val="0"/>
          <w:sz w:val="28"/>
          <w:szCs w:val="28"/>
        </w:rPr>
        <w:t xml:space="preserve"> 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 не </w:t>
      </w:r>
      <w:r w:rsidR="00606D7A">
        <w:rPr>
          <w:rFonts w:eastAsia="Times New Roman" w:cs="Times New Roman"/>
          <w:kern w:val="0"/>
          <w:sz w:val="28"/>
          <w:szCs w:val="28"/>
        </w:rPr>
        <w:t xml:space="preserve"> 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является </w:t>
      </w:r>
      <w:r w:rsidR="00606D7A">
        <w:rPr>
          <w:rFonts w:eastAsia="Times New Roman" w:cs="Times New Roman"/>
          <w:kern w:val="0"/>
          <w:sz w:val="28"/>
          <w:szCs w:val="28"/>
        </w:rPr>
        <w:t xml:space="preserve"> 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критической, </w:t>
      </w:r>
      <w:r w:rsidR="00606D7A">
        <w:rPr>
          <w:rFonts w:eastAsia="Times New Roman" w:cs="Times New Roman"/>
          <w:kern w:val="0"/>
          <w:sz w:val="28"/>
          <w:szCs w:val="28"/>
        </w:rPr>
        <w:t xml:space="preserve"> 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нарушение </w:t>
      </w:r>
      <w:r w:rsidR="00606D7A">
        <w:rPr>
          <w:rFonts w:eastAsia="Times New Roman" w:cs="Times New Roman"/>
          <w:kern w:val="0"/>
          <w:sz w:val="28"/>
          <w:szCs w:val="28"/>
        </w:rPr>
        <w:t xml:space="preserve"> 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прав маленьких детей, </w:t>
      </w:r>
    </w:p>
    <w:p w:rsidR="00164433" w:rsidRPr="00105FE9" w:rsidRDefault="00164433" w:rsidP="00606D7A">
      <w:pPr>
        <w:widowControl/>
        <w:shd w:val="clear" w:color="auto" w:fill="FFFFFF"/>
        <w:spacing w:line="276" w:lineRule="auto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 xml:space="preserve">унижение их достоинства </w:t>
      </w:r>
      <w:r>
        <w:rPr>
          <w:rFonts w:eastAsia="Times New Roman" w:cs="Times New Roman"/>
          <w:kern w:val="0"/>
          <w:sz w:val="28"/>
          <w:szCs w:val="28"/>
        </w:rPr>
        <w:t xml:space="preserve">- </w:t>
      </w:r>
      <w:r w:rsidRPr="00105FE9">
        <w:rPr>
          <w:rFonts w:eastAsia="Times New Roman" w:cs="Times New Roman"/>
          <w:kern w:val="0"/>
          <w:sz w:val="28"/>
          <w:szCs w:val="28"/>
        </w:rPr>
        <w:t>вполне распространенное явление.</w:t>
      </w:r>
    </w:p>
    <w:p w:rsidR="00164433" w:rsidRDefault="00164433" w:rsidP="00164433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 xml:space="preserve">От квалификации педагога и его культуры зависит соблюдение прав детей в дошкольном учреждении, защита от жестокого обращения в семье. Задача педагогов </w:t>
      </w:r>
      <w:r>
        <w:rPr>
          <w:rFonts w:eastAsia="Times New Roman" w:cs="Times New Roman"/>
          <w:kern w:val="0"/>
          <w:sz w:val="28"/>
          <w:szCs w:val="28"/>
        </w:rPr>
        <w:t>-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 вести правовое просвещение родителей, выявлять группу семей риска, в которых возможно или реально происходит нарушение прав ребенка, содействовать защите прав и достоинства детей.</w:t>
      </w:r>
    </w:p>
    <w:p w:rsidR="007D2CE5" w:rsidRPr="00E979CB" w:rsidRDefault="007D2CE5" w:rsidP="007D2CE5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E979CB">
        <w:rPr>
          <w:rFonts w:eastAsia="Times New Roman" w:cs="Times New Roman"/>
          <w:color w:val="333333"/>
          <w:kern w:val="0"/>
          <w:sz w:val="28"/>
          <w:szCs w:val="28"/>
        </w:rPr>
        <w:t>К счастью, человечество не осталось равнодушным к бедам детей</w:t>
      </w:r>
      <w:r>
        <w:rPr>
          <w:rFonts w:eastAsia="Times New Roman" w:cs="Times New Roman"/>
          <w:color w:val="333333"/>
          <w:kern w:val="0"/>
          <w:sz w:val="28"/>
          <w:szCs w:val="28"/>
        </w:rPr>
        <w:t>.</w:t>
      </w:r>
      <w:r w:rsidRPr="00E979CB">
        <w:rPr>
          <w:rFonts w:eastAsia="Times New Roman" w:cs="Times New Roman"/>
          <w:color w:val="333333"/>
          <w:kern w:val="0"/>
          <w:sz w:val="28"/>
          <w:szCs w:val="28"/>
        </w:rPr>
        <w:t xml:space="preserve"> </w:t>
      </w:r>
    </w:p>
    <w:p w:rsidR="007D2CE5" w:rsidRPr="00624913" w:rsidRDefault="001968F2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90BA64" wp14:editId="4A4B5655">
            <wp:simplePos x="0" y="0"/>
            <wp:positionH relativeFrom="column">
              <wp:posOffset>4911090</wp:posOffset>
            </wp:positionH>
            <wp:positionV relativeFrom="paragraph">
              <wp:posOffset>38735</wp:posOffset>
            </wp:positionV>
            <wp:extent cx="1172845" cy="1668780"/>
            <wp:effectExtent l="0" t="0" r="8255" b="7620"/>
            <wp:wrapTight wrapText="bothSides">
              <wp:wrapPolygon edited="0">
                <wp:start x="0" y="0"/>
                <wp:lineTo x="0" y="21452"/>
                <wp:lineTo x="21401" y="21452"/>
                <wp:lineTo x="21401" y="0"/>
                <wp:lineTo x="0" y="0"/>
              </wp:wrapPolygon>
            </wp:wrapTight>
            <wp:docPr id="6" name="Рисунок 6" descr="http://ds100.centerstart.ru/sites/ds100.centerstart.ru/files/u4/deklor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00.centerstart.ru/sites/ds100.centerstart.ru/files/u4/deklorac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E5" w:rsidRPr="00624913">
        <w:rPr>
          <w:rFonts w:eastAsia="Times New Roman" w:cs="Times New Roman"/>
          <w:b/>
          <w:kern w:val="0"/>
          <w:sz w:val="28"/>
          <w:szCs w:val="28"/>
        </w:rPr>
        <w:t>Основные международные документы, касающиеся прав детей.</w:t>
      </w:r>
      <w:r w:rsidRPr="001968F2">
        <w:t xml:space="preserve"> </w:t>
      </w:r>
    </w:p>
    <w:p w:rsidR="007D2CE5" w:rsidRPr="00105FE9" w:rsidRDefault="007D2CE5" w:rsidP="00F46686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Декларация прав ребенка (1959).</w:t>
      </w:r>
    </w:p>
    <w:p w:rsidR="007D2CE5" w:rsidRPr="00B96A40" w:rsidRDefault="007D2CE5" w:rsidP="007D2CE5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Конвенция ООН о правах ребенка (1989).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Pr="00E979CB">
        <w:rPr>
          <w:rFonts w:eastAsia="Times New Roman" w:cs="Times New Roman"/>
          <w:color w:val="333333"/>
          <w:kern w:val="0"/>
          <w:sz w:val="28"/>
          <w:szCs w:val="28"/>
        </w:rPr>
        <w:t>Основные статьи:</w:t>
      </w:r>
    </w:p>
    <w:p w:rsidR="007D2CE5" w:rsidRPr="00B96A40" w:rsidRDefault="007D2CE5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9.</w:t>
      </w:r>
      <w:r w:rsidR="00F46686">
        <w:rPr>
          <w:rFonts w:eastAsia="Times New Roman" w:cs="Times New Roman"/>
          <w:color w:val="333333"/>
          <w:kern w:val="0"/>
          <w:sz w:val="28"/>
          <w:szCs w:val="28"/>
        </w:rPr>
        <w:t xml:space="preserve"> 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t xml:space="preserve">Дети имеют право на воспитание в семейном окружении или быть на попечении тех, кто обеспечит им 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lastRenderedPageBreak/>
        <w:t>наилучший уход.</w:t>
      </w:r>
    </w:p>
    <w:p w:rsidR="007D2CE5" w:rsidRPr="00B96A40" w:rsidRDefault="004177B9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59477" wp14:editId="0AAD795E">
            <wp:simplePos x="0" y="0"/>
            <wp:positionH relativeFrom="column">
              <wp:posOffset>41910</wp:posOffset>
            </wp:positionH>
            <wp:positionV relativeFrom="paragraph">
              <wp:posOffset>49530</wp:posOffset>
            </wp:positionV>
            <wp:extent cx="1524000" cy="2319655"/>
            <wp:effectExtent l="0" t="0" r="0" b="4445"/>
            <wp:wrapTight wrapText="bothSides">
              <wp:wrapPolygon edited="0">
                <wp:start x="0" y="0"/>
                <wp:lineTo x="0" y="21464"/>
                <wp:lineTo x="21330" y="21464"/>
                <wp:lineTo x="21330" y="0"/>
                <wp:lineTo x="0" y="0"/>
              </wp:wrapPolygon>
            </wp:wrapTight>
            <wp:docPr id="3" name="Рисунок 3" descr="http://lib.vvsu.ru/Russian/exhibition_php/img/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vvsu.ru/Russian/exhibition_php/img/17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E5"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24</w:t>
      </w:r>
      <w:r w:rsidR="007D2CE5" w:rsidRPr="00B96A40">
        <w:rPr>
          <w:rFonts w:eastAsia="Times New Roman" w:cs="Times New Roman"/>
          <w:color w:val="333333"/>
          <w:kern w:val="0"/>
          <w:sz w:val="28"/>
          <w:szCs w:val="28"/>
        </w:rPr>
        <w:t>. Дети имеют право на достойное питание и достойное количество чистой воды, право на пользование услугами здравоохранения и средствами лечения болезней.</w:t>
      </w:r>
    </w:p>
    <w:p w:rsidR="007D2CE5" w:rsidRPr="00B96A40" w:rsidRDefault="007D2CE5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26, 27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t>. Дети имеют право на приемлемый уровень жизни.</w:t>
      </w:r>
    </w:p>
    <w:p w:rsidR="007D2CE5" w:rsidRPr="00B96A40" w:rsidRDefault="007D2CE5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23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t>. Дети-инвалиды имеют право на особую заботу и обучение.</w:t>
      </w:r>
    </w:p>
    <w:p w:rsidR="007D2CE5" w:rsidRPr="00B96A40" w:rsidRDefault="007D2CE5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31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t>. Дети имеют право на отдых.</w:t>
      </w:r>
    </w:p>
    <w:p w:rsidR="007D2CE5" w:rsidRPr="00B96A40" w:rsidRDefault="007D2CE5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28 .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t>Дети имеют право на бесплатное образование.</w:t>
      </w:r>
    </w:p>
    <w:p w:rsidR="007D2CE5" w:rsidRPr="00B96A40" w:rsidRDefault="007D2CE5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19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t>. Дети имеют право на безопасные условия жизни, право не подвергаться жестокому или небрежному обращению.</w:t>
      </w:r>
    </w:p>
    <w:p w:rsidR="007D2CE5" w:rsidRPr="00B96A40" w:rsidRDefault="007D2CE5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32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t>. Дети не должны использоваться в качестве дешевой рабочей силы.</w:t>
      </w:r>
    </w:p>
    <w:p w:rsidR="007D2CE5" w:rsidRPr="00B96A40" w:rsidRDefault="007D2CE5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30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t>. Дети имеют право говорить на своем родном языке, исповедовать свою религию, соблюдать обряды своей культуры.</w:t>
      </w:r>
    </w:p>
    <w:p w:rsidR="007D2CE5" w:rsidRPr="00B96A40" w:rsidRDefault="007D2CE5" w:rsidP="007D2CE5">
      <w:pPr>
        <w:pStyle w:val="aa"/>
        <w:widowControl/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B96A40">
        <w:rPr>
          <w:rFonts w:eastAsia="Times New Roman" w:cs="Times New Roman"/>
          <w:i/>
          <w:iCs/>
          <w:color w:val="333333"/>
          <w:kern w:val="0"/>
          <w:sz w:val="28"/>
          <w:szCs w:val="28"/>
        </w:rPr>
        <w:t>Статья 12, 13, 15</w:t>
      </w:r>
      <w:r w:rsidRPr="00B96A40">
        <w:rPr>
          <w:rFonts w:eastAsia="Times New Roman" w:cs="Times New Roman"/>
          <w:color w:val="333333"/>
          <w:kern w:val="0"/>
          <w:sz w:val="28"/>
          <w:szCs w:val="28"/>
        </w:rPr>
        <w:t>. Дети имеют право выражать своё мнение и собираться вместе с целью выражения своих взглядов.</w:t>
      </w:r>
    </w:p>
    <w:p w:rsidR="001968F2" w:rsidRPr="001968F2" w:rsidRDefault="007D2CE5" w:rsidP="001968F2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7D2CE5" w:rsidRPr="00624913" w:rsidRDefault="00A25619" w:rsidP="007D2CE5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53870AE" wp14:editId="2147A3DF">
            <wp:simplePos x="0" y="0"/>
            <wp:positionH relativeFrom="column">
              <wp:posOffset>4598670</wp:posOffset>
            </wp:positionH>
            <wp:positionV relativeFrom="paragraph">
              <wp:posOffset>42545</wp:posOffset>
            </wp:positionV>
            <wp:extent cx="1566545" cy="2269490"/>
            <wp:effectExtent l="0" t="0" r="0" b="0"/>
            <wp:wrapTight wrapText="bothSides">
              <wp:wrapPolygon edited="0">
                <wp:start x="0" y="0"/>
                <wp:lineTo x="0" y="21395"/>
                <wp:lineTo x="21276" y="21395"/>
                <wp:lineTo x="21276" y="0"/>
                <wp:lineTo x="0" y="0"/>
              </wp:wrapPolygon>
            </wp:wrapTight>
            <wp:docPr id="8" name="Рисунок 8" descr="http://www.knigi-janzen.de/images/goods/big/0429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nigi-janzen.de/images/goods/big/042983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0" t="4000" r="17334" b="2933"/>
                    <a:stretch/>
                  </pic:blipFill>
                  <pic:spPr bwMode="auto">
                    <a:xfrm>
                      <a:off x="0" y="0"/>
                      <a:ext cx="156654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E5" w:rsidRPr="00624913">
        <w:rPr>
          <w:rFonts w:eastAsia="Times New Roman" w:cs="Times New Roman"/>
          <w:b/>
          <w:kern w:val="0"/>
          <w:sz w:val="28"/>
          <w:szCs w:val="28"/>
        </w:rPr>
        <w:t>В нашей стране, кроме этих документов, принят ряд законодательных актов.</w:t>
      </w:r>
      <w:r w:rsidR="002C7B36" w:rsidRPr="002C7B36">
        <w:rPr>
          <w:noProof/>
        </w:rPr>
        <w:t xml:space="preserve"> </w:t>
      </w:r>
    </w:p>
    <w:p w:rsidR="007D2CE5" w:rsidRPr="00105FE9" w:rsidRDefault="00F46686" w:rsidP="007D2CE5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 xml:space="preserve"> </w:t>
      </w:r>
      <w:r w:rsidR="007D2CE5" w:rsidRPr="00105FE9">
        <w:rPr>
          <w:rFonts w:eastAsia="Times New Roman" w:cs="Times New Roman"/>
          <w:kern w:val="0"/>
          <w:sz w:val="28"/>
          <w:szCs w:val="28"/>
        </w:rPr>
        <w:t>Семейный кодекс РФ (1996).</w:t>
      </w:r>
    </w:p>
    <w:p w:rsidR="007D2CE5" w:rsidRPr="00105FE9" w:rsidRDefault="007F76E6" w:rsidP="007D2CE5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921712" wp14:editId="218BCE81">
            <wp:simplePos x="0" y="0"/>
            <wp:positionH relativeFrom="column">
              <wp:posOffset>-46355</wp:posOffset>
            </wp:positionH>
            <wp:positionV relativeFrom="paragraph">
              <wp:posOffset>8255</wp:posOffset>
            </wp:positionV>
            <wp:extent cx="152781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277" y="21371"/>
                <wp:lineTo x="21277" y="0"/>
                <wp:lineTo x="0" y="0"/>
              </wp:wrapPolygon>
            </wp:wrapTight>
            <wp:docPr id="2" name="Рисунок 2" descr="https://img-gorod.ru/upload/iblock/55f/55f98e994731ffc2c513bf5f865c8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gorod.ru/upload/iblock/55f/55f98e994731ffc2c513bf5f865c8a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E5" w:rsidRPr="00105FE9">
        <w:rPr>
          <w:rFonts w:eastAsia="Times New Roman" w:cs="Times New Roman"/>
          <w:kern w:val="0"/>
          <w:sz w:val="28"/>
          <w:szCs w:val="28"/>
        </w:rPr>
        <w:t>Закон «Об основных гарантиях прав ребенка в РФ».</w:t>
      </w:r>
    </w:p>
    <w:p w:rsidR="007D2CE5" w:rsidRPr="00105FE9" w:rsidRDefault="007D2CE5" w:rsidP="007D2CE5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Закон «Об образовании».</w:t>
      </w:r>
    </w:p>
    <w:p w:rsidR="007F76E6" w:rsidRDefault="007F76E6" w:rsidP="007F76E6">
      <w:pPr>
        <w:widowControl/>
        <w:shd w:val="clear" w:color="auto" w:fill="FFFFFF"/>
        <w:spacing w:line="276" w:lineRule="auto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A25E722" wp14:editId="0B20C5D1">
            <wp:simplePos x="0" y="0"/>
            <wp:positionH relativeFrom="column">
              <wp:posOffset>800735</wp:posOffset>
            </wp:positionH>
            <wp:positionV relativeFrom="paragraph">
              <wp:posOffset>41910</wp:posOffset>
            </wp:positionV>
            <wp:extent cx="1455420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204" y="21488"/>
                <wp:lineTo x="21204" y="0"/>
                <wp:lineTo x="0" y="0"/>
              </wp:wrapPolygon>
            </wp:wrapTight>
            <wp:docPr id="7" name="Рисунок 7" descr="http://ikeakavkaz.ru/lhudacizb/7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keakavkaz.ru/lhudacizb/76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6E6" w:rsidRDefault="007F76E6" w:rsidP="007F76E6">
      <w:pPr>
        <w:widowControl/>
        <w:shd w:val="clear" w:color="auto" w:fill="FFFFFF"/>
        <w:spacing w:line="276" w:lineRule="auto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</w:p>
    <w:p w:rsidR="007F76E6" w:rsidRDefault="007F76E6" w:rsidP="007F76E6">
      <w:pPr>
        <w:widowControl/>
        <w:shd w:val="clear" w:color="auto" w:fill="FFFFFF"/>
        <w:spacing w:line="276" w:lineRule="auto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</w:p>
    <w:p w:rsidR="007F76E6" w:rsidRDefault="007F76E6" w:rsidP="007F76E6">
      <w:pPr>
        <w:widowControl/>
        <w:shd w:val="clear" w:color="auto" w:fill="FFFFFF"/>
        <w:spacing w:line="276" w:lineRule="auto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</w:p>
    <w:p w:rsidR="007F76E6" w:rsidRDefault="007F76E6" w:rsidP="007F76E6">
      <w:pPr>
        <w:widowControl/>
        <w:shd w:val="clear" w:color="auto" w:fill="FFFFFF"/>
        <w:spacing w:line="276" w:lineRule="auto"/>
        <w:ind w:firstLine="709"/>
        <w:jc w:val="center"/>
        <w:rPr>
          <w:rFonts w:eastAsia="Times New Roman" w:cs="Times New Roman"/>
          <w:kern w:val="0"/>
          <w:sz w:val="28"/>
          <w:szCs w:val="28"/>
        </w:rPr>
      </w:pPr>
    </w:p>
    <w:p w:rsidR="007D2CE5" w:rsidRDefault="007F76E6" w:rsidP="007F76E6">
      <w:pPr>
        <w:widowControl/>
        <w:shd w:val="clear" w:color="auto" w:fill="FFFFFF"/>
        <w:spacing w:line="276" w:lineRule="auto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             </w:t>
      </w:r>
      <w:r w:rsidR="007D2CE5" w:rsidRPr="00105FE9">
        <w:rPr>
          <w:rFonts w:eastAsia="Times New Roman" w:cs="Times New Roman"/>
          <w:kern w:val="0"/>
          <w:sz w:val="28"/>
          <w:szCs w:val="28"/>
        </w:rPr>
        <w:t xml:space="preserve"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</w:t>
      </w:r>
      <w:r w:rsidR="007D2CE5" w:rsidRPr="00105FE9">
        <w:rPr>
          <w:rFonts w:eastAsia="Times New Roman" w:cs="Times New Roman"/>
          <w:kern w:val="0"/>
          <w:sz w:val="28"/>
          <w:szCs w:val="28"/>
        </w:rPr>
        <w:lastRenderedPageBreak/>
        <w:t>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7D2CE5" w:rsidRDefault="007D2CE5" w:rsidP="007D2CE5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 xml:space="preserve">Законодательные акты признают за каждым ребенком </w:t>
      </w:r>
      <w:r>
        <w:rPr>
          <w:rFonts w:eastAsia="Times New Roman" w:cs="Times New Roman"/>
          <w:kern w:val="0"/>
          <w:sz w:val="28"/>
          <w:szCs w:val="28"/>
        </w:rPr>
        <w:t>-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 независимо от расы, цвета кожи, пола, языка, религии, политических или иных убеждений</w:t>
      </w:r>
      <w:r>
        <w:rPr>
          <w:rFonts w:eastAsia="Times New Roman" w:cs="Times New Roman"/>
          <w:kern w:val="0"/>
          <w:sz w:val="28"/>
          <w:szCs w:val="28"/>
        </w:rPr>
        <w:t>.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Н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ационального, этнического и социального происхождения </w:t>
      </w:r>
      <w:r>
        <w:rPr>
          <w:rFonts w:eastAsia="Times New Roman" w:cs="Times New Roman"/>
          <w:kern w:val="0"/>
          <w:sz w:val="28"/>
          <w:szCs w:val="28"/>
        </w:rPr>
        <w:t>-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</w:t>
      </w:r>
      <w:r>
        <w:rPr>
          <w:rFonts w:eastAsia="Times New Roman" w:cs="Times New Roman"/>
          <w:kern w:val="0"/>
          <w:sz w:val="28"/>
          <w:szCs w:val="28"/>
        </w:rPr>
        <w:t xml:space="preserve">воспитание, </w:t>
      </w:r>
      <w:r w:rsidRPr="00105FE9">
        <w:rPr>
          <w:rFonts w:eastAsia="Times New Roman" w:cs="Times New Roman"/>
          <w:kern w:val="0"/>
          <w:sz w:val="28"/>
          <w:szCs w:val="28"/>
        </w:rPr>
        <w:t>развитие и защиту.</w:t>
      </w:r>
    </w:p>
    <w:p w:rsidR="007D2CE5" w:rsidRDefault="007D2CE5" w:rsidP="007D2CE5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Ст. 65 п. 1 Семейного кодекса гласит, что «родительские права</w:t>
      </w:r>
      <w:r>
        <w:rPr>
          <w:rFonts w:eastAsia="Times New Roman" w:cs="Times New Roman"/>
          <w:kern w:val="0"/>
          <w:sz w:val="28"/>
          <w:szCs w:val="28"/>
        </w:rPr>
        <w:t>»</w:t>
      </w:r>
      <w:r w:rsidRPr="00105FE9">
        <w:rPr>
          <w:rFonts w:eastAsia="Times New Roman" w:cs="Times New Roman"/>
          <w:kern w:val="0"/>
          <w:sz w:val="28"/>
          <w:szCs w:val="28"/>
        </w:rPr>
        <w:t xml:space="preserve">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</w:t>
      </w:r>
      <w:r>
        <w:rPr>
          <w:rFonts w:eastAsia="Times New Roman" w:cs="Times New Roman"/>
          <w:kern w:val="0"/>
          <w:sz w:val="28"/>
          <w:szCs w:val="28"/>
        </w:rPr>
        <w:t>рбление или эксплуатацию детей.</w:t>
      </w:r>
    </w:p>
    <w:p w:rsidR="007D2CE5" w:rsidRPr="00105FE9" w:rsidRDefault="007D2CE5" w:rsidP="007D2CE5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Конвенция ООН о правах ребенка дает определение понятия «жестокое обращение» и определяет меры защиты (ст. 19), а также устанавливает: обеспечение в максимально возможной степени здорового развития личности (ст. 6); 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7D2CE5" w:rsidRPr="00105FE9" w:rsidRDefault="007D2CE5" w:rsidP="007D2CE5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обеспечение мер по борьбе с болезнями и недоеданием (ст. 24);</w:t>
      </w:r>
    </w:p>
    <w:p w:rsidR="007D2CE5" w:rsidRPr="00105FE9" w:rsidRDefault="007D2CE5" w:rsidP="007D2CE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27);</w:t>
      </w:r>
    </w:p>
    <w:p w:rsidR="007D2CE5" w:rsidRPr="00105FE9" w:rsidRDefault="007D2CE5" w:rsidP="007D2CE5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защиту ребенка от сексуального посягательства (ст. 34);</w:t>
      </w:r>
    </w:p>
    <w:p w:rsidR="007D2CE5" w:rsidRPr="00105FE9" w:rsidRDefault="007D2CE5" w:rsidP="007D2CE5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защиту ребенка от других форм жестокого обращения (ст. 37);</w:t>
      </w:r>
    </w:p>
    <w:p w:rsidR="007D2CE5" w:rsidRPr="00105FE9" w:rsidRDefault="007D2CE5" w:rsidP="007D2CE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меры помощи ребенку, явившемуся жертвой жестокого обращения (ст. 39).</w:t>
      </w:r>
    </w:p>
    <w:p w:rsidR="007D2CE5" w:rsidRPr="00624913" w:rsidRDefault="00A25619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4B25346" wp14:editId="4831446D">
            <wp:simplePos x="0" y="0"/>
            <wp:positionH relativeFrom="column">
              <wp:posOffset>4682490</wp:posOffset>
            </wp:positionH>
            <wp:positionV relativeFrom="paragraph">
              <wp:posOffset>15240</wp:posOffset>
            </wp:positionV>
            <wp:extent cx="137160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300" y="21358"/>
                <wp:lineTo x="21300" y="0"/>
                <wp:lineTo x="0" y="0"/>
              </wp:wrapPolygon>
            </wp:wrapTight>
            <wp:docPr id="9" name="Рисунок 9" descr="http://www.bookin.org.ru/book/3709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okin.org.ru/book/37094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E5" w:rsidRPr="00624913">
        <w:rPr>
          <w:rFonts w:eastAsia="Times New Roman" w:cs="Times New Roman"/>
          <w:b/>
          <w:kern w:val="0"/>
          <w:sz w:val="28"/>
          <w:szCs w:val="28"/>
        </w:rPr>
        <w:t>Уголовный кодекс РФ предусматривает ответственность:</w:t>
      </w:r>
      <w:r w:rsidR="00F46686" w:rsidRPr="00F46686">
        <w:t xml:space="preserve"> </w:t>
      </w:r>
    </w:p>
    <w:p w:rsidR="007D2CE5" w:rsidRPr="00105FE9" w:rsidRDefault="007D2CE5" w:rsidP="007D2CE5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за совершение физического и сексуального насилия, в том числе и в отношении несовершеннолетних (ст. 106—136);</w:t>
      </w:r>
    </w:p>
    <w:p w:rsidR="007D2CE5" w:rsidRPr="00105FE9" w:rsidRDefault="007D2CE5" w:rsidP="007D2CE5">
      <w:pPr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pacing w:line="276" w:lineRule="auto"/>
        <w:ind w:hanging="11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за преступления против семьи и несовершеннолетних (ст.150— 157).</w:t>
      </w:r>
    </w:p>
    <w:p w:rsidR="00A25619" w:rsidRDefault="00A25619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7D2CE5" w:rsidRPr="00624913" w:rsidRDefault="00F46686" w:rsidP="007D2CE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b/>
          <w:kern w:val="0"/>
          <w:sz w:val="28"/>
          <w:szCs w:val="28"/>
        </w:rPr>
      </w:pPr>
      <w:r w:rsidRPr="00624913">
        <w:rPr>
          <w:rFonts w:eastAsia="Times New Roman" w:cs="Times New Roman"/>
          <w:b/>
          <w:kern w:val="0"/>
          <w:sz w:val="28"/>
          <w:szCs w:val="28"/>
        </w:rPr>
        <w:lastRenderedPageBreak/>
        <w:t xml:space="preserve"> </w:t>
      </w:r>
      <w:proofErr w:type="gramStart"/>
      <w:r w:rsidR="007D2CE5" w:rsidRPr="00624913">
        <w:rPr>
          <w:rFonts w:eastAsia="Times New Roman" w:cs="Times New Roman"/>
          <w:b/>
          <w:kern w:val="0"/>
          <w:sz w:val="28"/>
          <w:szCs w:val="28"/>
        </w:rPr>
        <w:t>Семейный</w:t>
      </w:r>
      <w:proofErr w:type="gramEnd"/>
      <w:r w:rsidR="007D2CE5" w:rsidRPr="00624913">
        <w:rPr>
          <w:rFonts w:eastAsia="Times New Roman" w:cs="Times New Roman"/>
          <w:b/>
          <w:kern w:val="0"/>
          <w:sz w:val="28"/>
          <w:szCs w:val="28"/>
        </w:rPr>
        <w:t xml:space="preserve"> кодеке РФ гарантирует:</w:t>
      </w:r>
    </w:p>
    <w:p w:rsidR="007D2CE5" w:rsidRPr="00105FE9" w:rsidRDefault="007D2CE5" w:rsidP="007D2CE5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право ребенка на уважение его человеческого достоинства (ст. 54);</w:t>
      </w:r>
    </w:p>
    <w:p w:rsidR="007D2CE5" w:rsidRPr="00105FE9" w:rsidRDefault="007D2CE5" w:rsidP="007D2CE5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право ребенка на защиту и обязанности органа опеки и попечительства принять меры по защите ребенка (ст. 56);</w:t>
      </w:r>
    </w:p>
    <w:p w:rsidR="007D2CE5" w:rsidRPr="00105FE9" w:rsidRDefault="007D2CE5" w:rsidP="007D2CE5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лишение родительских прав как меру защиты детей от жестокого обращения с ними в семье (ст. 69);</w:t>
      </w:r>
    </w:p>
    <w:p w:rsidR="007D2CE5" w:rsidRPr="00105FE9" w:rsidRDefault="007D2CE5" w:rsidP="007D2CE5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немедленное отобрание ребенка при непосредственной угрозе жизни и здоровью (ст. 77).</w:t>
      </w:r>
    </w:p>
    <w:p w:rsidR="007D2CE5" w:rsidRDefault="007D2CE5" w:rsidP="007D2CE5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105FE9">
        <w:rPr>
          <w:rFonts w:eastAsia="Times New Roman" w:cs="Times New Roman"/>
          <w:kern w:val="0"/>
          <w:sz w:val="28"/>
          <w:szCs w:val="28"/>
        </w:rPr>
        <w:t>Закон РФ «Об образовании» утверждает право детей, обучающихся во всех образовательных учреждениях, на уважение их человеческого достоинства (ст. 5) и предусматривает административное наказание педагогических работников за допущенное физическое или психическое насилие над личностью обучающегося или воспитанника (ст. 56).</w:t>
      </w:r>
    </w:p>
    <w:p w:rsidR="00532A88" w:rsidRPr="00E979CB" w:rsidRDefault="00532A88" w:rsidP="00532A88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kern w:val="0"/>
          <w:sz w:val="28"/>
          <w:szCs w:val="28"/>
        </w:rPr>
      </w:pPr>
      <w:r w:rsidRPr="00E979CB">
        <w:rPr>
          <w:rFonts w:eastAsia="Times New Roman" w:cs="Times New Roman"/>
          <w:color w:val="333333"/>
          <w:kern w:val="0"/>
          <w:sz w:val="28"/>
          <w:szCs w:val="28"/>
        </w:rPr>
        <w:t xml:space="preserve">Сегодня в обществе активно обсуждается проблема домашнего насилия, приводятся страшные факты жестокого обращения с детьми, и особую тревогу за маленьких граждан испытывают работники дошкольных учреждений, которые по роду своей деятельности несут ответственность за своих питомцев. 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ребёнка и, следовательно, не имеют возможности реализовать её статьи в жизнь. Семья ответственна за ребенка, за соблюдение его прав, за наилучшее его обеспечение. Задача педагогов познакомить родителей с законодательными актами, направленными на защиту прав и достоинств ребенка. Это можно сделать на родительском собрании, конференции, на праздниках, на совместных занятиях с детьми, на заседаниях родительского клуба, путём вывешивания информации на стендах. А для знакомства детей с их правами рекомендуется проводить ролевые, театрализованные и дидактические игры, праздники, беседы, коллективное обсуждение сказок, рассказов. Задача педагогов – вести правовое просвещение родителей, выявлять группу семей риска, в которых возможно или реально происходит нарушение прав ребёнка, содействовать защите прав и достоинства детей. </w:t>
      </w:r>
    </w:p>
    <w:p w:rsidR="00895930" w:rsidRDefault="00895930" w:rsidP="00607275">
      <w:pPr>
        <w:widowControl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111111"/>
          <w:kern w:val="0"/>
          <w:sz w:val="28"/>
          <w:szCs w:val="28"/>
        </w:rPr>
      </w:pPr>
    </w:p>
    <w:sectPr w:rsidR="00895930" w:rsidSect="00A85ADB">
      <w:pgSz w:w="11906" w:h="16838"/>
      <w:pgMar w:top="1134" w:right="1134" w:bottom="1134" w:left="1134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C7A"/>
    <w:multiLevelType w:val="multilevel"/>
    <w:tmpl w:val="31F61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7B54BE"/>
    <w:multiLevelType w:val="multilevel"/>
    <w:tmpl w:val="6AF0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9003B"/>
    <w:multiLevelType w:val="multilevel"/>
    <w:tmpl w:val="12F0C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A615293"/>
    <w:multiLevelType w:val="multilevel"/>
    <w:tmpl w:val="502E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C345B"/>
    <w:multiLevelType w:val="multilevel"/>
    <w:tmpl w:val="A54E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F6FDF"/>
    <w:multiLevelType w:val="multilevel"/>
    <w:tmpl w:val="177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C43C2"/>
    <w:multiLevelType w:val="multilevel"/>
    <w:tmpl w:val="647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21064"/>
    <w:multiLevelType w:val="multilevel"/>
    <w:tmpl w:val="1FE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B1C47"/>
    <w:multiLevelType w:val="multilevel"/>
    <w:tmpl w:val="1E4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C7F24"/>
    <w:multiLevelType w:val="multilevel"/>
    <w:tmpl w:val="CA9E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82B35"/>
    <w:multiLevelType w:val="multilevel"/>
    <w:tmpl w:val="7AF2F9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21D23F5"/>
    <w:multiLevelType w:val="multilevel"/>
    <w:tmpl w:val="4B5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57ED1"/>
    <w:multiLevelType w:val="multilevel"/>
    <w:tmpl w:val="B7A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16762"/>
    <w:multiLevelType w:val="multilevel"/>
    <w:tmpl w:val="BD1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80C7D"/>
    <w:multiLevelType w:val="multilevel"/>
    <w:tmpl w:val="8C04039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B"/>
    <w:rsid w:val="00021EDB"/>
    <w:rsid w:val="0009528B"/>
    <w:rsid w:val="000C03DF"/>
    <w:rsid w:val="000E71B1"/>
    <w:rsid w:val="00105FE9"/>
    <w:rsid w:val="00164433"/>
    <w:rsid w:val="001968F2"/>
    <w:rsid w:val="002C7B36"/>
    <w:rsid w:val="0031163B"/>
    <w:rsid w:val="0038586B"/>
    <w:rsid w:val="003B1985"/>
    <w:rsid w:val="00417776"/>
    <w:rsid w:val="004177B9"/>
    <w:rsid w:val="004351AA"/>
    <w:rsid w:val="004B2F4A"/>
    <w:rsid w:val="005210EC"/>
    <w:rsid w:val="00532A88"/>
    <w:rsid w:val="00606D7A"/>
    <w:rsid w:val="00607275"/>
    <w:rsid w:val="00624913"/>
    <w:rsid w:val="007D2CE5"/>
    <w:rsid w:val="007F76E6"/>
    <w:rsid w:val="00826107"/>
    <w:rsid w:val="00895930"/>
    <w:rsid w:val="008B7EE4"/>
    <w:rsid w:val="00942A8E"/>
    <w:rsid w:val="00992B5E"/>
    <w:rsid w:val="009D0ED9"/>
    <w:rsid w:val="00A134B8"/>
    <w:rsid w:val="00A25619"/>
    <w:rsid w:val="00A65883"/>
    <w:rsid w:val="00A85ADB"/>
    <w:rsid w:val="00B96A40"/>
    <w:rsid w:val="00E1194E"/>
    <w:rsid w:val="00E55516"/>
    <w:rsid w:val="00E979CB"/>
    <w:rsid w:val="00F46686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ADB"/>
    <w:rPr>
      <w:rFonts w:ascii="Times New Roman" w:hAnsi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05FE9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B8"/>
    <w:rPr>
      <w:color w:val="000000"/>
      <w:lang w:eastAsia="ru-RU" w:bidi="ru-RU"/>
    </w:rPr>
  </w:style>
  <w:style w:type="paragraph" w:customStyle="1" w:styleId="1">
    <w:name w:val="Стиль1"/>
    <w:basedOn w:val="a"/>
    <w:link w:val="10"/>
    <w:qFormat/>
    <w:rsid w:val="009D0ED9"/>
    <w:pPr>
      <w:framePr w:w="9931" w:h="10168" w:hRule="exact" w:wrap="around" w:vAnchor="page" w:hAnchor="page" w:x="1004" w:y="5378"/>
      <w:spacing w:line="240" w:lineRule="exact"/>
      <w:ind w:left="20"/>
    </w:pPr>
    <w:rPr>
      <w:rFonts w:eastAsia="Times New Roman" w:cs="Times New Roman"/>
      <w:noProof/>
      <w:kern w:val="0"/>
      <w:lang w:eastAsia="en-US"/>
    </w:rPr>
  </w:style>
  <w:style w:type="character" w:customStyle="1" w:styleId="10">
    <w:name w:val="Стиль1 Знак"/>
    <w:basedOn w:val="a0"/>
    <w:link w:val="1"/>
    <w:rsid w:val="009D0ED9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A85ADB"/>
    <w:pPr>
      <w:widowControl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ADB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customStyle="1" w:styleId="c10">
    <w:name w:val="c10"/>
    <w:basedOn w:val="a"/>
    <w:rsid w:val="00105FE9"/>
    <w:pPr>
      <w:widowControl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character" w:customStyle="1" w:styleId="c4">
    <w:name w:val="c4"/>
    <w:basedOn w:val="a0"/>
    <w:rsid w:val="00105FE9"/>
  </w:style>
  <w:style w:type="paragraph" w:customStyle="1" w:styleId="c3">
    <w:name w:val="c3"/>
    <w:basedOn w:val="a"/>
    <w:rsid w:val="00105FE9"/>
    <w:pPr>
      <w:widowControl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105FE9"/>
  </w:style>
  <w:style w:type="character" w:customStyle="1" w:styleId="20">
    <w:name w:val="Заголовок 2 Знак"/>
    <w:basedOn w:val="a0"/>
    <w:link w:val="2"/>
    <w:uiPriority w:val="9"/>
    <w:rsid w:val="00105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citemtitle">
    <w:name w:val="fc_item_title"/>
    <w:basedOn w:val="a0"/>
    <w:rsid w:val="00105FE9"/>
  </w:style>
  <w:style w:type="character" w:customStyle="1" w:styleId="flexi">
    <w:name w:val="flexi"/>
    <w:basedOn w:val="a0"/>
    <w:rsid w:val="00105FE9"/>
  </w:style>
  <w:style w:type="character" w:styleId="a7">
    <w:name w:val="Hyperlink"/>
    <w:basedOn w:val="a0"/>
    <w:uiPriority w:val="99"/>
    <w:semiHidden/>
    <w:unhideWhenUsed/>
    <w:rsid w:val="00105FE9"/>
    <w:rPr>
      <w:color w:val="0000FF"/>
      <w:u w:val="single"/>
    </w:rPr>
  </w:style>
  <w:style w:type="character" w:styleId="a8">
    <w:name w:val="Strong"/>
    <w:basedOn w:val="a0"/>
    <w:uiPriority w:val="22"/>
    <w:qFormat/>
    <w:rsid w:val="000952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65883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0C03DF"/>
    <w:rPr>
      <w:i/>
      <w:iCs/>
    </w:rPr>
  </w:style>
  <w:style w:type="paragraph" w:styleId="aa">
    <w:name w:val="List Paragraph"/>
    <w:basedOn w:val="a"/>
    <w:uiPriority w:val="34"/>
    <w:qFormat/>
    <w:rsid w:val="00B9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ADB"/>
    <w:rPr>
      <w:rFonts w:ascii="Times New Roman" w:hAnsi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05FE9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B8"/>
    <w:rPr>
      <w:color w:val="000000"/>
      <w:lang w:eastAsia="ru-RU" w:bidi="ru-RU"/>
    </w:rPr>
  </w:style>
  <w:style w:type="paragraph" w:customStyle="1" w:styleId="1">
    <w:name w:val="Стиль1"/>
    <w:basedOn w:val="a"/>
    <w:link w:val="10"/>
    <w:qFormat/>
    <w:rsid w:val="009D0ED9"/>
    <w:pPr>
      <w:framePr w:w="9931" w:h="10168" w:hRule="exact" w:wrap="around" w:vAnchor="page" w:hAnchor="page" w:x="1004" w:y="5378"/>
      <w:spacing w:line="240" w:lineRule="exact"/>
      <w:ind w:left="20"/>
    </w:pPr>
    <w:rPr>
      <w:rFonts w:eastAsia="Times New Roman" w:cs="Times New Roman"/>
      <w:noProof/>
      <w:kern w:val="0"/>
      <w:lang w:eastAsia="en-US"/>
    </w:rPr>
  </w:style>
  <w:style w:type="character" w:customStyle="1" w:styleId="10">
    <w:name w:val="Стиль1 Знак"/>
    <w:basedOn w:val="a0"/>
    <w:link w:val="1"/>
    <w:rsid w:val="009D0ED9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A85ADB"/>
    <w:pPr>
      <w:widowControl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ADB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customStyle="1" w:styleId="c10">
    <w:name w:val="c10"/>
    <w:basedOn w:val="a"/>
    <w:rsid w:val="00105FE9"/>
    <w:pPr>
      <w:widowControl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character" w:customStyle="1" w:styleId="c4">
    <w:name w:val="c4"/>
    <w:basedOn w:val="a0"/>
    <w:rsid w:val="00105FE9"/>
  </w:style>
  <w:style w:type="paragraph" w:customStyle="1" w:styleId="c3">
    <w:name w:val="c3"/>
    <w:basedOn w:val="a"/>
    <w:rsid w:val="00105FE9"/>
    <w:pPr>
      <w:widowControl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105FE9"/>
  </w:style>
  <w:style w:type="character" w:customStyle="1" w:styleId="20">
    <w:name w:val="Заголовок 2 Знак"/>
    <w:basedOn w:val="a0"/>
    <w:link w:val="2"/>
    <w:uiPriority w:val="9"/>
    <w:rsid w:val="00105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citemtitle">
    <w:name w:val="fc_item_title"/>
    <w:basedOn w:val="a0"/>
    <w:rsid w:val="00105FE9"/>
  </w:style>
  <w:style w:type="character" w:customStyle="1" w:styleId="flexi">
    <w:name w:val="flexi"/>
    <w:basedOn w:val="a0"/>
    <w:rsid w:val="00105FE9"/>
  </w:style>
  <w:style w:type="character" w:styleId="a7">
    <w:name w:val="Hyperlink"/>
    <w:basedOn w:val="a0"/>
    <w:uiPriority w:val="99"/>
    <w:semiHidden/>
    <w:unhideWhenUsed/>
    <w:rsid w:val="00105FE9"/>
    <w:rPr>
      <w:color w:val="0000FF"/>
      <w:u w:val="single"/>
    </w:rPr>
  </w:style>
  <w:style w:type="character" w:styleId="a8">
    <w:name w:val="Strong"/>
    <w:basedOn w:val="a0"/>
    <w:uiPriority w:val="22"/>
    <w:qFormat/>
    <w:rsid w:val="000952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65883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0C03DF"/>
    <w:rPr>
      <w:i/>
      <w:iCs/>
    </w:rPr>
  </w:style>
  <w:style w:type="paragraph" w:styleId="aa">
    <w:name w:val="List Paragraph"/>
    <w:basedOn w:val="a"/>
    <w:uiPriority w:val="34"/>
    <w:qFormat/>
    <w:rsid w:val="00B9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5690">
              <w:marLeft w:val="0"/>
              <w:marRight w:val="0"/>
              <w:marTop w:val="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1218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8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A662-AE8D-4EBA-BC10-52EAA10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11</cp:revision>
  <dcterms:created xsi:type="dcterms:W3CDTF">2017-11-19T05:46:00Z</dcterms:created>
  <dcterms:modified xsi:type="dcterms:W3CDTF">2018-04-05T14:21:00Z</dcterms:modified>
</cp:coreProperties>
</file>