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5D" w:rsidRPr="00AF125D" w:rsidRDefault="00AF125D" w:rsidP="00AF125D">
      <w:pPr>
        <w:keepNext/>
        <w:keepLines/>
        <w:tabs>
          <w:tab w:val="right" w:pos="9355"/>
        </w:tabs>
        <w:spacing w:before="480" w:after="0"/>
        <w:outlineLvl w:val="0"/>
        <w:rPr>
          <w:rFonts w:ascii="Times New Roman" w:eastAsia="Times New Roman" w:hAnsi="Times New Roman" w:cs="Times New Roman"/>
          <w:bCs/>
          <w:color w:val="404040"/>
          <w:sz w:val="28"/>
          <w:szCs w:val="28"/>
        </w:rPr>
      </w:pPr>
      <w:r w:rsidRPr="00AF125D">
        <w:rPr>
          <w:rFonts w:ascii="Times New Roman" w:eastAsia="Times New Roman" w:hAnsi="Times New Roman" w:cs="Times New Roman"/>
          <w:bCs/>
          <w:color w:val="404040"/>
          <w:sz w:val="28"/>
          <w:szCs w:val="28"/>
        </w:rPr>
        <w:t>Муниципальное   автономное  дошкольное  образовательное учреждение</w:t>
      </w:r>
    </w:p>
    <w:p w:rsidR="00AF125D" w:rsidRPr="00AF125D" w:rsidRDefault="00AF125D" w:rsidP="00AF125D">
      <w:pPr>
        <w:keepNext/>
        <w:keepLines/>
        <w:tabs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404040"/>
          <w:sz w:val="28"/>
          <w:szCs w:val="28"/>
        </w:rPr>
      </w:pPr>
      <w:r w:rsidRPr="00AF125D">
        <w:rPr>
          <w:rFonts w:ascii="Times New Roman" w:eastAsia="Times New Roman" w:hAnsi="Times New Roman" w:cs="Times New Roman"/>
          <w:bCs/>
          <w:color w:val="404040"/>
          <w:sz w:val="28"/>
          <w:szCs w:val="28"/>
        </w:rPr>
        <w:t>городского  округа  Саранска</w:t>
      </w:r>
    </w:p>
    <w:p w:rsidR="00AF125D" w:rsidRPr="00AF125D" w:rsidRDefault="00AF125D" w:rsidP="00AF125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125D">
        <w:rPr>
          <w:rFonts w:ascii="Times New Roman" w:eastAsia="Calibri" w:hAnsi="Times New Roman" w:cs="Times New Roman"/>
          <w:sz w:val="28"/>
          <w:szCs w:val="28"/>
        </w:rPr>
        <w:t>«Центр развития – детский  сад №90</w:t>
      </w:r>
    </w:p>
    <w:p w:rsidR="00AF125D" w:rsidRPr="00AF125D" w:rsidRDefault="00AF125D" w:rsidP="00AF125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125D" w:rsidRPr="00AF125D" w:rsidRDefault="00AF125D" w:rsidP="00AF125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125D" w:rsidRPr="00AF125D" w:rsidRDefault="00AF125D" w:rsidP="00AF125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125D" w:rsidRPr="00AF125D" w:rsidRDefault="00AF125D" w:rsidP="00AF125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25D" w:rsidRPr="00AF125D" w:rsidRDefault="00AF125D" w:rsidP="00AF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F125D" w:rsidRPr="00AF125D" w:rsidRDefault="00AF125D" w:rsidP="00AF125D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AF125D">
        <w:rPr>
          <w:rFonts w:ascii="Times New Roman" w:eastAsia="Calibri" w:hAnsi="Times New Roman" w:cs="Times New Roman"/>
          <w:b/>
          <w:sz w:val="48"/>
          <w:szCs w:val="48"/>
        </w:rPr>
        <w:t>«</w:t>
      </w:r>
      <w:r w:rsidRPr="00AF125D">
        <w:rPr>
          <w:rFonts w:ascii="Times New Roman" w:eastAsia="Calibri" w:hAnsi="Times New Roman" w:cs="Times New Roman"/>
          <w:b/>
          <w:sz w:val="44"/>
          <w:szCs w:val="44"/>
        </w:rPr>
        <w:t>Нравственно-патриотическое воспитание детей дошкольного возраста</w:t>
      </w:r>
      <w:r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p w:rsidR="00AF125D" w:rsidRPr="00AF125D" w:rsidRDefault="00AF125D" w:rsidP="00AF125D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F125D">
        <w:rPr>
          <w:rFonts w:ascii="Times New Roman" w:eastAsia="Calibri" w:hAnsi="Times New Roman" w:cs="Times New Roman"/>
          <w:sz w:val="32"/>
          <w:szCs w:val="32"/>
        </w:rPr>
        <w:t>(Консультация для родителей)</w:t>
      </w:r>
    </w:p>
    <w:p w:rsidR="00AF125D" w:rsidRPr="00AF125D" w:rsidRDefault="00AF125D" w:rsidP="00AF125D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F125D" w:rsidRPr="00AF125D" w:rsidRDefault="00AF125D" w:rsidP="00AF125D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F125D" w:rsidRPr="00AF125D" w:rsidRDefault="00AF125D" w:rsidP="00AF125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125D" w:rsidRPr="00AF125D" w:rsidRDefault="00AF125D" w:rsidP="00AF125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125D" w:rsidRPr="00AF125D" w:rsidRDefault="00AF125D" w:rsidP="00AF125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125D" w:rsidRPr="00AF125D" w:rsidRDefault="00AF125D" w:rsidP="00AF125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125D" w:rsidRPr="00AF125D" w:rsidRDefault="00AF125D" w:rsidP="00AF125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125D" w:rsidRPr="00AF125D" w:rsidRDefault="00AF125D" w:rsidP="00AF125D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F125D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Подготовили:</w:t>
      </w:r>
    </w:p>
    <w:p w:rsidR="00AF125D" w:rsidRPr="00AF125D" w:rsidRDefault="00AF125D" w:rsidP="00AF125D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AF125D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</w:t>
      </w:r>
      <w:proofErr w:type="spellStart"/>
      <w:r w:rsidRPr="00AF125D">
        <w:rPr>
          <w:rFonts w:ascii="Times New Roman" w:eastAsia="Calibri" w:hAnsi="Times New Roman" w:cs="Times New Roman"/>
          <w:sz w:val="32"/>
          <w:szCs w:val="32"/>
        </w:rPr>
        <w:t>Киушкина</w:t>
      </w:r>
      <w:proofErr w:type="spellEnd"/>
      <w:r w:rsidRPr="00AF125D">
        <w:rPr>
          <w:rFonts w:ascii="Times New Roman" w:eastAsia="Calibri" w:hAnsi="Times New Roman" w:cs="Times New Roman"/>
          <w:sz w:val="32"/>
          <w:szCs w:val="32"/>
        </w:rPr>
        <w:t xml:space="preserve"> О.А                                                            </w:t>
      </w:r>
    </w:p>
    <w:p w:rsidR="00AF125D" w:rsidRPr="00AF125D" w:rsidRDefault="00AF125D" w:rsidP="00AF125D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F125D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</w:t>
      </w:r>
      <w:proofErr w:type="spellStart"/>
      <w:r w:rsidRPr="00AF125D">
        <w:rPr>
          <w:rFonts w:ascii="Times New Roman" w:eastAsia="Calibri" w:hAnsi="Times New Roman" w:cs="Times New Roman"/>
          <w:sz w:val="32"/>
          <w:szCs w:val="32"/>
        </w:rPr>
        <w:t>Панфилкина</w:t>
      </w:r>
      <w:proofErr w:type="spellEnd"/>
      <w:r w:rsidRPr="00AF125D">
        <w:rPr>
          <w:rFonts w:ascii="Times New Roman" w:eastAsia="Calibri" w:hAnsi="Times New Roman" w:cs="Times New Roman"/>
          <w:sz w:val="32"/>
          <w:szCs w:val="32"/>
        </w:rPr>
        <w:t xml:space="preserve">  Е.А </w:t>
      </w:r>
    </w:p>
    <w:p w:rsidR="00AF125D" w:rsidRPr="00AF125D" w:rsidRDefault="00AF125D" w:rsidP="00AF125D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F125D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</w:t>
      </w:r>
    </w:p>
    <w:p w:rsidR="00AF125D" w:rsidRPr="00AF125D" w:rsidRDefault="00AF125D" w:rsidP="00AF125D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F125D" w:rsidRPr="00AF125D" w:rsidRDefault="00AF125D" w:rsidP="00AF125D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F125D" w:rsidRPr="00AF125D" w:rsidRDefault="00AF125D" w:rsidP="00AF125D">
      <w:pPr>
        <w:spacing w:after="0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AF125D" w:rsidRPr="00AF125D" w:rsidRDefault="00AF125D" w:rsidP="00AF125D">
      <w:pPr>
        <w:spacing w:after="0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AF125D" w:rsidRPr="00AF125D" w:rsidRDefault="00AF125D" w:rsidP="00AF125D">
      <w:pPr>
        <w:spacing w:after="0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AF125D" w:rsidRPr="00AF125D" w:rsidRDefault="00AF125D" w:rsidP="00AF125D">
      <w:pPr>
        <w:tabs>
          <w:tab w:val="left" w:pos="2026"/>
        </w:tabs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F125D">
        <w:rPr>
          <w:rFonts w:ascii="Times New Roman" w:eastAsia="Calibri" w:hAnsi="Times New Roman" w:cs="Times New Roman"/>
          <w:sz w:val="32"/>
          <w:szCs w:val="32"/>
        </w:rPr>
        <w:t>Саранск 2024 г.</w:t>
      </w:r>
    </w:p>
    <w:p w:rsidR="00AF125D" w:rsidRDefault="00AF125D" w:rsidP="00FB68E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B68EC" w:rsidRPr="00FB68EC" w:rsidRDefault="00FB68EC" w:rsidP="00FB68E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Уважаемые родители!</w:t>
      </w:r>
    </w:p>
    <w:p w:rsidR="00FB68EC" w:rsidRPr="00FB68EC" w:rsidRDefault="00FB68EC" w:rsidP="00FB68E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Любовь к Родине…. она начинается с любви к матери, ко всем родным. У каждого из нас есть дорогие воспоминания, связанные с самым теплым образом Родины — родного дома, родных людей, которые очень дороги человеку. Поэтому важно, чтобы ребенок получал только положительные эмоции, так как детское восприятие играет огромную роль в становлении личности будущего патриота. Именно любовь к родительскому дому, семейному укладу, традициям является залогом любви к Родине.</w:t>
      </w:r>
    </w:p>
    <w:p w:rsidR="00FB68EC" w:rsidRPr="00FB68EC" w:rsidRDefault="00FB68EC" w:rsidP="00FB68E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 как же нам, родителям, создать эту благоприятную обстановку? Как знать, что окажет наибольшее воздействие на нашего ребенка?</w:t>
      </w:r>
    </w:p>
    <w:p w:rsidR="00FB68EC" w:rsidRPr="00FB68EC" w:rsidRDefault="00FB68EC" w:rsidP="00FB68E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Здесь очень важен пример взрослых, родных людей. Как донести детям смысл таких понятий, как долг перед Родиной, любовь к Отечеству, трудовой подвиг? Еще Ян Каменский (разработчик методик педагогических наук) говорил о том, что наглядность является «золотым правилом» обучения. У некоторых из нас есть живые свидетели Великой Отечественной войны, у многих остались фотографии ветеранов труда. Их образ жизни, труд — это достоверные факты. Рассказы о них, иллюстрированные фотографиями, помогут ребятам понять то, что любовь к Отчизне выражается поступками. Важно объяснить вашему ребенку, что те, кто отдал жизнь за свою Родину, уважали, чтили свои дома, своих родных. Это великий подвиг – отдать жизнь ради спасения других. Все славят и уважают этих героев, в память о них названы улицы, площади, города.</w:t>
      </w:r>
    </w:p>
    <w:p w:rsidR="00FB68EC" w:rsidRPr="00FB68EC" w:rsidRDefault="00FB68EC" w:rsidP="00FB68E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Немалую роль в наших жизнях играет духовный, творческий патриотизм, который необходимо прививать с раннего детства. Очень важно, чтобы ваш ребенок понимал роль творчества в его жизни и жизни страны, истории традиций. А для этого необходимо окунуть его в атмосферу старинных праздников, фольклор, декоративно-прикладное искусство, которые нам оставили наши прародители.</w:t>
      </w:r>
    </w:p>
    <w:p w:rsidR="00FB68EC" w:rsidRPr="00FB68EC" w:rsidRDefault="00FB68EC" w:rsidP="00FB68E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Поэтому можно ознакомить своего ребенка с фольклором (пословицы, поговорки, сказки, песни, танцы и т.д.). Именно это творчество несет в себе все характерные черты прошлого нашей страны, воспевает нравственные ценности (преданность, добро, любовь, отвагу, мудрость и т.д.). Народные песни и танцы передают характер, переживания, восприятие окружающего мира нашими предками. Прикладное искусство заставляет отнестись уважительно к труду и творчеству прошлого поколения. Таким образом, мы, родители, вместе с детьми можем наблюдать развитие культуры нашей страны. А это является залогом познавательного и нравственного развития детей.</w:t>
      </w:r>
    </w:p>
    <w:p w:rsidR="00FB68EC" w:rsidRPr="00FB68EC" w:rsidRDefault="00FB68EC" w:rsidP="00FB68E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Если мы поставим перед собой цель показать детям накопленные столетиями характерные особенности времен года, погодные изменения, жизнь </w:t>
      </w:r>
      <w:r w:rsidRPr="00FB6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насекомых, животных и т.п., то в этом нам помогут традиционные праздники и обряды нашего народа прошлых веков. Знакомство с ними ваших детей сделает их причастниками истории нашей страны. Духовная связь с прошлым и настоящим станет крепче.</w:t>
      </w:r>
    </w:p>
    <w:p w:rsidR="00FB68EC" w:rsidRPr="00FB68EC" w:rsidRDefault="00FB68EC" w:rsidP="00FB68E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Помочь своему ребенку стать патриотом своей Родины – очень сложная задача, и свое начало она берет с ранних детских лет. Качественное ее выполнение зависит от тех усилий, методов, которые прикладывают не только педагоги, но и семья. Выше мы рассмотрели различные методы работы по развитию патриотических особенностей в вашем ребенке.</w:t>
      </w:r>
    </w:p>
    <w:p w:rsidR="00FB68EC" w:rsidRPr="00FB68EC" w:rsidRDefault="00FB68EC" w:rsidP="00FB68E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Достижению наилучших результатов будет способствовать теплая, доверительная обстановка в семье (любящие мама и папа, бабушки и дедушки). Чем больше вы общаетесь с ребенком, объясняете ему многие понятия и посещаете с ним различные мероприятия, тем крепче будет становиться связь и доверие между вами.</w:t>
      </w:r>
    </w:p>
    <w:p w:rsidR="00FB68EC" w:rsidRPr="00FB68EC" w:rsidRDefault="00FB68EC" w:rsidP="00FB68E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Важную роль в обучении и воспитании детей выполняет игровая деятельность</w:t>
      </w:r>
      <w:proofErr w:type="gramStart"/>
      <w:r w:rsidRPr="00FB6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.(</w:t>
      </w:r>
      <w:proofErr w:type="gramEnd"/>
      <w:r w:rsidRPr="00FB6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«Дочки-матери», «Семья», «Профессии»  </w:t>
      </w:r>
    </w:p>
    <w:p w:rsidR="00FB68EC" w:rsidRPr="00FB68EC" w:rsidRDefault="00FB68EC" w:rsidP="00FB68E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это окажет благотворное влияние на формирование любви и уважения к родителям, традициям и своей Родине.</w:t>
      </w:r>
    </w:p>
    <w:p w:rsidR="00FB68EC" w:rsidRPr="00FB68EC" w:rsidRDefault="00FB68EC" w:rsidP="00FB68E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Таким образом, подведем итог всему выше сказанному.</w:t>
      </w:r>
    </w:p>
    <w:p w:rsidR="00FB68EC" w:rsidRPr="00FB68EC" w:rsidRDefault="00FB68EC" w:rsidP="00FB68E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Залогом образования основных патриотических особенностей ребенка является его знакомство с самыми близкими понятиями: дом, улица, детский сад. Поэтому предлагаю применить следующие методы:</w:t>
      </w:r>
    </w:p>
    <w:p w:rsidR="00FB68EC" w:rsidRPr="00FB68EC" w:rsidRDefault="00FB68EC" w:rsidP="00FB68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Научите вашего ребенка видеть красоту и особенности места, где вы живете (рассматривайте здания, деревья, животных, птиц и т.п.).</w:t>
      </w:r>
    </w:p>
    <w:p w:rsidR="00FB68EC" w:rsidRPr="00FB68EC" w:rsidRDefault="00FB68EC" w:rsidP="00FB68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забывайте во время прогулки рассказывать о значимости каждого объекта на вашей улице.</w:t>
      </w:r>
    </w:p>
    <w:p w:rsidR="00FB68EC" w:rsidRPr="00FB68EC" w:rsidRDefault="00FB68EC" w:rsidP="00FB68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Познакомьте вашего ребенка с деятельностью важных общественных учреждений. Например, осуществите поход в библиотеку, на почту. При этом не забывайте комментировать действия, выполняемые сотрудниками этих организаций.</w:t>
      </w:r>
    </w:p>
    <w:p w:rsidR="00FB68EC" w:rsidRPr="00FB68EC" w:rsidRDefault="00FB68EC" w:rsidP="00FB68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Приучайте вашего ребенка к труду, совместному, чтобы он мог оценить важность благоустройства и озеленения своего двора.</w:t>
      </w:r>
    </w:p>
    <w:p w:rsidR="00FB68EC" w:rsidRPr="00FB68EC" w:rsidRDefault="00FB68EC" w:rsidP="00FB68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забывайте о самообразовании, это очень важно! Вы должны грамотно доносить любую информацию вашему ребенку.</w:t>
      </w:r>
    </w:p>
    <w:p w:rsidR="00FB68EC" w:rsidRPr="00FB68EC" w:rsidRDefault="00FB68EC" w:rsidP="00FB68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Направляйте вашего ребенка на верные поступки, на сочувствие, сострадание, взаимопомощь.</w:t>
      </w:r>
    </w:p>
    <w:p w:rsidR="00FB68EC" w:rsidRPr="00FB68EC" w:rsidRDefault="00FB68EC" w:rsidP="00FB68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Читайте с ним больше литературы о родине, народе, традициях, культуре.</w:t>
      </w:r>
    </w:p>
    <w:p w:rsidR="00FB68EC" w:rsidRPr="00FB68EC" w:rsidRDefault="00FB68EC" w:rsidP="00FB68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Напоминайте ребенку вести себя прилично в общественных местах.</w:t>
      </w:r>
    </w:p>
    <w:p w:rsidR="00FB68EC" w:rsidRPr="00FB68EC" w:rsidRDefault="00FB68EC" w:rsidP="00FB68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Создайте или поддерживайте семейные традиции, и помогите ребенку осознать всю значимость этих событий для вашей семьи.</w:t>
      </w:r>
    </w:p>
    <w:p w:rsidR="00FB68EC" w:rsidRPr="00FB68EC" w:rsidRDefault="00FB68EC" w:rsidP="00FB68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Выходите на прогулки, обращайте внимание вашего ребенка на достопримечательности вашего города. Если вам известны интересные </w:t>
      </w:r>
      <w:r w:rsidRPr="00FB6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факты той или иной местности, памятника, парка и т.д. непременно сообщите вашему любознательному чаду.</w:t>
      </w:r>
    </w:p>
    <w:p w:rsidR="00FB68EC" w:rsidRPr="00FB68EC" w:rsidRDefault="00FB68EC" w:rsidP="00FB68E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Уважаемые родители, помните, для ребенка, именно вы – пример для подражания. Как вы относитесь, друг к другу, к своим родителям, к окружающим людям, к Родине, так и ваши дети будут воспринимать окружающий мир.</w:t>
      </w:r>
    </w:p>
    <w:p w:rsidR="00FB68EC" w:rsidRDefault="00FB68EC" w:rsidP="00FB68E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Наша с вами задача — воспитать настоящего патриота своей Родины, который будет ценить, </w:t>
      </w:r>
      <w:r w:rsidR="00AF1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хранить и уважать  тот опыт, который мы передадим</w:t>
      </w:r>
      <w:proofErr w:type="gramStart"/>
      <w:r w:rsidR="00AF1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6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</w:t>
      </w:r>
      <w:proofErr w:type="gramEnd"/>
    </w:p>
    <w:p w:rsidR="00AF125D" w:rsidRPr="00FB68EC" w:rsidRDefault="00AF125D" w:rsidP="00FB68E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начинается с детства.</w:t>
      </w:r>
      <w:bookmarkStart w:id="0" w:name="_GoBack"/>
      <w:bookmarkEnd w:id="0"/>
    </w:p>
    <w:p w:rsidR="00351E5E" w:rsidRPr="00FB68EC" w:rsidRDefault="00351E5E">
      <w:pPr>
        <w:rPr>
          <w:rFonts w:ascii="Times New Roman" w:hAnsi="Times New Roman" w:cs="Times New Roman"/>
          <w:sz w:val="28"/>
          <w:szCs w:val="28"/>
        </w:rPr>
      </w:pPr>
    </w:p>
    <w:sectPr w:rsidR="00351E5E" w:rsidRPr="00FB68EC" w:rsidSect="00AF125D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B62C5"/>
    <w:multiLevelType w:val="multilevel"/>
    <w:tmpl w:val="CF26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EC"/>
    <w:rsid w:val="00351E5E"/>
    <w:rsid w:val="00AF125D"/>
    <w:rsid w:val="00FB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68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8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68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8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6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2024-02-22T11:20:00Z</dcterms:created>
  <dcterms:modified xsi:type="dcterms:W3CDTF">2024-02-22T11:41:00Z</dcterms:modified>
</cp:coreProperties>
</file>