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C0" w:rsidRDefault="00E85AC0" w:rsidP="00E85AC0">
      <w:pPr>
        <w:spacing w:after="0" w:line="240" w:lineRule="auto"/>
        <w:outlineLvl w:val="0"/>
        <w:rPr>
          <w:rFonts w:ascii="Verdana" w:eastAsia="Times New Roman" w:hAnsi="Verdana" w:cs="Times New Roman"/>
          <w:b/>
          <w:bCs/>
          <w:color w:val="000000"/>
          <w:kern w:val="36"/>
          <w:sz w:val="48"/>
          <w:szCs w:val="48"/>
          <w:lang w:eastAsia="ru-RU"/>
        </w:rPr>
      </w:pPr>
      <w:r w:rsidRPr="00E85AC0">
        <w:rPr>
          <w:rFonts w:ascii="Verdana" w:eastAsia="Times New Roman" w:hAnsi="Verdana" w:cs="Times New Roman"/>
          <w:b/>
          <w:bCs/>
          <w:color w:val="000000"/>
          <w:kern w:val="36"/>
          <w:sz w:val="48"/>
          <w:szCs w:val="48"/>
          <w:lang w:eastAsia="ru-RU"/>
        </w:rPr>
        <w:t xml:space="preserve">Консультация для родителей </w:t>
      </w:r>
      <w:r>
        <w:rPr>
          <w:rFonts w:ascii="Verdana" w:eastAsia="Times New Roman" w:hAnsi="Verdana" w:cs="Times New Roman"/>
          <w:b/>
          <w:bCs/>
          <w:color w:val="000000"/>
          <w:kern w:val="36"/>
          <w:sz w:val="48"/>
          <w:szCs w:val="48"/>
          <w:lang w:eastAsia="ru-RU"/>
        </w:rPr>
        <w:t>2</w:t>
      </w:r>
      <w:r w:rsidRPr="00E85AC0">
        <w:rPr>
          <w:rFonts w:ascii="Verdana" w:eastAsia="Times New Roman" w:hAnsi="Verdana" w:cs="Times New Roman"/>
          <w:b/>
          <w:bCs/>
          <w:color w:val="000000"/>
          <w:kern w:val="36"/>
          <w:sz w:val="48"/>
          <w:szCs w:val="48"/>
          <w:lang w:eastAsia="ru-RU"/>
        </w:rPr>
        <w:t xml:space="preserve"> младшей группы на тему: «Играйте вместе с детьми»</w:t>
      </w:r>
    </w:p>
    <w:p w:rsidR="00E27CD5" w:rsidRDefault="00E27CD5" w:rsidP="00E85AC0">
      <w:pPr>
        <w:spacing w:after="0" w:line="240" w:lineRule="auto"/>
        <w:outlineLvl w:val="0"/>
        <w:rPr>
          <w:rFonts w:ascii="Verdana" w:eastAsia="Times New Roman" w:hAnsi="Verdana" w:cs="Times New Roman"/>
          <w:b/>
          <w:bCs/>
          <w:color w:val="000000"/>
          <w:kern w:val="36"/>
          <w:sz w:val="48"/>
          <w:szCs w:val="48"/>
          <w:lang w:eastAsia="ru-RU"/>
        </w:rPr>
      </w:pPr>
    </w:p>
    <w:p w:rsidR="00E27CD5" w:rsidRPr="00E85AC0" w:rsidRDefault="00E27CD5" w:rsidP="00E85AC0">
      <w:pPr>
        <w:spacing w:after="0" w:line="240" w:lineRule="auto"/>
        <w:outlineLvl w:val="0"/>
        <w:rPr>
          <w:rFonts w:ascii="Verdana" w:eastAsia="Times New Roman" w:hAnsi="Verdana" w:cs="Times New Roman"/>
          <w:b/>
          <w:bCs/>
          <w:color w:val="000000"/>
          <w:kern w:val="36"/>
          <w:sz w:val="48"/>
          <w:szCs w:val="48"/>
          <w:lang w:eastAsia="ru-RU"/>
        </w:rPr>
      </w:pPr>
      <w:r>
        <w:rPr>
          <w:rFonts w:ascii="Verdana" w:eastAsia="Times New Roman" w:hAnsi="Verdana" w:cs="Times New Roman"/>
          <w:b/>
          <w:bCs/>
          <w:color w:val="000000"/>
          <w:kern w:val="36"/>
          <w:sz w:val="48"/>
          <w:szCs w:val="48"/>
          <w:lang w:eastAsia="ru-RU"/>
        </w:rPr>
        <w:t xml:space="preserve">                  </w:t>
      </w:r>
      <w:r w:rsidRPr="00E27CD5">
        <w:rPr>
          <w:rFonts w:ascii="Verdana" w:eastAsia="Times New Roman" w:hAnsi="Verdana" w:cs="Times New Roman"/>
          <w:b/>
          <w:bCs/>
          <w:color w:val="000000"/>
          <w:kern w:val="36"/>
          <w:sz w:val="48"/>
          <w:szCs w:val="48"/>
          <w:lang w:eastAsia="ru-RU"/>
        </w:rPr>
        <w:drawing>
          <wp:inline distT="0" distB="0" distL="0" distR="0">
            <wp:extent cx="1905000" cy="1438275"/>
            <wp:effectExtent l="19050" t="0" r="0" b="0"/>
            <wp:docPr id="1" name="Рисунок 1" descr="дети играют"/>
            <wp:cNvGraphicFramePr/>
            <a:graphic xmlns:a="http://schemas.openxmlformats.org/drawingml/2006/main">
              <a:graphicData uri="http://schemas.openxmlformats.org/drawingml/2006/picture">
                <pic:pic xmlns:pic="http://schemas.openxmlformats.org/drawingml/2006/picture">
                  <pic:nvPicPr>
                    <pic:cNvPr id="0" name="Picture 3" descr="дети играют"/>
                    <pic:cNvPicPr>
                      <a:picLocks noChangeAspect="1" noChangeArrowheads="1"/>
                    </pic:cNvPicPr>
                  </pic:nvPicPr>
                  <pic:blipFill>
                    <a:blip r:embed="rId5" cstate="print"/>
                    <a:srcRect/>
                    <a:stretch>
                      <a:fillRect/>
                    </a:stretch>
                  </pic:blipFill>
                  <pic:spPr bwMode="auto">
                    <a:xfrm>
                      <a:off x="0" y="0"/>
                      <a:ext cx="1905000" cy="1438275"/>
                    </a:xfrm>
                    <a:prstGeom prst="rect">
                      <a:avLst/>
                    </a:prstGeom>
                    <a:noFill/>
                    <a:ln w="9525">
                      <a:noFill/>
                      <a:miter lim="800000"/>
                      <a:headEnd/>
                      <a:tailEnd/>
                    </a:ln>
                  </pic:spPr>
                </pic:pic>
              </a:graphicData>
            </a:graphic>
          </wp:inline>
        </w:drawing>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Именно через игру малыши познают мир, осваивают простейшие бытовые навыки, проигрывают житейские ситуации, пробуют себя в новых ролях. Игра не только обучает, но и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 Поэтому родители в ненавязчивой форме могут использовать игру как обучающее или коррекционное средство.</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xml:space="preserve">             С накоплением жизненного опыта, под влиянием обучения, воспитания игры детей становятся более содержательными, разнообразными по сюжетам, тематике, по количеству исполняемых </w:t>
      </w:r>
      <w:r w:rsidRPr="00E85AC0">
        <w:rPr>
          <w:rFonts w:ascii="Verdana" w:eastAsia="Times New Roman" w:hAnsi="Verdana" w:cs="Times New Roman"/>
          <w:color w:val="231F20"/>
          <w:sz w:val="24"/>
          <w:szCs w:val="24"/>
          <w:lang w:eastAsia="ru-RU"/>
        </w:rPr>
        <w:lastRenderedPageBreak/>
        <w:t>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Однако многие дети в силу возраста или индивидуальных особенностей не способны самостоятельно перенести действие или событие в игру. Им требуется помощь. И главным помощником, конечно, будут мама и папа.</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Особенно важна совместная игра для детей младшего дошколь</w:t>
      </w:r>
      <w:r>
        <w:rPr>
          <w:rFonts w:ascii="Verdana" w:eastAsia="Times New Roman" w:hAnsi="Verdana" w:cs="Times New Roman"/>
          <w:color w:val="231F20"/>
          <w:sz w:val="24"/>
          <w:szCs w:val="24"/>
          <w:lang w:eastAsia="ru-RU"/>
        </w:rPr>
        <w:t xml:space="preserve">ного возраста, то есть малышей 3-4 </w:t>
      </w:r>
      <w:r w:rsidRPr="00E85AC0">
        <w:rPr>
          <w:rFonts w:ascii="Verdana" w:eastAsia="Times New Roman" w:hAnsi="Verdana" w:cs="Times New Roman"/>
          <w:color w:val="231F20"/>
          <w:sz w:val="24"/>
          <w:szCs w:val="24"/>
          <w:lang w:eastAsia="ru-RU"/>
        </w:rPr>
        <w:t>лет. Они пока не отличаются необходимой наблюдательностью, достаточным запасом знаний, умений и навыков, не обладают необходимым самоконтролем для самостоятельной организации игры. Зато именно в играх дети набирают новые слова, учатся думать и использовать накопленный житейский опыт, по-настоящему чувствуют и проживают эмоции: смеются, боятся, злятся, радуются – и с удовольствием используют разные игрушки или предметы, развивая  навыки манипуляции, говоря научным языком.</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  </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Дорогие родители, очень важно, чтобы вы играли вместе со своими детьми. Игра детей не возникает стихийно, она складывается под руководством взрослого и в совместной деятельности с ним. В будущем, когда они усвоят навык игры, то смогут делать это сами. В организации игр главными вопросами являются два: во что играть и как. Переносите в игру все, что окружает маленького ребенка. А вот как играть, многие родители не знают. В этом вам помогут следующие рекомендации.</w:t>
      </w:r>
    </w:p>
    <w:p w:rsidR="00E85AC0" w:rsidRPr="00E85AC0" w:rsidRDefault="00E85AC0" w:rsidP="00E85AC0">
      <w:pPr>
        <w:numPr>
          <w:ilvl w:val="0"/>
          <w:numId w:val="1"/>
        </w:num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Играя с ребенком, опуститесь рядом с ним, чтобы вы были с ним на одном уровне. Тем самым вы показываете, что в игре вы на равных.</w:t>
      </w:r>
    </w:p>
    <w:p w:rsidR="00E85AC0" w:rsidRPr="00E85AC0" w:rsidRDefault="00E85AC0" w:rsidP="00E85AC0">
      <w:pPr>
        <w:numPr>
          <w:ilvl w:val="0"/>
          <w:numId w:val="1"/>
        </w:num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Подберите для игры яркие красивые игрушки. Их не должно быть слишком много, иначе детское внимание будет рассеиваться. Учитывайте размер игрушек. Слишком большие или слишком маленькие будут неудобны маленькому ребенку.</w:t>
      </w:r>
    </w:p>
    <w:p w:rsidR="00E85AC0" w:rsidRPr="00E85AC0" w:rsidRDefault="00E85AC0" w:rsidP="00E85AC0">
      <w:pPr>
        <w:numPr>
          <w:ilvl w:val="0"/>
          <w:numId w:val="1"/>
        </w:num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Покупая новую игрушку, обязательно покажите, как ребенку в нее играть. Не умея в нее играть, малыш быстро утратит к подарку интерес.</w:t>
      </w:r>
    </w:p>
    <w:p w:rsidR="00E85AC0" w:rsidRPr="00E85AC0" w:rsidRDefault="00E85AC0" w:rsidP="00E85AC0">
      <w:pPr>
        <w:numPr>
          <w:ilvl w:val="0"/>
          <w:numId w:val="1"/>
        </w:num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Постепенно сокращайте свое участие в игре. Давайте ребенку возможность проявить свою активность.</w:t>
      </w:r>
    </w:p>
    <w:p w:rsidR="00E85AC0" w:rsidRPr="00E85AC0" w:rsidRDefault="00E85AC0" w:rsidP="00E85AC0">
      <w:pPr>
        <w:numPr>
          <w:ilvl w:val="0"/>
          <w:numId w:val="1"/>
        </w:num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lastRenderedPageBreak/>
        <w:t>Озвучивайте все ваши действия. Игра не должна проходить в тишине. Новые звуки, слова, жесты стимулируют ребенка к активной речи.</w:t>
      </w:r>
    </w:p>
    <w:p w:rsidR="00E85AC0" w:rsidRPr="00E85AC0" w:rsidRDefault="00E85AC0" w:rsidP="00E85AC0">
      <w:pPr>
        <w:numPr>
          <w:ilvl w:val="0"/>
          <w:numId w:val="1"/>
        </w:num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Подберите «правильное» время для игры. Малыш не должен хотеть спать или есть, быть чем-то расстроенным. Лучше всего выделить специальное время в режиме дня именно для игр.</w:t>
      </w:r>
    </w:p>
    <w:p w:rsidR="00E85AC0" w:rsidRPr="00E85AC0" w:rsidRDefault="00E85AC0" w:rsidP="00E85AC0">
      <w:pPr>
        <w:numPr>
          <w:ilvl w:val="0"/>
          <w:numId w:val="1"/>
        </w:num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Повторяйте игры. Ребенок может не сразу полюбить игру или запомнить правила. А когда игра уже хорошо усвоена, начинайте фантазировать. Можно поменять героев игры или предметы, а можно изменить последовательность. Тем самым поднадоевшая игра вновь станет интересной ребенку.</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xml:space="preserve">              </w:t>
      </w:r>
      <w:proofErr w:type="gramStart"/>
      <w:r w:rsidRPr="00E85AC0">
        <w:rPr>
          <w:rFonts w:ascii="Verdana" w:eastAsia="Times New Roman" w:hAnsi="Verdana" w:cs="Times New Roman"/>
          <w:color w:val="231F20"/>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xml:space="preserve">             Приобретая игрушку, важно обращать внимание не только на новизну, привлекательность, стоимость, но и на педагогическую целесообразность.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w:t>
      </w:r>
      <w:r w:rsidRPr="00E85AC0">
        <w:rPr>
          <w:rFonts w:ascii="Verdana" w:eastAsia="Times New Roman" w:hAnsi="Verdana" w:cs="Times New Roman"/>
          <w:color w:val="231F20"/>
          <w:sz w:val="24"/>
          <w:szCs w:val="24"/>
          <w:lang w:eastAsia="ru-RU"/>
        </w:rPr>
        <w:lastRenderedPageBreak/>
        <w:t>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Игра это естественный способ обучения социальным навыкам: соблюдение правил, ожидание своей очереди, переживание неудачи – все это пригодиться ребенку в будущем. Многие настольные игры позволяют организовать досуг для нескольких детей и даже взрослых, что позволяет играть семьями и больше общаться с детьми. И хотя надписи на коробках обычно указывают, что игра предназначена для детей старше трех лет, они могут заинтересовать и младших детишек, не препятствуйте их знакомству с игрой</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b/>
          <w:bCs/>
          <w:color w:val="231F20"/>
          <w:sz w:val="24"/>
          <w:szCs w:val="24"/>
          <w:lang w:eastAsia="ru-RU"/>
        </w:rPr>
        <w:t>Домино.</w:t>
      </w:r>
      <w:r w:rsidRPr="00E85AC0">
        <w:rPr>
          <w:rFonts w:ascii="Verdana" w:eastAsia="Times New Roman" w:hAnsi="Verdana" w:cs="Times New Roman"/>
          <w:color w:val="231F20"/>
          <w:sz w:val="24"/>
          <w:szCs w:val="24"/>
          <w:lang w:eastAsia="ru-RU"/>
        </w:rPr>
        <w:t> Даже если кроха не умеет считать, он вполне может играть в детское домино. На фишках вместо точек нарисованы разные картинки, которые быстро помогут понять смысл игры. Шкатулку с таким домино легко взять с собою на пикник и в дорогу.</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b/>
          <w:bCs/>
          <w:color w:val="231F20"/>
          <w:sz w:val="24"/>
          <w:szCs w:val="24"/>
          <w:lang w:eastAsia="ru-RU"/>
        </w:rPr>
        <w:t>Предмет.</w:t>
      </w:r>
      <w:r w:rsidRPr="00E85AC0">
        <w:rPr>
          <w:rFonts w:ascii="Verdana" w:eastAsia="Times New Roman" w:hAnsi="Verdana" w:cs="Times New Roman"/>
          <w:color w:val="231F20"/>
          <w:sz w:val="24"/>
          <w:szCs w:val="24"/>
          <w:lang w:eastAsia="ru-RU"/>
        </w:rPr>
        <w:t> Эта игра хороша тем, что играющие не будут постоянно сидеть за столом, а станут совмещать спокойные моменты с подвижной игрой.</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b/>
          <w:bCs/>
          <w:color w:val="231F20"/>
          <w:sz w:val="24"/>
          <w:szCs w:val="24"/>
          <w:lang w:eastAsia="ru-RU"/>
        </w:rPr>
        <w:t>Кот в мешке.</w:t>
      </w:r>
      <w:r w:rsidRPr="00E85AC0">
        <w:rPr>
          <w:rFonts w:ascii="Verdana" w:eastAsia="Times New Roman" w:hAnsi="Verdana" w:cs="Times New Roman"/>
          <w:color w:val="231F20"/>
          <w:sz w:val="24"/>
          <w:szCs w:val="24"/>
          <w:lang w:eastAsia="ru-RU"/>
        </w:rPr>
        <w:t> Игра на догадку: красивые красочные изделия из картона (животные и фрукты), кладут в мешок. Игроки должны узнать их с завязанными глазами, а затем найти им место на игровой доске, игра похожа на классическое лото. Для малышей можно просто использовать знакомые им предметы, настоящие фрукты, кубики, небольшие игрушки. Сложив это в мешок, можно устроить игру, очень похожую на старинную забаву фанты.</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b/>
          <w:bCs/>
          <w:color w:val="231F20"/>
          <w:sz w:val="24"/>
          <w:szCs w:val="24"/>
          <w:lang w:eastAsia="ru-RU"/>
        </w:rPr>
        <w:t>Детские карты.</w:t>
      </w:r>
      <w:r w:rsidRPr="00E85AC0">
        <w:rPr>
          <w:rFonts w:ascii="Verdana" w:eastAsia="Times New Roman" w:hAnsi="Verdana" w:cs="Times New Roman"/>
          <w:color w:val="231F20"/>
          <w:sz w:val="24"/>
          <w:szCs w:val="24"/>
          <w:lang w:eastAsia="ru-RU"/>
        </w:rPr>
        <w:t> Такая игра тренирует зрительную память и способность сконцентрироваться: из 12 пар картинок нужно найти два одинаковых изображения. Или поставить игрокам задачу запомнить, как лежали карты и потом отыскать загаданную среди других в перевернутом состоянии.</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b/>
          <w:bCs/>
          <w:color w:val="231F20"/>
          <w:sz w:val="24"/>
          <w:szCs w:val="24"/>
          <w:lang w:eastAsia="ru-RU"/>
        </w:rPr>
        <w:lastRenderedPageBreak/>
        <w:t>Чудесное путешествие.</w:t>
      </w:r>
      <w:r w:rsidRPr="00E85AC0">
        <w:rPr>
          <w:rFonts w:ascii="Verdana" w:eastAsia="Times New Roman" w:hAnsi="Verdana" w:cs="Times New Roman"/>
          <w:color w:val="231F20"/>
          <w:sz w:val="24"/>
          <w:szCs w:val="24"/>
          <w:lang w:eastAsia="ru-RU"/>
        </w:rPr>
        <w:t> Такая настольная игра позволяет совершить чудесный поход в сказочную страну. Игроки бросают кубик и делают ходы по карте, натыкаясь на разнообразные задания: назвать три фрукта, рассказать стихи, угадать цвет на картинке, попрыгать или отыскать в комнате нужный предмет. Эта игра хороша тем, что играющие не будут постоянно сидеть за столом, а станут совмещать спокойные моменты с подвижной игрой.</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Именно наличие в игре правил помогает воспитывать и развивать у ребенка сдержанность, ответственность, последовательность в поступках.</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Весьма ценными являются игры детей с театрализованными игрушками. Они привлекательны своим внешним ярким видом, умением «разговаривать».</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xml:space="preserve"> Только в игре с партнерами (взрослыми и детьми) ребенок может научиться сотрудничеству, взаимопомощи, сострадательности. Согласитесь, на эти качества теперь дефицит, но они не утратили своей ценности в обществе. Что, как не особое внимание взрослых к проявлению гуманных, а не эгоистичных отношений ребенка в игре, </w:t>
      </w:r>
      <w:r w:rsidRPr="00E85AC0">
        <w:rPr>
          <w:rFonts w:ascii="Verdana" w:eastAsia="Times New Roman" w:hAnsi="Verdana" w:cs="Times New Roman"/>
          <w:color w:val="231F20"/>
          <w:sz w:val="24"/>
          <w:szCs w:val="24"/>
          <w:lang w:eastAsia="ru-RU"/>
        </w:rPr>
        <w:lastRenderedPageBreak/>
        <w:t>может помочь воспитанию высоко духовной личности уже с дошкольной поры.</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Современный ребенок страдает от недостатка игровой деятельности, прежде всего потому, что изменилось общественное родительское отношение к игре. Стремление родителей к раннему обучению, ограниченность общения с ребенком в повседневной жизни, отсутствие навыков игрового общения с ребенком на разных этапах его развития приводит к тому, что прекрасный и удивительный мир игры становиться неким волшебным островом, куда в бушующем океане современности удается попасть немногим большим и маленьким счастливцам.</w:t>
      </w:r>
    </w:p>
    <w:p w:rsidR="00E85AC0" w:rsidRPr="00E85AC0" w:rsidRDefault="00E85AC0" w:rsidP="00E85AC0">
      <w:pPr>
        <w:spacing w:before="100" w:beforeAutospacing="1" w:after="100" w:afterAutospacing="1" w:line="360" w:lineRule="atLeast"/>
        <w:rPr>
          <w:rFonts w:ascii="Verdana" w:eastAsia="Times New Roman" w:hAnsi="Verdana" w:cs="Times New Roman"/>
          <w:color w:val="231F20"/>
          <w:sz w:val="24"/>
          <w:szCs w:val="24"/>
          <w:lang w:eastAsia="ru-RU"/>
        </w:rPr>
      </w:pPr>
      <w:r w:rsidRPr="00E85AC0">
        <w:rPr>
          <w:rFonts w:ascii="Verdana" w:eastAsia="Times New Roman" w:hAnsi="Verdana" w:cs="Times New Roman"/>
          <w:color w:val="231F20"/>
          <w:sz w:val="24"/>
          <w:szCs w:val="24"/>
          <w:lang w:eastAsia="ru-RU"/>
        </w:rPr>
        <w:t> Дорогие родители, пожалуйста, помните: одна из главных детских потребностей – это общение с родителями. Если его не хватает, то развитие ребенка искажается. Интересных вам совместных игр!</w:t>
      </w:r>
    </w:p>
    <w:p w:rsidR="00E85AC0" w:rsidRDefault="00E85AC0"/>
    <w:sectPr w:rsidR="00E85AC0" w:rsidSect="00784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5104"/>
    <w:multiLevelType w:val="multilevel"/>
    <w:tmpl w:val="705A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AC0"/>
    <w:rsid w:val="00784C0C"/>
    <w:rsid w:val="00E27CD5"/>
    <w:rsid w:val="00E8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0C"/>
  </w:style>
  <w:style w:type="paragraph" w:styleId="1">
    <w:name w:val="heading 1"/>
    <w:basedOn w:val="a"/>
    <w:link w:val="10"/>
    <w:uiPriority w:val="9"/>
    <w:qFormat/>
    <w:rsid w:val="00E85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AC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85AC0"/>
    <w:rPr>
      <w:b/>
      <w:bCs/>
    </w:rPr>
  </w:style>
  <w:style w:type="character" w:styleId="a4">
    <w:name w:val="Hyperlink"/>
    <w:basedOn w:val="a0"/>
    <w:uiPriority w:val="99"/>
    <w:semiHidden/>
    <w:unhideWhenUsed/>
    <w:rsid w:val="00E85AC0"/>
    <w:rPr>
      <w:color w:val="0000FF"/>
      <w:u w:val="single"/>
    </w:rPr>
  </w:style>
  <w:style w:type="character" w:customStyle="1" w:styleId="date">
    <w:name w:val="date"/>
    <w:basedOn w:val="a0"/>
    <w:rsid w:val="00E85AC0"/>
  </w:style>
  <w:style w:type="paragraph" w:styleId="a5">
    <w:name w:val="Normal (Web)"/>
    <w:basedOn w:val="a"/>
    <w:uiPriority w:val="99"/>
    <w:semiHidden/>
    <w:unhideWhenUsed/>
    <w:rsid w:val="00E85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7C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514232">
      <w:bodyDiv w:val="1"/>
      <w:marLeft w:val="0"/>
      <w:marRight w:val="0"/>
      <w:marTop w:val="0"/>
      <w:marBottom w:val="0"/>
      <w:divBdr>
        <w:top w:val="none" w:sz="0" w:space="0" w:color="auto"/>
        <w:left w:val="none" w:sz="0" w:space="0" w:color="auto"/>
        <w:bottom w:val="none" w:sz="0" w:space="0" w:color="auto"/>
        <w:right w:val="none" w:sz="0" w:space="0" w:color="auto"/>
      </w:divBdr>
      <w:divsChild>
        <w:div w:id="56562664">
          <w:marLeft w:val="0"/>
          <w:marRight w:val="0"/>
          <w:marTop w:val="0"/>
          <w:marBottom w:val="0"/>
          <w:divBdr>
            <w:top w:val="none" w:sz="0" w:space="0" w:color="auto"/>
            <w:left w:val="none" w:sz="0" w:space="0" w:color="auto"/>
            <w:bottom w:val="none" w:sz="0" w:space="0" w:color="auto"/>
            <w:right w:val="none" w:sz="0" w:space="0" w:color="auto"/>
          </w:divBdr>
        </w:div>
        <w:div w:id="175697488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eboyarkin10@gmail.com</dc:creator>
  <cp:lastModifiedBy>eboyarkin10@gmail.com</cp:lastModifiedBy>
  <cp:revision>4</cp:revision>
  <dcterms:created xsi:type="dcterms:W3CDTF">2022-03-26T17:41:00Z</dcterms:created>
  <dcterms:modified xsi:type="dcterms:W3CDTF">2022-03-26T17:46:00Z</dcterms:modified>
</cp:coreProperties>
</file>