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8A" w:rsidRDefault="00C210E0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</w:t>
      </w:r>
      <w:r w:rsidR="0046528A" w:rsidRPr="008702BB">
        <w:rPr>
          <w:rFonts w:ascii="Times New Roman" w:hAnsi="Times New Roman" w:cs="Times New Roman"/>
          <w:sz w:val="20"/>
          <w:szCs w:val="20"/>
        </w:rPr>
        <w:t>Средняя общеобразовательная школа</w:t>
      </w:r>
      <w:r w:rsidR="0046528A">
        <w:rPr>
          <w:rFonts w:ascii="Times New Roman" w:hAnsi="Times New Roman" w:cs="Times New Roman"/>
          <w:sz w:val="20"/>
          <w:szCs w:val="20"/>
        </w:rPr>
        <w:t xml:space="preserve"> с углубленным</w:t>
      </w:r>
    </w:p>
    <w:p w:rsidR="00C210E0" w:rsidRDefault="0046528A" w:rsidP="0046528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изучением отдельных предметов</w:t>
      </w:r>
      <w:r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AC616B">
        <w:rPr>
          <w:rFonts w:ascii="Times New Roman" w:hAnsi="Times New Roman" w:cs="Times New Roman"/>
          <w:sz w:val="20"/>
          <w:szCs w:val="20"/>
        </w:rPr>
        <w:t xml:space="preserve"> </w:t>
      </w:r>
      <w:r w:rsidR="00C210E0" w:rsidRPr="008702BB">
        <w:rPr>
          <w:rFonts w:ascii="Times New Roman" w:hAnsi="Times New Roman" w:cs="Times New Roman"/>
          <w:sz w:val="20"/>
          <w:szCs w:val="20"/>
        </w:rPr>
        <w:t>г.о</w:t>
      </w:r>
      <w:proofErr w:type="gramStart"/>
      <w:r w:rsidR="00C210E0" w:rsidRPr="008702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C210E0"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0F198B" w:rsidRPr="008702BB" w:rsidRDefault="000F198B" w:rsidP="000F198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5161280</wp:posOffset>
            </wp:positionH>
            <wp:positionV relativeFrom="paragraph">
              <wp:posOffset>50165</wp:posOffset>
            </wp:positionV>
            <wp:extent cx="1236345" cy="1184910"/>
            <wp:effectExtent l="19050" t="0" r="190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120517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женедельная </w:t>
      </w:r>
      <w:r w:rsidR="00120517">
        <w:rPr>
          <w:rFonts w:ascii="Times New Roman" w:hAnsi="Times New Roman" w:cs="Times New Roman"/>
          <w:sz w:val="20"/>
          <w:szCs w:val="20"/>
        </w:rPr>
        <w:t xml:space="preserve">школьная </w:t>
      </w:r>
      <w:r>
        <w:rPr>
          <w:rFonts w:ascii="Times New Roman" w:hAnsi="Times New Roman" w:cs="Times New Roman"/>
          <w:sz w:val="20"/>
          <w:szCs w:val="20"/>
        </w:rPr>
        <w:t>газета</w:t>
      </w:r>
    </w:p>
    <w:p w:rsidR="00C210E0" w:rsidRPr="007657B2" w:rsidRDefault="007D168F" w:rsidP="0046528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7D168F"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06.65pt;margin-top:13.1pt;width:56.25pt;height:62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>
              <w:txbxContent>
                <w:p w:rsidR="00F11F94" w:rsidRPr="0046528A" w:rsidRDefault="00F11F94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 w:rsidRPr="0046528A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 xml:space="preserve">№ </w:t>
                  </w:r>
                  <w:r w:rsidR="003E53E7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18</w:t>
                  </w:r>
                </w:p>
                <w:p w:rsidR="0046528A" w:rsidRDefault="003E53E7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</w:t>
                  </w:r>
                  <w:r w:rsidR="0046528A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26</w:t>
                  </w:r>
                </w:p>
                <w:p w:rsidR="00F11F94" w:rsidRDefault="003E53E7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января</w:t>
                  </w:r>
                </w:p>
                <w:p w:rsidR="00F11F94" w:rsidRPr="007E7457" w:rsidRDefault="003E53E7" w:rsidP="00C210E0">
                  <w:pPr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2020 </w:t>
                  </w:r>
                  <w:r w:rsidR="00F11F94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год</w:t>
                  </w:r>
                </w:p>
                <w:p w:rsidR="00F11F94" w:rsidRPr="00F01C1B" w:rsidRDefault="00F11F94" w:rsidP="00C210E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7D168F">
        <w:rPr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80.15pt;margin-top:11.1pt;width:112.5pt;height:64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9" o:spid="_x0000_s1027" type="#_x0000_t202" style="position:absolute;margin-left:178pt;margin-top:3.95pt;width:107.6pt;height:71.6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fit-shape-to-text:t">
              <w:txbxContent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210E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32385</wp:posOffset>
            </wp:positionV>
            <wp:extent cx="2339975" cy="914400"/>
            <wp:effectExtent l="0" t="0" r="3175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E0"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35439F">
      <w:pPr>
        <w:pStyle w:val="msotitle3"/>
        <w:widowControl w:val="0"/>
        <w:rPr>
          <w:rFonts w:ascii="Times New Roman" w:hAnsi="Times New Roman"/>
          <w:b w:val="0"/>
          <w:color w:val="auto"/>
          <w:sz w:val="22"/>
          <w:szCs w:val="22"/>
        </w:rPr>
      </w:pPr>
    </w:p>
    <w:p w:rsidR="00C210E0" w:rsidRDefault="0035439F" w:rsidP="00C210E0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>
        <w:rPr>
          <w:rFonts w:ascii="Arial" w:hAnsi="Arial" w:cs="Arial"/>
          <w:b w:val="0"/>
          <w:i/>
          <w:color w:val="auto"/>
          <w:sz w:val="22"/>
          <w:szCs w:val="22"/>
        </w:rPr>
        <w:t xml:space="preserve">                            </w:t>
      </w:r>
      <w:r w:rsidR="00C210E0"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p w:rsidR="0035439F" w:rsidRDefault="0035439F" w:rsidP="00C210E0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</w:p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1"/>
        <w:gridCol w:w="5521"/>
      </w:tblGrid>
      <w:tr w:rsidR="00C0474C" w:rsidTr="003E0545">
        <w:trPr>
          <w:trHeight w:val="387"/>
        </w:trPr>
        <w:tc>
          <w:tcPr>
            <w:tcW w:w="4928" w:type="dxa"/>
          </w:tcPr>
          <w:tbl>
            <w:tblPr>
              <w:tblpPr w:leftFromText="180" w:rightFromText="180" w:vertAnchor="text" w:horzAnchor="margin" w:tblpY="-212"/>
              <w:tblOverlap w:val="never"/>
              <w:tblW w:w="4853" w:type="dxa"/>
              <w:shd w:val="clear" w:color="auto" w:fill="99FF99"/>
              <w:tblLayout w:type="fixed"/>
              <w:tblLook w:val="04A0"/>
            </w:tblPr>
            <w:tblGrid>
              <w:gridCol w:w="4853"/>
            </w:tblGrid>
            <w:tr w:rsidR="00CB70C8" w:rsidRPr="00850E51" w:rsidTr="0012296A">
              <w:trPr>
                <w:trHeight w:val="464"/>
              </w:trPr>
              <w:tc>
                <w:tcPr>
                  <w:tcW w:w="4853" w:type="dxa"/>
                  <w:shd w:val="clear" w:color="auto" w:fill="99FF99"/>
                  <w:vAlign w:val="center"/>
                </w:tcPr>
                <w:p w:rsidR="00CB70C8" w:rsidRPr="003E53E7" w:rsidRDefault="003C58EB" w:rsidP="0012296A">
                  <w:pPr>
                    <w:spacing w:after="0"/>
                    <w:ind w:right="454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E53E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Юбилей Мордовской автон</w:t>
                  </w:r>
                  <w:r w:rsidR="003E53E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</w:t>
                  </w:r>
                  <w:r w:rsidR="003E53E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мии</w:t>
                  </w:r>
                </w:p>
              </w:tc>
            </w:tr>
          </w:tbl>
          <w:p w:rsidR="00555286" w:rsidRDefault="00555286" w:rsidP="00C210E0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5562" w:type="dxa"/>
            <w:gridSpan w:val="2"/>
          </w:tcPr>
          <w:tbl>
            <w:tblPr>
              <w:tblpPr w:leftFromText="180" w:rightFromText="180" w:vertAnchor="text" w:horzAnchor="margin" w:tblpX="279" w:tblpY="-212"/>
              <w:tblOverlap w:val="never"/>
              <w:tblW w:w="4961" w:type="dxa"/>
              <w:shd w:val="clear" w:color="auto" w:fill="99FF99"/>
              <w:tblLayout w:type="fixed"/>
              <w:tblLook w:val="04A0"/>
            </w:tblPr>
            <w:tblGrid>
              <w:gridCol w:w="4961"/>
            </w:tblGrid>
            <w:tr w:rsidR="00555286" w:rsidRPr="00850E51" w:rsidTr="0012296A">
              <w:trPr>
                <w:trHeight w:val="431"/>
              </w:trPr>
              <w:tc>
                <w:tcPr>
                  <w:tcW w:w="4961" w:type="dxa"/>
                  <w:shd w:val="clear" w:color="auto" w:fill="99FF99"/>
                  <w:vAlign w:val="center"/>
                </w:tcPr>
                <w:p w:rsidR="00555286" w:rsidRPr="00850E51" w:rsidRDefault="0001628E" w:rsidP="005552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Блокада  Ленинграда </w:t>
                  </w:r>
                </w:p>
              </w:tc>
            </w:tr>
          </w:tbl>
          <w:p w:rsidR="00555286" w:rsidRDefault="00555286" w:rsidP="00C210E0">
            <w:pPr>
              <w:pStyle w:val="msotitle3"/>
              <w:widowControl w:val="0"/>
              <w:jc w:val="center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</w:p>
        </w:tc>
      </w:tr>
      <w:tr w:rsidR="00C0474C" w:rsidRPr="000D029E" w:rsidTr="003E0545">
        <w:trPr>
          <w:trHeight w:val="5940"/>
        </w:trPr>
        <w:tc>
          <w:tcPr>
            <w:tcW w:w="4928" w:type="dxa"/>
          </w:tcPr>
          <w:p w:rsidR="000D029E" w:rsidRPr="003A73CB" w:rsidRDefault="000D029E" w:rsidP="00015CAB">
            <w:pPr>
              <w:pStyle w:val="1"/>
              <w:spacing w:before="0"/>
              <w:rPr>
                <w:rStyle w:val="10"/>
                <w:sz w:val="6"/>
                <w:szCs w:val="22"/>
              </w:rPr>
            </w:pPr>
          </w:p>
          <w:p w:rsidR="003E53E7" w:rsidRDefault="0001628E" w:rsidP="003E53E7">
            <w:pPr>
              <w:pStyle w:val="a4"/>
              <w:shd w:val="clear" w:color="auto" w:fill="FFFFFF"/>
              <w:tabs>
                <w:tab w:val="left" w:pos="2009"/>
              </w:tabs>
              <w:spacing w:before="0" w:beforeAutospacing="0" w:after="0" w:afterAutospacing="0"/>
              <w:ind w:firstLine="284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1672590</wp:posOffset>
                  </wp:positionH>
                  <wp:positionV relativeFrom="margin">
                    <wp:posOffset>121920</wp:posOffset>
                  </wp:positionV>
                  <wp:extent cx="1299210" cy="1296670"/>
                  <wp:effectExtent l="19050" t="0" r="0" b="0"/>
                  <wp:wrapSquare wrapText="bothSides"/>
                  <wp:docPr id="11" name="Рисунок 4" descr="https://yt3.ggpht.com/a/AGF-l7_lSx2Uqp5BxZCKGBeN6FDLj2MgmxGW3j2z1w=s800-mo-c-c0xffffffff-rj-k-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t3.ggpht.com/a/AGF-l7_lSx2Uqp5BxZCKGBeN6FDLj2MgmxGW3j2z1w=s800-mo-c-c0xffffffff-rj-k-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96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53E7" w:rsidRPr="003E53E7">
              <w:t>10 января 1930 года была образована Мо</w:t>
            </w:r>
            <w:r w:rsidR="003E53E7" w:rsidRPr="003E53E7">
              <w:t>р</w:t>
            </w:r>
            <w:r w:rsidR="003E53E7" w:rsidRPr="003E53E7">
              <w:t>довская автономная область, на основе к</w:t>
            </w:r>
            <w:r w:rsidR="003E53E7" w:rsidRPr="003E53E7">
              <w:t>о</w:t>
            </w:r>
            <w:r w:rsidR="003E53E7" w:rsidRPr="003E53E7">
              <w:t>торой впоследствии сформировалась наша республика в составе Российской Федер</w:t>
            </w:r>
            <w:r w:rsidR="003E53E7" w:rsidRPr="003E53E7">
              <w:t>а</w:t>
            </w:r>
            <w:r w:rsidR="003E53E7" w:rsidRPr="003E53E7">
              <w:t>ции. Судьба Мордовии, ее прошлое, насто</w:t>
            </w:r>
            <w:r w:rsidR="003E53E7" w:rsidRPr="003E53E7">
              <w:t>я</w:t>
            </w:r>
            <w:r w:rsidR="003E53E7" w:rsidRPr="003E53E7">
              <w:t xml:space="preserve">щее и будущее неразрывно </w:t>
            </w:r>
            <w:proofErr w:type="gramStart"/>
            <w:r w:rsidR="003E53E7" w:rsidRPr="003E53E7">
              <w:t>связаны</w:t>
            </w:r>
            <w:proofErr w:type="gramEnd"/>
            <w:r w:rsidR="003E53E7" w:rsidRPr="003E53E7">
              <w:t xml:space="preserve"> с истор</w:t>
            </w:r>
            <w:r w:rsidR="003E53E7" w:rsidRPr="003E53E7">
              <w:t>и</w:t>
            </w:r>
            <w:r w:rsidR="003E53E7" w:rsidRPr="003E53E7">
              <w:t>ей России.</w:t>
            </w:r>
            <w:r w:rsidR="003E53E7">
              <w:rPr>
                <w:noProof/>
              </w:rPr>
              <w:t xml:space="preserve"> </w:t>
            </w:r>
          </w:p>
          <w:p w:rsidR="003E53E7" w:rsidRDefault="003E53E7" w:rsidP="003E53E7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hd w:val="clear" w:color="auto" w:fill="FFFFFF"/>
              </w:rPr>
            </w:pPr>
            <w:r w:rsidRPr="00490534">
              <w:rPr>
                <w:shd w:val="clear" w:color="auto" w:fill="FFFFFF"/>
              </w:rPr>
              <w:t>Вместе со всей страной жители республики пр</w:t>
            </w:r>
            <w:r w:rsidRPr="00490534">
              <w:rPr>
                <w:shd w:val="clear" w:color="auto" w:fill="FFFFFF"/>
              </w:rPr>
              <w:t>о</w:t>
            </w:r>
            <w:r w:rsidRPr="00490534">
              <w:rPr>
                <w:shd w:val="clear" w:color="auto" w:fill="FFFFFF"/>
              </w:rPr>
              <w:t>шли нелегкие годы ст</w:t>
            </w:r>
            <w:r w:rsidRPr="00490534">
              <w:rPr>
                <w:shd w:val="clear" w:color="auto" w:fill="FFFFFF"/>
              </w:rPr>
              <w:t>а</w:t>
            </w:r>
            <w:r w:rsidRPr="00490534">
              <w:rPr>
                <w:shd w:val="clear" w:color="auto" w:fill="FFFFFF"/>
              </w:rPr>
              <w:t>новления советской вл</w:t>
            </w:r>
            <w:r w:rsidRPr="00490534">
              <w:rPr>
                <w:shd w:val="clear" w:color="auto" w:fill="FFFFFF"/>
              </w:rPr>
              <w:t>а</w:t>
            </w:r>
            <w:r w:rsidRPr="00490534">
              <w:rPr>
                <w:shd w:val="clear" w:color="auto" w:fill="FFFFFF"/>
              </w:rPr>
              <w:t>сти, грозные сороковые, встав в т</w:t>
            </w:r>
            <w:r w:rsidRPr="00490534">
              <w:rPr>
                <w:shd w:val="clear" w:color="auto" w:fill="FFFFFF"/>
              </w:rPr>
              <w:t>я</w:t>
            </w:r>
            <w:r w:rsidRPr="00490534">
              <w:rPr>
                <w:shd w:val="clear" w:color="auto" w:fill="FFFFFF"/>
              </w:rPr>
              <w:t>желую годину на защиту Родины от фашизма, а после в кра</w:t>
            </w:r>
            <w:r w:rsidRPr="00490534">
              <w:rPr>
                <w:shd w:val="clear" w:color="auto" w:fill="FFFFFF"/>
              </w:rPr>
              <w:t>т</w:t>
            </w:r>
            <w:r w:rsidRPr="00490534">
              <w:rPr>
                <w:shd w:val="clear" w:color="auto" w:fill="FFFFFF"/>
              </w:rPr>
              <w:t>чайшие сроки восстановили промышле</w:t>
            </w:r>
            <w:r w:rsidRPr="00490534">
              <w:rPr>
                <w:shd w:val="clear" w:color="auto" w:fill="FFFFFF"/>
              </w:rPr>
              <w:t>н</w:t>
            </w:r>
            <w:r w:rsidRPr="00490534">
              <w:rPr>
                <w:shd w:val="clear" w:color="auto" w:fill="FFFFFF"/>
              </w:rPr>
              <w:t>ность и сельское хозяйство, п</w:t>
            </w:r>
            <w:r w:rsidRPr="00490534">
              <w:rPr>
                <w:shd w:val="clear" w:color="auto" w:fill="FFFFFF"/>
              </w:rPr>
              <w:t>о</w:t>
            </w:r>
            <w:r w:rsidRPr="00490534">
              <w:rPr>
                <w:shd w:val="clear" w:color="auto" w:fill="FFFFFF"/>
              </w:rPr>
              <w:t>строили новые города и села, заложили основу будущих достижений.</w:t>
            </w:r>
            <w:r>
              <w:rPr>
                <w:noProof/>
              </w:rPr>
              <w:t xml:space="preserve"> </w:t>
            </w:r>
          </w:p>
          <w:p w:rsidR="003E53E7" w:rsidRDefault="003E53E7" w:rsidP="0001628E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shd w:val="clear" w:color="auto" w:fill="FFFFFF"/>
              </w:rPr>
            </w:pPr>
            <w:r w:rsidRPr="00490534">
              <w:rPr>
                <w:shd w:val="clear" w:color="auto" w:fill="FFFFFF"/>
              </w:rPr>
              <w:t>Современная Мордовия – это развива</w:t>
            </w:r>
            <w:r w:rsidRPr="00490534">
              <w:rPr>
                <w:shd w:val="clear" w:color="auto" w:fill="FFFFFF"/>
              </w:rPr>
              <w:t>ю</w:t>
            </w:r>
            <w:r w:rsidRPr="00490534">
              <w:rPr>
                <w:shd w:val="clear" w:color="auto" w:fill="FFFFFF"/>
              </w:rPr>
              <w:t>щийся, социально-политически устойчивый регион со значительным техническим, нау</w:t>
            </w:r>
            <w:r w:rsidRPr="00490534">
              <w:rPr>
                <w:shd w:val="clear" w:color="auto" w:fill="FFFFFF"/>
              </w:rPr>
              <w:t>ч</w:t>
            </w:r>
            <w:r w:rsidRPr="00490534">
              <w:rPr>
                <w:shd w:val="clear" w:color="auto" w:fill="FFFFFF"/>
              </w:rPr>
              <w:t>но-образовательным и кадровым потенци</w:t>
            </w:r>
            <w:r w:rsidRPr="00490534">
              <w:rPr>
                <w:shd w:val="clear" w:color="auto" w:fill="FFFFFF"/>
              </w:rPr>
              <w:t>а</w:t>
            </w:r>
            <w:r w:rsidRPr="00490534">
              <w:rPr>
                <w:shd w:val="clear" w:color="auto" w:fill="FFFFFF"/>
              </w:rPr>
              <w:t xml:space="preserve">лом. </w:t>
            </w:r>
          </w:p>
          <w:p w:rsidR="003E53E7" w:rsidRPr="0001628E" w:rsidRDefault="0001628E" w:rsidP="00585E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1021080</wp:posOffset>
                  </wp:positionH>
                  <wp:positionV relativeFrom="paragraph">
                    <wp:posOffset>1097280</wp:posOffset>
                  </wp:positionV>
                  <wp:extent cx="1947545" cy="988695"/>
                  <wp:effectExtent l="19050" t="0" r="0" b="0"/>
                  <wp:wrapSquare wrapText="bothSides"/>
                  <wp:docPr id="12" name="Рисунок 2" descr="\\SERV1\public\Лихачева Е.П\в газету №18 8б\90 лет Мордовии\vMSPrETdcZ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ERV1\public\Лихачева Е.П\в газету №18 8б\90 лет Мордовии\vMSPrETdcZ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594" t="15605" r="63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2068195</wp:posOffset>
                  </wp:positionV>
                  <wp:extent cx="1097280" cy="862965"/>
                  <wp:effectExtent l="19050" t="0" r="7620" b="0"/>
                  <wp:wrapSquare wrapText="bothSides"/>
                  <wp:docPr id="1" name="Рисунок 1" descr="https://avtoturistu.ru/uploads/images/8/d/c/7/6949/big/2146ca3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toturistu.ru/uploads/images/8/d/c/7/6949/big/2146ca3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5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5E6B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01628E">
              <w:rPr>
                <w:rFonts w:ascii="Times New Roman" w:hAnsi="Times New Roman" w:cs="Times New Roman"/>
                <w:sz w:val="24"/>
                <w:szCs w:val="28"/>
              </w:rPr>
              <w:t>В школе прошли уроки и классные часы, посвященные 90-летию образования Мо</w:t>
            </w:r>
            <w:r w:rsidRPr="0001628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01628E">
              <w:rPr>
                <w:rFonts w:ascii="Times New Roman" w:hAnsi="Times New Roman" w:cs="Times New Roman"/>
                <w:sz w:val="24"/>
                <w:szCs w:val="28"/>
              </w:rPr>
              <w:t>довской автономии на тему «Здесь Р</w:t>
            </w:r>
            <w:r w:rsidRPr="0001628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1628E">
              <w:rPr>
                <w:rFonts w:ascii="Times New Roman" w:hAnsi="Times New Roman" w:cs="Times New Roman"/>
                <w:sz w:val="24"/>
                <w:szCs w:val="28"/>
              </w:rPr>
              <w:t>дины моей начало. Мой край – Мо</w:t>
            </w:r>
            <w:r w:rsidRPr="0001628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01628E">
              <w:rPr>
                <w:rFonts w:ascii="Times New Roman" w:hAnsi="Times New Roman" w:cs="Times New Roman"/>
                <w:sz w:val="24"/>
                <w:szCs w:val="28"/>
              </w:rPr>
              <w:t>довия моя» для учащихся 1-5 классов и «Моя Родина – Ре</w:t>
            </w:r>
            <w:r w:rsidRPr="000162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1628E">
              <w:rPr>
                <w:rFonts w:ascii="Times New Roman" w:hAnsi="Times New Roman" w:cs="Times New Roman"/>
                <w:sz w:val="24"/>
                <w:szCs w:val="28"/>
              </w:rPr>
              <w:t>публика Мордовия» для учащихся 6-11 кла</w:t>
            </w:r>
            <w:r w:rsidRPr="0001628E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1628E">
              <w:rPr>
                <w:rFonts w:ascii="Times New Roman" w:hAnsi="Times New Roman" w:cs="Times New Roman"/>
                <w:sz w:val="24"/>
                <w:szCs w:val="28"/>
              </w:rPr>
              <w:t xml:space="preserve">сов. </w:t>
            </w:r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 классных часах ребята выразили свою любовь к  родному краю, гордость за свой народ, знание и ум</w:t>
            </w:r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ние ценить трад</w:t>
            </w:r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</w:t>
            </w:r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ции своего народа.   Урок проб</w:t>
            </w:r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</w:t>
            </w:r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дил интерес </w:t>
            </w:r>
            <w:proofErr w:type="gramStart"/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обучающихся</w:t>
            </w:r>
            <w:proofErr w:type="gramEnd"/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 культуре родного края и чу</w:t>
            </w:r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</w:t>
            </w:r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ство патриотизма к своей республике. Ребята проявили любовь к н</w:t>
            </w:r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</w:t>
            </w:r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циональной культуре через исполнение </w:t>
            </w:r>
            <w:r w:rsidRPr="00585E6B">
              <w:rPr>
                <w:rFonts w:ascii="Times New Roman" w:hAnsi="Times New Roman" w:cs="Times New Roman"/>
                <w:shd w:val="clear" w:color="auto" w:fill="FFFFFF"/>
              </w:rPr>
              <w:t>песен, стихов и та</w:t>
            </w:r>
            <w:r w:rsidRPr="00585E6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585E6B">
              <w:rPr>
                <w:rFonts w:ascii="Times New Roman" w:hAnsi="Times New Roman" w:cs="Times New Roman"/>
                <w:shd w:val="clear" w:color="auto" w:fill="FFFFFF"/>
              </w:rPr>
              <w:t>цев.</w:t>
            </w:r>
            <w:r w:rsidRPr="0001628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5562" w:type="dxa"/>
            <w:gridSpan w:val="2"/>
          </w:tcPr>
          <w:p w:rsidR="0001628E" w:rsidRPr="0001628E" w:rsidRDefault="0001628E" w:rsidP="003E0545">
            <w:pPr>
              <w:ind w:lef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Блокада города во время Великой Отечестве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ной войны проводилась немецкими войсками с 8 сентября 1941 года по 27 января 1944 года с ц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лью сломить сопротивление защитников города и овладеть им.</w:t>
            </w:r>
          </w:p>
          <w:p w:rsidR="0001628E" w:rsidRPr="0001628E" w:rsidRDefault="0001628E" w:rsidP="003E0545">
            <w:pPr>
              <w:ind w:lef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posOffset>1489075</wp:posOffset>
                  </wp:positionH>
                  <wp:positionV relativeFrom="margin">
                    <wp:posOffset>4100195</wp:posOffset>
                  </wp:positionV>
                  <wp:extent cx="1873250" cy="1254125"/>
                  <wp:effectExtent l="19050" t="0" r="0" b="0"/>
                  <wp:wrapSquare wrapText="bothSides"/>
                  <wp:docPr id="22" name="Рисунок 13" descr="http://s4.fotokto.ru/photo/full/154/1549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4.fotokto.ru/photo/full/154/1549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25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Наступление ф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шистских войск на Ленинград, захвату которого германское командование прид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вало важное страт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гическое и политич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ское значение, нач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лось 10 июля 1941 года. В августе тяжелые бои шли уже на подступах к городу. 30 августа н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мецкие войска перерезали железные дороги, св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зывавшие Ленинград со страной. 8 сентября 1941 года немецко-фашистские войска овладели Шлиссельбургом и отрезали Ленинград от всей страны с суши. Началась почти 900 дневная бл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када города, сообщение с которым поддержив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28E">
              <w:rPr>
                <w:rFonts w:ascii="Times New Roman" w:hAnsi="Times New Roman" w:cs="Times New Roman"/>
                <w:sz w:val="24"/>
                <w:szCs w:val="24"/>
              </w:rPr>
              <w:t>лось только по Ладожскому озеру и по воздуху.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162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1628E" w:rsidRPr="00120517" w:rsidRDefault="000F198B" w:rsidP="00120517">
            <w:pPr>
              <w:ind w:left="175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88900</wp:posOffset>
                  </wp:positionH>
                  <wp:positionV relativeFrom="margin">
                    <wp:posOffset>925830</wp:posOffset>
                  </wp:positionV>
                  <wp:extent cx="1766570" cy="1252855"/>
                  <wp:effectExtent l="19050" t="0" r="5080" b="0"/>
                  <wp:wrapSquare wrapText="bothSides"/>
                  <wp:docPr id="14" name="Рисунок 10" descr="https://sm-news.ru/wp-content/uploads/2019/01/16/blokada-leningr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m-news.ru/wp-content/uploads/2019/01/16/blokada-leningr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252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Потерпев неудачу в попытках прорвать обор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ну советских войск внутри бл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кадного кольца, немцы решили взять город изм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ром. Стремясь осуществить этот план, противник вел варварские бомбардировки и артиллерийские обстрелы Л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нинграда: 8 сентября, в день начала блокады, произошла первая массированная бо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бардировка города. Вспыхнуло около 200 пож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 xml:space="preserve">ров, один из них уничтожил </w:t>
            </w:r>
            <w:proofErr w:type="spellStart"/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Бадаевские</w:t>
            </w:r>
            <w:proofErr w:type="spellEnd"/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 xml:space="preserve"> прод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вольственные склады. В сентябре октябре враж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ская авиация совершала в день по несколько н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летов. Целью противника было не только пом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шать деятельности важных предприятий, но и создать панику среди населения. Всего за период блокады по городу было выпущено около 150 т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сяч снарядов и сброшено свыше 107 тысяч заж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628E" w:rsidRPr="0001628E">
              <w:rPr>
                <w:rFonts w:ascii="Times New Roman" w:hAnsi="Times New Roman" w:cs="Times New Roman"/>
                <w:sz w:val="24"/>
                <w:szCs w:val="24"/>
              </w:rPr>
              <w:t>гательных и фугасных бомб. Многие погибли во время обстрелов и бомбежек, множество зданий было разрушено.</w:t>
            </w:r>
          </w:p>
        </w:tc>
      </w:tr>
      <w:tr w:rsidR="008436C7" w:rsidTr="003E0545">
        <w:trPr>
          <w:trHeight w:val="8872"/>
        </w:trPr>
        <w:tc>
          <w:tcPr>
            <w:tcW w:w="4969" w:type="dxa"/>
            <w:gridSpan w:val="2"/>
          </w:tcPr>
          <w:tbl>
            <w:tblPr>
              <w:tblpPr w:leftFromText="180" w:rightFromText="180" w:vertAnchor="text" w:horzAnchor="margin" w:tblpY="-212"/>
              <w:tblOverlap w:val="never"/>
              <w:tblW w:w="4819" w:type="dxa"/>
              <w:shd w:val="clear" w:color="auto" w:fill="99FF99"/>
              <w:tblLayout w:type="fixed"/>
              <w:tblLook w:val="04A0"/>
            </w:tblPr>
            <w:tblGrid>
              <w:gridCol w:w="4819"/>
            </w:tblGrid>
            <w:tr w:rsidR="008436C7" w:rsidRPr="00850E51" w:rsidTr="0012296A">
              <w:trPr>
                <w:trHeight w:val="448"/>
              </w:trPr>
              <w:tc>
                <w:tcPr>
                  <w:tcW w:w="4819" w:type="dxa"/>
                  <w:shd w:val="clear" w:color="auto" w:fill="99FF99"/>
                  <w:vAlign w:val="center"/>
                </w:tcPr>
                <w:p w:rsidR="008436C7" w:rsidRPr="00850E51" w:rsidRDefault="008436C7" w:rsidP="001229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Татьянин День</w:t>
                  </w:r>
                </w:p>
              </w:tc>
            </w:tr>
          </w:tbl>
          <w:p w:rsidR="007921A4" w:rsidRDefault="007921A4" w:rsidP="007921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A4" w:rsidRDefault="007921A4" w:rsidP="0079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19685</wp:posOffset>
                  </wp:positionV>
                  <wp:extent cx="1734820" cy="1743710"/>
                  <wp:effectExtent l="19050" t="0" r="0" b="0"/>
                  <wp:wrapSquare wrapText="bothSides"/>
                  <wp:docPr id="5" name="Рисунок 1" descr="https://www.sunhome.ru/i/cards/236/otkritki-na-den-studenta-s-dobrim-pozhelaniem.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unhome.ru/i/cards/236/otkritki-na-den-studenta-s-dobrim-pozhelaniem.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820" cy="174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День студентов в нашей стране традиционно о</w:t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мечается 25 янв</w:t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ря, хотя межд</w:t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народный День студенчества празднуется 17 ноября. Такие двойные имен</w:t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ны российские студенты получили благодаря открытию М</w:t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21A4">
              <w:rPr>
                <w:rFonts w:ascii="Times New Roman" w:hAnsi="Times New Roman" w:cs="Times New Roman"/>
                <w:sz w:val="24"/>
                <w:szCs w:val="24"/>
              </w:rPr>
              <w:t>ского университета в 1755 году.</w:t>
            </w:r>
          </w:p>
          <w:p w:rsidR="007921A4" w:rsidRDefault="00DD5EF6" w:rsidP="00DD5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Именно в этот день императрица Елизав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та подписала указ "Об учреждении Моско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ского университета". А всероссийским этот праздник стал уже при императоре Н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колае I, который повелел праздновать 25 я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варя как день всех высших учебных заведений в стр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не.</w:t>
            </w:r>
          </w:p>
          <w:p w:rsidR="007921A4" w:rsidRPr="007921A4" w:rsidRDefault="00DD5EF6" w:rsidP="00DD5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А вот прозвище "Татьянин день" праздник получил в честь святой мученицы Татьяны Крещенской. Так как 25 января часто прих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дятся на конец сессии, студенты до сих пор зажигают свечи и молятся святой Татьяне о помощи в учебе и просвещении. Ну, а на те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ритории МГУ даже работает д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 xml:space="preserve">мовый храм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1A4" w:rsidRPr="007921A4">
              <w:rPr>
                <w:rFonts w:ascii="Times New Roman" w:hAnsi="Times New Roman" w:cs="Times New Roman"/>
                <w:sz w:val="24"/>
                <w:szCs w:val="24"/>
              </w:rPr>
              <w:t xml:space="preserve"> церковь святой Татьяны.</w:t>
            </w:r>
          </w:p>
          <w:p w:rsidR="008436C7" w:rsidRPr="001913E3" w:rsidRDefault="008436C7" w:rsidP="007921A4">
            <w:pPr>
              <w:pStyle w:val="ab"/>
              <w:tabs>
                <w:tab w:val="left" w:pos="7382"/>
              </w:tabs>
              <w:ind w:left="36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521" w:type="dxa"/>
            <w:tcBorders>
              <w:left w:val="nil"/>
            </w:tcBorders>
          </w:tcPr>
          <w:tbl>
            <w:tblPr>
              <w:tblpPr w:leftFromText="180" w:rightFromText="180" w:vertAnchor="text" w:horzAnchor="margin" w:tblpX="279" w:tblpY="-212"/>
              <w:tblOverlap w:val="never"/>
              <w:tblW w:w="4961" w:type="dxa"/>
              <w:shd w:val="clear" w:color="auto" w:fill="99FF99"/>
              <w:tblLayout w:type="fixed"/>
              <w:tblLook w:val="04A0"/>
            </w:tblPr>
            <w:tblGrid>
              <w:gridCol w:w="4961"/>
            </w:tblGrid>
            <w:tr w:rsidR="008436C7" w:rsidRPr="00850E51" w:rsidTr="0012296A">
              <w:trPr>
                <w:trHeight w:val="431"/>
              </w:trPr>
              <w:tc>
                <w:tcPr>
                  <w:tcW w:w="4961" w:type="dxa"/>
                  <w:shd w:val="clear" w:color="auto" w:fill="99FF99"/>
                  <w:vAlign w:val="center"/>
                </w:tcPr>
                <w:p w:rsidR="008436C7" w:rsidRPr="00850E51" w:rsidRDefault="008436C7" w:rsidP="007F12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Военная подготовка</w:t>
                  </w:r>
                </w:p>
              </w:tc>
            </w:tr>
          </w:tbl>
          <w:p w:rsidR="00C12BE2" w:rsidRDefault="008436C7" w:rsidP="003E0545">
            <w:pPr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19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436C7" w:rsidRPr="00E04D29" w:rsidRDefault="00C12BE2" w:rsidP="003E0545">
            <w:pPr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436C7" w:rsidRPr="00E04D29">
              <w:rPr>
                <w:rFonts w:ascii="Times New Roman" w:hAnsi="Times New Roman" w:cs="Times New Roman"/>
                <w:sz w:val="24"/>
                <w:szCs w:val="24"/>
              </w:rPr>
              <w:t>22 января 2020 года в спортивном зале школы прошла военизированная эстафета, посвяще</w:t>
            </w:r>
            <w:r w:rsidR="008436C7" w:rsidRPr="00E04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36C7" w:rsidRPr="00E04D29">
              <w:rPr>
                <w:rFonts w:ascii="Times New Roman" w:hAnsi="Times New Roman" w:cs="Times New Roman"/>
                <w:sz w:val="24"/>
                <w:szCs w:val="24"/>
              </w:rPr>
              <w:t>ная памятным датам в рамках празднования 75-летия Победы в Великой Отечестве</w:t>
            </w:r>
            <w:r w:rsidR="008436C7" w:rsidRPr="00E04D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36C7" w:rsidRPr="00E04D29">
              <w:rPr>
                <w:rFonts w:ascii="Times New Roman" w:hAnsi="Times New Roman" w:cs="Times New Roman"/>
                <w:sz w:val="24"/>
                <w:szCs w:val="24"/>
              </w:rPr>
              <w:t>ной войне.</w:t>
            </w:r>
          </w:p>
          <w:p w:rsidR="008436C7" w:rsidRPr="00E04D29" w:rsidRDefault="008436C7" w:rsidP="003E0545">
            <w:pPr>
              <w:ind w:left="169" w:hanging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erif" w:hAnsi="PT Serif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margin">
                    <wp:posOffset>146685</wp:posOffset>
                  </wp:positionH>
                  <wp:positionV relativeFrom="margin">
                    <wp:posOffset>2861310</wp:posOffset>
                  </wp:positionV>
                  <wp:extent cx="2215515" cy="1371600"/>
                  <wp:effectExtent l="19050" t="0" r="0" b="0"/>
                  <wp:wrapSquare wrapText="bothSides"/>
                  <wp:docPr id="57" name="Рисунок 3" descr="https://sun9-63.userapi.com/c854016/v854016881/1df8df/Rro88Xp6kc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63.userapi.com/c854016/v854016881/1df8df/Rro88Xp6kc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1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T Serif" w:hAnsi="PT Serif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margin">
                    <wp:posOffset>1214755</wp:posOffset>
                  </wp:positionH>
                  <wp:positionV relativeFrom="margin">
                    <wp:posOffset>1085850</wp:posOffset>
                  </wp:positionV>
                  <wp:extent cx="2021840" cy="1137285"/>
                  <wp:effectExtent l="19050" t="0" r="0" b="0"/>
                  <wp:wrapSquare wrapText="bothSides"/>
                  <wp:docPr id="58" name="Рисунок 5" descr="https://sun9-59.userapi.com/c205520/v205520881/48b22/cuBWgKytgW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59.userapi.com/c205520/v205520881/48b22/cuBWgKytgW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4D29">
              <w:rPr>
                <w:rFonts w:ascii="PT Serif" w:hAnsi="PT Serif"/>
                <w:color w:val="000000"/>
                <w:sz w:val="24"/>
                <w:szCs w:val="24"/>
                <w:shd w:val="clear" w:color="auto" w:fill="F7F7F7"/>
              </w:rPr>
              <w:t xml:space="preserve">       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Военизир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ванная эст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фета включала в себя сл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дующие этапы соревнований: «эстафета с мак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том автомата Калашникова», «эстафета с прот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вогазам», «эстафета с обмундир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ванием», «эст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фета тачанка», «пры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ковая эстафета», «э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 xml:space="preserve">тафета с поднимание туловища из </w:t>
            </w:r>
            <w:proofErr w:type="gramStart"/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04D29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спине», «стрельба из пневматического пистол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та», «</w:t>
            </w:r>
            <w:proofErr w:type="spellStart"/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», н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которые этапы из перечисленных составляют нормы ГТО. Обучающиеся - болел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щики с большим вниманием и интересом след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ли за ходом соревнований и болели за свою к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4D29">
              <w:rPr>
                <w:rFonts w:ascii="Times New Roman" w:hAnsi="Times New Roman" w:cs="Times New Roman"/>
                <w:sz w:val="24"/>
                <w:szCs w:val="24"/>
              </w:rPr>
              <w:t>манду. </w:t>
            </w:r>
          </w:p>
          <w:p w:rsidR="008436C7" w:rsidRDefault="008436C7" w:rsidP="003E0545">
            <w:pPr>
              <w:spacing w:line="276" w:lineRule="auto"/>
              <w:ind w:left="175" w:right="141" w:firstLine="44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lang w:eastAsia="ru-RU"/>
              </w:rPr>
            </w:pPr>
          </w:p>
        </w:tc>
      </w:tr>
      <w:tr w:rsidR="00B23ADF" w:rsidTr="003E0545">
        <w:trPr>
          <w:trHeight w:val="451"/>
        </w:trPr>
        <w:tc>
          <w:tcPr>
            <w:tcW w:w="10490" w:type="dxa"/>
            <w:gridSpan w:val="3"/>
          </w:tcPr>
          <w:tbl>
            <w:tblPr>
              <w:tblpPr w:leftFromText="180" w:rightFromText="180" w:vertAnchor="text" w:horzAnchor="margin" w:tblpY="-206"/>
              <w:tblOverlap w:val="never"/>
              <w:tblW w:w="0" w:type="auto"/>
              <w:shd w:val="clear" w:color="auto" w:fill="99FF99"/>
              <w:tblLayout w:type="fixed"/>
              <w:tblLook w:val="04A0"/>
            </w:tblPr>
            <w:tblGrid>
              <w:gridCol w:w="10065"/>
            </w:tblGrid>
            <w:tr w:rsidR="00B23ADF" w:rsidRPr="00850E51" w:rsidTr="00B23ADF">
              <w:trPr>
                <w:trHeight w:val="427"/>
              </w:trPr>
              <w:tc>
                <w:tcPr>
                  <w:tcW w:w="10065" w:type="dxa"/>
                  <w:shd w:val="clear" w:color="auto" w:fill="99FF99"/>
                  <w:vAlign w:val="center"/>
                </w:tcPr>
                <w:p w:rsidR="00B23ADF" w:rsidRPr="00850E51" w:rsidRDefault="003E53E7" w:rsidP="001A66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26 января – День Австралии</w:t>
                  </w:r>
                </w:p>
              </w:tc>
            </w:tr>
          </w:tbl>
          <w:p w:rsidR="00B23ADF" w:rsidRPr="004234F3" w:rsidRDefault="00B23ADF" w:rsidP="001A6620">
            <w:pPr>
              <w:spacing w:before="86"/>
              <w:ind w:left="34" w:right="141" w:hanging="34"/>
              <w:jc w:val="both"/>
              <w:rPr>
                <w:rStyle w:val="10"/>
                <w:rFonts w:eastAsiaTheme="minorHAnsi"/>
                <w:i w:val="0"/>
              </w:rPr>
            </w:pPr>
          </w:p>
        </w:tc>
      </w:tr>
      <w:tr w:rsidR="00B23ADF" w:rsidRPr="00B23ADF" w:rsidTr="003E0545">
        <w:trPr>
          <w:trHeight w:val="5554"/>
        </w:trPr>
        <w:tc>
          <w:tcPr>
            <w:tcW w:w="10490" w:type="dxa"/>
            <w:gridSpan w:val="3"/>
          </w:tcPr>
          <w:p w:rsidR="0001628E" w:rsidRPr="00AA4306" w:rsidRDefault="0001628E" w:rsidP="0001628E">
            <w:pPr>
              <w:pStyle w:val="paragraph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4372610</wp:posOffset>
                  </wp:positionH>
                  <wp:positionV relativeFrom="margin">
                    <wp:posOffset>52705</wp:posOffset>
                  </wp:positionV>
                  <wp:extent cx="2000885" cy="1339215"/>
                  <wp:effectExtent l="19050" t="0" r="0" b="0"/>
                  <wp:wrapSquare wrapText="bothSides"/>
                  <wp:docPr id="3" name="Рисунок 1" descr="https://avatars.mds.yandex.net/get-pdb/2022897/a0fb7c43-2bdc-4ab4-8964-e14fff307025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022897/a0fb7c43-2bdc-4ab4-8964-e14fff307025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4306">
              <w:rPr>
                <w:b/>
                <w:bCs/>
                <w:color w:val="000000"/>
              </w:rPr>
              <w:t xml:space="preserve">День Австралии </w:t>
            </w:r>
            <w:r w:rsidRPr="00AA4306">
              <w:rPr>
                <w:color w:val="000000"/>
              </w:rPr>
              <w:t xml:space="preserve"> — национальный и любимейший праздник австралийцев </w:t>
            </w:r>
            <w:r w:rsidR="00EE7706">
              <w:rPr>
                <w:color w:val="000000"/>
              </w:rPr>
              <w:t>-</w:t>
            </w:r>
            <w:r w:rsidRPr="00AA4306">
              <w:rPr>
                <w:color w:val="000000"/>
              </w:rPr>
              <w:t xml:space="preserve"> знаменует начало освоения Зеленого континента европейцами. 26 января 1788 года капитан Артур Филипп выс</w:t>
            </w:r>
            <w:r w:rsidRPr="00AA4306">
              <w:rPr>
                <w:color w:val="000000"/>
              </w:rPr>
              <w:t>а</w:t>
            </w:r>
            <w:r w:rsidRPr="00AA4306">
              <w:rPr>
                <w:color w:val="000000"/>
              </w:rPr>
              <w:t>дился в бухте Сиднея, поднял британский флаг и основал пе</w:t>
            </w:r>
            <w:r w:rsidRPr="00AA4306">
              <w:rPr>
                <w:color w:val="000000"/>
              </w:rPr>
              <w:t>р</w:t>
            </w:r>
            <w:r w:rsidRPr="00AA4306">
              <w:rPr>
                <w:color w:val="000000"/>
              </w:rPr>
              <w:t xml:space="preserve">вую колонию </w:t>
            </w:r>
            <w:r w:rsidR="00EE7706">
              <w:rPr>
                <w:color w:val="000000"/>
              </w:rPr>
              <w:t>-</w:t>
            </w:r>
            <w:r w:rsidRPr="00AA4306">
              <w:rPr>
                <w:color w:val="000000"/>
              </w:rPr>
              <w:t xml:space="preserve"> Новый Южный Уэльс.</w:t>
            </w:r>
            <w:r>
              <w:rPr>
                <w:noProof/>
              </w:rPr>
              <w:t xml:space="preserve"> </w:t>
            </w:r>
          </w:p>
          <w:p w:rsidR="0001628E" w:rsidRPr="00AA4306" w:rsidRDefault="0001628E" w:rsidP="0001628E">
            <w:pPr>
              <w:pStyle w:val="paragraph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</w:rPr>
            </w:pPr>
            <w:r w:rsidRPr="00AA4306">
              <w:rPr>
                <w:color w:val="000000"/>
              </w:rPr>
              <w:t>Это произошло 18 лет спустя после открытия континента к</w:t>
            </w:r>
            <w:r w:rsidRPr="00AA4306">
              <w:rPr>
                <w:color w:val="000000"/>
              </w:rPr>
              <w:t>а</w:t>
            </w:r>
            <w:r w:rsidRPr="00AA4306">
              <w:rPr>
                <w:color w:val="000000"/>
              </w:rPr>
              <w:t>питаном Джеймсом Куком.</w:t>
            </w:r>
            <w:r>
              <w:rPr>
                <w:noProof/>
              </w:rPr>
              <w:t xml:space="preserve"> </w:t>
            </w:r>
          </w:p>
          <w:p w:rsidR="0001628E" w:rsidRPr="00AA4306" w:rsidRDefault="0001628E" w:rsidP="0001628E">
            <w:pPr>
              <w:pStyle w:val="a4"/>
              <w:spacing w:before="0" w:beforeAutospacing="0" w:after="0" w:afterAutospacing="0"/>
              <w:ind w:firstLine="284"/>
              <w:jc w:val="both"/>
            </w:pPr>
            <w:r w:rsidRPr="00AA4306">
              <w:t>После рекордно засушливого декабря на австралийские шт</w:t>
            </w:r>
            <w:r w:rsidRPr="00AA4306">
              <w:t>а</w:t>
            </w:r>
            <w:r w:rsidRPr="00AA4306">
              <w:t xml:space="preserve">ты </w:t>
            </w:r>
            <w:proofErr w:type="spellStart"/>
            <w:r w:rsidRPr="00AA4306">
              <w:t>Квинсленд</w:t>
            </w:r>
            <w:proofErr w:type="spellEnd"/>
            <w:r w:rsidRPr="00AA4306">
              <w:t>, Виктория и Новый Южный Уэльс обрушились ливни с грозами и сильным ветром.</w:t>
            </w:r>
          </w:p>
          <w:p w:rsidR="0001628E" w:rsidRPr="00AA4306" w:rsidRDefault="0001628E" w:rsidP="0001628E">
            <w:pPr>
              <w:pStyle w:val="a4"/>
              <w:spacing w:before="0" w:beforeAutospacing="0" w:after="0" w:afterAutospacing="0"/>
              <w:ind w:left="-567" w:firstLine="284"/>
              <w:jc w:val="both"/>
            </w:pPr>
            <w:r w:rsidRPr="00AA4306">
              <w:t xml:space="preserve">Лесные пожары бушуют на восточном побережье Австралии с середины октября 2019 года. Пламя уже уничтожило более 8,5 миллиона гектаров леса. Жертвами стихии стали 27 человек, также погибли более </w:t>
            </w:r>
            <w:r w:rsidRPr="00567215">
              <w:t>1 миллиарда</w:t>
            </w:r>
            <w:r w:rsidRPr="00AA4306">
              <w:t xml:space="preserve"> животных. </w:t>
            </w:r>
          </w:p>
          <w:p w:rsidR="0001628E" w:rsidRPr="00E50AC9" w:rsidRDefault="0001628E" w:rsidP="0001628E">
            <w:pPr>
              <w:pStyle w:val="a4"/>
              <w:spacing w:before="0" w:beforeAutospacing="0" w:after="0" w:afterAutospacing="0"/>
              <w:ind w:firstLine="851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1657985</wp:posOffset>
                  </wp:positionV>
                  <wp:extent cx="1952625" cy="1307465"/>
                  <wp:effectExtent l="19050" t="0" r="9525" b="0"/>
                  <wp:wrapSquare wrapText="bothSides"/>
                  <wp:docPr id="9" name="Рисунок 7" descr="https://media-manager.starsinsider.com/gallery/1920/na_5c4ec5de710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-manager.starsinsider.com/gallery/1920/na_5c4ec5de710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30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А</w:t>
            </w:r>
            <w:r w:rsidRPr="00AA4306">
              <w:t>встралийская национальная служба парков и дикой пр</w:t>
            </w:r>
            <w:r w:rsidRPr="00AA4306">
              <w:t>и</w:t>
            </w:r>
            <w:r w:rsidRPr="00AA4306">
              <w:t>роды организовала доставку еды для пострадавших от пожаров ж</w:t>
            </w:r>
            <w:r w:rsidRPr="00AA4306">
              <w:t>и</w:t>
            </w:r>
            <w:r w:rsidRPr="00AA4306">
              <w:t>вотных: с воздуха зверям сбросили тысячи килограммов моркови.</w:t>
            </w:r>
          </w:p>
          <w:p w:rsidR="00B23ADF" w:rsidRPr="00837758" w:rsidRDefault="0001628E" w:rsidP="00837758">
            <w:pPr>
              <w:ind w:firstLine="284"/>
              <w:jc w:val="both"/>
              <w:rPr>
                <w:rStyle w:val="10"/>
                <w:rFonts w:eastAsiaTheme="minorHAnsi"/>
                <w:i w:val="0"/>
                <w:color w:val="auto"/>
                <w:kern w:val="0"/>
                <w:shd w:val="clear" w:color="auto" w:fill="auto"/>
                <w:lang w:eastAsia="en-US"/>
              </w:rPr>
            </w:pPr>
            <w:r w:rsidRPr="00CA23A8">
              <w:rPr>
                <w:rFonts w:ascii="Times New Roman" w:hAnsi="Times New Roman" w:cs="Times New Roman"/>
                <w:sz w:val="24"/>
                <w:szCs w:val="24"/>
              </w:rPr>
              <w:t>И хотя пожары пока не удается остановить из-за жары, засухи и сильных ветров, мы верим, что «зеленый континент» залечит свои раны, и восхищаемся героями, которые противост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оят огню каждый день. </w:t>
            </w:r>
            <w:r w:rsidRPr="00CA23A8">
              <w:rPr>
                <w:rFonts w:ascii="Times New Roman" w:hAnsi="Times New Roman" w:cs="Times New Roman"/>
                <w:sz w:val="24"/>
                <w:szCs w:val="24"/>
              </w:rPr>
              <w:t xml:space="preserve">Обнимаем тебя, Австралия. Мы с тобой. Дождя и хороших новостей! </w:t>
            </w:r>
          </w:p>
        </w:tc>
      </w:tr>
    </w:tbl>
    <w:p w:rsidR="00A240AC" w:rsidRPr="000F198B" w:rsidRDefault="00A240AC" w:rsidP="00A240AC">
      <w:pPr>
        <w:spacing w:after="120" w:line="240" w:lineRule="auto"/>
        <w:jc w:val="both"/>
        <w:rPr>
          <w:rFonts w:ascii="Calibri" w:hAnsi="Calibri"/>
        </w:rPr>
      </w:pPr>
      <w:r>
        <w:rPr>
          <w:rFonts w:ascii="Calibri" w:hAnsi="Calibri"/>
          <w:i/>
        </w:rPr>
        <w:t>______________________________________________</w:t>
      </w:r>
      <w:r w:rsidR="000F198B">
        <w:rPr>
          <w:rFonts w:ascii="Calibri" w:hAnsi="Calibri"/>
        </w:rPr>
        <w:t>_______________________________________</w:t>
      </w:r>
    </w:p>
    <w:p w:rsidR="007921A4" w:rsidRPr="007921A4" w:rsidRDefault="00A240AC" w:rsidP="007921A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C00">
        <w:rPr>
          <w:rFonts w:ascii="Times New Roman" w:hAnsi="Times New Roman"/>
          <w:i/>
          <w:sz w:val="16"/>
          <w:szCs w:val="16"/>
        </w:rPr>
        <w:t>Редактор, компьютерная вёрстка дизайн:</w:t>
      </w:r>
      <w:r w:rsidR="003E53E7" w:rsidRPr="003E53E7">
        <w:rPr>
          <w:rFonts w:ascii="Times New Roman" w:hAnsi="Times New Roman"/>
          <w:i/>
          <w:sz w:val="16"/>
          <w:szCs w:val="16"/>
        </w:rPr>
        <w:t xml:space="preserve"> </w:t>
      </w:r>
      <w:r w:rsidR="003E53E7">
        <w:rPr>
          <w:rFonts w:ascii="Times New Roman" w:hAnsi="Times New Roman"/>
          <w:i/>
          <w:sz w:val="16"/>
          <w:szCs w:val="16"/>
        </w:rPr>
        <w:t>Бурлина А</w:t>
      </w:r>
      <w:r w:rsidR="003E53E7" w:rsidRPr="00853C00">
        <w:rPr>
          <w:rFonts w:ascii="Times New Roman" w:hAnsi="Times New Roman"/>
          <w:i/>
          <w:sz w:val="16"/>
          <w:szCs w:val="16"/>
        </w:rPr>
        <w:t>.</w:t>
      </w:r>
      <w:r w:rsidR="003E53E7">
        <w:rPr>
          <w:rFonts w:ascii="Times New Roman" w:hAnsi="Times New Roman"/>
          <w:i/>
          <w:sz w:val="16"/>
          <w:szCs w:val="16"/>
        </w:rPr>
        <w:t xml:space="preserve"> ,Кривовичева Т</w:t>
      </w:r>
      <w:r>
        <w:rPr>
          <w:rFonts w:ascii="Times New Roman" w:hAnsi="Times New Roman"/>
          <w:i/>
          <w:sz w:val="16"/>
          <w:szCs w:val="16"/>
        </w:rPr>
        <w:t>.</w:t>
      </w:r>
      <w:r w:rsidR="003E53E7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53C00">
        <w:rPr>
          <w:rFonts w:ascii="Times New Roman" w:hAnsi="Times New Roman"/>
          <w:i/>
          <w:sz w:val="16"/>
          <w:szCs w:val="16"/>
        </w:rPr>
        <w:t xml:space="preserve">Корреспонденты: </w:t>
      </w:r>
      <w:proofErr w:type="spellStart"/>
      <w:r w:rsidR="003E53E7">
        <w:rPr>
          <w:rFonts w:ascii="Times New Roman" w:hAnsi="Times New Roman"/>
          <w:i/>
          <w:sz w:val="16"/>
          <w:szCs w:val="16"/>
        </w:rPr>
        <w:t>Бурлина</w:t>
      </w:r>
      <w:proofErr w:type="spellEnd"/>
      <w:r w:rsidR="003E53E7">
        <w:rPr>
          <w:rFonts w:ascii="Times New Roman" w:hAnsi="Times New Roman"/>
          <w:i/>
          <w:sz w:val="16"/>
          <w:szCs w:val="16"/>
        </w:rPr>
        <w:t xml:space="preserve"> А</w:t>
      </w:r>
      <w:r w:rsidRPr="00853C00">
        <w:rPr>
          <w:rFonts w:ascii="Times New Roman" w:hAnsi="Times New Roman"/>
          <w:i/>
          <w:sz w:val="16"/>
          <w:szCs w:val="16"/>
        </w:rPr>
        <w:t>.</w:t>
      </w:r>
      <w:r w:rsidR="003E53E7">
        <w:rPr>
          <w:rFonts w:ascii="Times New Roman" w:hAnsi="Times New Roman"/>
          <w:i/>
          <w:sz w:val="16"/>
          <w:szCs w:val="16"/>
        </w:rPr>
        <w:t>,</w:t>
      </w:r>
      <w:r w:rsidR="00EE7706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="003E53E7">
        <w:rPr>
          <w:rFonts w:ascii="Times New Roman" w:hAnsi="Times New Roman"/>
          <w:i/>
          <w:sz w:val="16"/>
          <w:szCs w:val="16"/>
        </w:rPr>
        <w:t>Кривовичева</w:t>
      </w:r>
      <w:proofErr w:type="spellEnd"/>
      <w:r w:rsidR="003E53E7">
        <w:rPr>
          <w:rFonts w:ascii="Times New Roman" w:hAnsi="Times New Roman"/>
          <w:i/>
          <w:sz w:val="16"/>
          <w:szCs w:val="16"/>
        </w:rPr>
        <w:t xml:space="preserve"> Т</w:t>
      </w:r>
      <w:r w:rsidR="000F198B">
        <w:rPr>
          <w:rFonts w:ascii="Times New Roman" w:hAnsi="Times New Roman"/>
          <w:i/>
          <w:sz w:val="16"/>
          <w:szCs w:val="16"/>
        </w:rPr>
        <w:t xml:space="preserve">. </w:t>
      </w:r>
      <w:r w:rsidRPr="00853C00">
        <w:rPr>
          <w:rFonts w:ascii="Times New Roman" w:hAnsi="Times New Roman"/>
          <w:i/>
          <w:sz w:val="16"/>
          <w:szCs w:val="16"/>
        </w:rPr>
        <w:t xml:space="preserve"> Отпечатано в типогр</w:t>
      </w:r>
      <w:r w:rsidRPr="00853C00">
        <w:rPr>
          <w:rFonts w:ascii="Times New Roman" w:hAnsi="Times New Roman"/>
          <w:i/>
          <w:sz w:val="16"/>
          <w:szCs w:val="16"/>
        </w:rPr>
        <w:t>а</w:t>
      </w:r>
      <w:r w:rsidRPr="00853C00">
        <w:rPr>
          <w:rFonts w:ascii="Times New Roman" w:hAnsi="Times New Roman"/>
          <w:i/>
          <w:sz w:val="16"/>
          <w:szCs w:val="16"/>
        </w:rPr>
        <w:t xml:space="preserve">фии МОУ «СОШ </w:t>
      </w:r>
      <w:r w:rsidR="000F198B">
        <w:rPr>
          <w:rFonts w:ascii="Times New Roman" w:hAnsi="Times New Roman"/>
          <w:i/>
          <w:sz w:val="16"/>
          <w:szCs w:val="16"/>
        </w:rPr>
        <w:t xml:space="preserve">с УИОП </w:t>
      </w:r>
      <w:r w:rsidRPr="00853C00">
        <w:rPr>
          <w:rFonts w:ascii="Times New Roman" w:hAnsi="Times New Roman"/>
          <w:i/>
          <w:sz w:val="16"/>
          <w:szCs w:val="16"/>
        </w:rPr>
        <w:t>№16» Тираж: 21 экз.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53C00">
        <w:rPr>
          <w:rFonts w:ascii="Times New Roman" w:hAnsi="Times New Roman"/>
          <w:i/>
          <w:sz w:val="16"/>
          <w:szCs w:val="16"/>
        </w:rPr>
        <w:t>Издание выходит еженедельно.</w:t>
      </w:r>
    </w:p>
    <w:sectPr w:rsidR="007921A4" w:rsidRPr="007921A4" w:rsidSect="00082E8D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247"/>
    <w:multiLevelType w:val="hybridMultilevel"/>
    <w:tmpl w:val="BA12D1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3157D2"/>
    <w:multiLevelType w:val="hybridMultilevel"/>
    <w:tmpl w:val="B31E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7E14"/>
    <w:multiLevelType w:val="hybridMultilevel"/>
    <w:tmpl w:val="2FE83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C210E0"/>
    <w:rsid w:val="00002384"/>
    <w:rsid w:val="00015CAB"/>
    <w:rsid w:val="0001628E"/>
    <w:rsid w:val="000228CD"/>
    <w:rsid w:val="00046E42"/>
    <w:rsid w:val="000625DC"/>
    <w:rsid w:val="00082E8D"/>
    <w:rsid w:val="0008535D"/>
    <w:rsid w:val="000D029E"/>
    <w:rsid w:val="000E452D"/>
    <w:rsid w:val="000F198B"/>
    <w:rsid w:val="00120517"/>
    <w:rsid w:val="0012296A"/>
    <w:rsid w:val="00127AF6"/>
    <w:rsid w:val="00131431"/>
    <w:rsid w:val="00181042"/>
    <w:rsid w:val="001A6620"/>
    <w:rsid w:val="001C1871"/>
    <w:rsid w:val="001E4640"/>
    <w:rsid w:val="001F3F10"/>
    <w:rsid w:val="0020373D"/>
    <w:rsid w:val="0028177D"/>
    <w:rsid w:val="00285B43"/>
    <w:rsid w:val="002B02A4"/>
    <w:rsid w:val="002F0D01"/>
    <w:rsid w:val="002F15E8"/>
    <w:rsid w:val="00307D20"/>
    <w:rsid w:val="00336386"/>
    <w:rsid w:val="0035439F"/>
    <w:rsid w:val="003A652E"/>
    <w:rsid w:val="003A73CB"/>
    <w:rsid w:val="003C58EB"/>
    <w:rsid w:val="003C684B"/>
    <w:rsid w:val="003E0545"/>
    <w:rsid w:val="003E53E7"/>
    <w:rsid w:val="003F300B"/>
    <w:rsid w:val="004234F3"/>
    <w:rsid w:val="0046528A"/>
    <w:rsid w:val="0046594E"/>
    <w:rsid w:val="00473F13"/>
    <w:rsid w:val="004A26C0"/>
    <w:rsid w:val="004C1F6E"/>
    <w:rsid w:val="004E553A"/>
    <w:rsid w:val="0055143C"/>
    <w:rsid w:val="00555286"/>
    <w:rsid w:val="00567215"/>
    <w:rsid w:val="00570C53"/>
    <w:rsid w:val="00585E6B"/>
    <w:rsid w:val="005C2523"/>
    <w:rsid w:val="005D3D6D"/>
    <w:rsid w:val="00621F93"/>
    <w:rsid w:val="00660308"/>
    <w:rsid w:val="006A069E"/>
    <w:rsid w:val="006B3428"/>
    <w:rsid w:val="006E0F8D"/>
    <w:rsid w:val="007160AD"/>
    <w:rsid w:val="007512CF"/>
    <w:rsid w:val="007921A4"/>
    <w:rsid w:val="007C5360"/>
    <w:rsid w:val="007D168F"/>
    <w:rsid w:val="007D2109"/>
    <w:rsid w:val="007F1238"/>
    <w:rsid w:val="007F6FB8"/>
    <w:rsid w:val="0080418D"/>
    <w:rsid w:val="00837758"/>
    <w:rsid w:val="008436C7"/>
    <w:rsid w:val="00886965"/>
    <w:rsid w:val="009353CA"/>
    <w:rsid w:val="00935BF7"/>
    <w:rsid w:val="00944660"/>
    <w:rsid w:val="009463A9"/>
    <w:rsid w:val="00982483"/>
    <w:rsid w:val="00987BBE"/>
    <w:rsid w:val="00996B12"/>
    <w:rsid w:val="009D223D"/>
    <w:rsid w:val="009E20EC"/>
    <w:rsid w:val="00A240AC"/>
    <w:rsid w:val="00A44D63"/>
    <w:rsid w:val="00A82CC4"/>
    <w:rsid w:val="00A90EBE"/>
    <w:rsid w:val="00AC0ECC"/>
    <w:rsid w:val="00AC616B"/>
    <w:rsid w:val="00AD5DDF"/>
    <w:rsid w:val="00AE5326"/>
    <w:rsid w:val="00B02CA7"/>
    <w:rsid w:val="00B23ADF"/>
    <w:rsid w:val="00B360C8"/>
    <w:rsid w:val="00B6528F"/>
    <w:rsid w:val="00BB5B7F"/>
    <w:rsid w:val="00C0474C"/>
    <w:rsid w:val="00C12BE2"/>
    <w:rsid w:val="00C135CA"/>
    <w:rsid w:val="00C210E0"/>
    <w:rsid w:val="00C33D62"/>
    <w:rsid w:val="00C51327"/>
    <w:rsid w:val="00C75CE9"/>
    <w:rsid w:val="00CA49DE"/>
    <w:rsid w:val="00CB70C8"/>
    <w:rsid w:val="00CE700F"/>
    <w:rsid w:val="00D01FF5"/>
    <w:rsid w:val="00D26842"/>
    <w:rsid w:val="00D3436C"/>
    <w:rsid w:val="00DD12EF"/>
    <w:rsid w:val="00DD5EF6"/>
    <w:rsid w:val="00DE2A8C"/>
    <w:rsid w:val="00E07751"/>
    <w:rsid w:val="00E6284F"/>
    <w:rsid w:val="00E95444"/>
    <w:rsid w:val="00EA2387"/>
    <w:rsid w:val="00EB4DD3"/>
    <w:rsid w:val="00EC4719"/>
    <w:rsid w:val="00ED3734"/>
    <w:rsid w:val="00EE7706"/>
    <w:rsid w:val="00EF5E51"/>
    <w:rsid w:val="00F05DA2"/>
    <w:rsid w:val="00F1015C"/>
    <w:rsid w:val="00F11F94"/>
    <w:rsid w:val="00FB5A62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paragraph" w:styleId="ab">
    <w:name w:val="List Paragraph"/>
    <w:basedOn w:val="a"/>
    <w:uiPriority w:val="34"/>
    <w:qFormat/>
    <w:rsid w:val="00CA49DE"/>
    <w:pPr>
      <w:ind w:left="720"/>
      <w:contextualSpacing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01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st.websib.ru/misc/title2.gif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3F125-CC61-4CBD-B7FC-B2E7BB55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Ноутбук</cp:lastModifiedBy>
  <cp:revision>58</cp:revision>
  <cp:lastPrinted>2020-01-28T11:25:00Z</cp:lastPrinted>
  <dcterms:created xsi:type="dcterms:W3CDTF">2014-09-25T17:28:00Z</dcterms:created>
  <dcterms:modified xsi:type="dcterms:W3CDTF">2020-01-28T11:27:00Z</dcterms:modified>
</cp:coreProperties>
</file>