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E" w:rsidRPr="00E06F31" w:rsidRDefault="0082799E" w:rsidP="00DC6590">
      <w:pPr>
        <w:pStyle w:val="Default"/>
        <w:rPr>
          <w:lang w:val="en-US"/>
        </w:rPr>
      </w:pPr>
    </w:p>
    <w:p w:rsidR="0082799E" w:rsidRPr="0065255F" w:rsidRDefault="0082799E" w:rsidP="00DC6590">
      <w:pPr>
        <w:pStyle w:val="Default"/>
        <w:spacing w:line="501" w:lineRule="atLeast"/>
        <w:rPr>
          <w:rFonts w:ascii="Times New Roman" w:hAnsi="Times New Roman" w:cs="Times New Roman"/>
          <w:sz w:val="28"/>
          <w:szCs w:val="28"/>
        </w:rPr>
      </w:pPr>
      <w:r w:rsidRPr="0065255F">
        <w:rPr>
          <w:rFonts w:ascii="Times New Roman" w:hAnsi="Times New Roman" w:cs="Times New Roman"/>
          <w:sz w:val="28"/>
          <w:szCs w:val="28"/>
        </w:rPr>
        <w:t xml:space="preserve"> </w:t>
      </w:r>
      <w:r w:rsidRPr="0065255F">
        <w:rPr>
          <w:rStyle w:val="A0"/>
          <w:rFonts w:ascii="Times New Roman" w:hAnsi="Times New Roman" w:cs="Times New Roman"/>
          <w:bCs/>
          <w:sz w:val="28"/>
          <w:szCs w:val="28"/>
        </w:rPr>
        <w:t>Как пережить карантин: советы психолога семье</w:t>
      </w:r>
    </w:p>
    <w:p w:rsidR="0082799E" w:rsidRPr="0065255F" w:rsidRDefault="0082799E" w:rsidP="00DC6590">
      <w:pPr>
        <w:pStyle w:val="Default"/>
        <w:spacing w:before="28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:rsidR="0082799E" w:rsidRPr="0065255F" w:rsidRDefault="0082799E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проявляться в виде волнения, остро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бой. Сейчас многие из нас регулярно мониторят новости, отслеживают статистику заболе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ваемости, обмениваются мнениями, обсуждают методы противостояния складывающейся угрозе. Большинство людей вынуждены неделями находиться дома в замкнутом простран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 В связи с этим можно спрогнозировать появ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82799E" w:rsidRPr="0065255F" w:rsidRDefault="0082799E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82799E" w:rsidRPr="0065255F" w:rsidRDefault="0082799E" w:rsidP="00DC6590">
      <w:pPr>
        <w:pStyle w:val="Default"/>
        <w:spacing w:before="10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 xml:space="preserve">Что можно сделать? </w:t>
      </w:r>
    </w:p>
    <w:p w:rsidR="0082799E" w:rsidRPr="0065255F" w:rsidRDefault="0082799E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b/>
          <w:bCs/>
          <w:sz w:val="28"/>
          <w:szCs w:val="28"/>
        </w:rPr>
        <w:t xml:space="preserve">Правило «Стоп!» </w:t>
      </w:r>
    </w:p>
    <w:p w:rsidR="0082799E" w:rsidRPr="0065255F" w:rsidRDefault="0082799E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:rsidR="0082799E" w:rsidRPr="0065255F" w:rsidRDefault="0082799E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82799E" w:rsidRPr="0065255F" w:rsidRDefault="0082799E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:rsidR="0082799E" w:rsidRPr="0065255F" w:rsidRDefault="0082799E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b/>
          <w:bCs/>
          <w:sz w:val="28"/>
          <w:szCs w:val="28"/>
        </w:rPr>
        <w:t xml:space="preserve">Обстановка в доме </w:t>
      </w:r>
    </w:p>
    <w:p w:rsidR="0082799E" w:rsidRPr="0065255F" w:rsidRDefault="0082799E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Здоровье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Питание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Общение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нием современных онлайн-ресурсов. Договоритесь совместно поужинать. Вспоми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Режим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82799E" w:rsidRPr="0065255F" w:rsidRDefault="0082799E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Время для себя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82799E" w:rsidRPr="0065255F" w:rsidRDefault="0082799E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82799E" w:rsidRPr="0065255F" w:rsidRDefault="0082799E" w:rsidP="0065255F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799E" w:rsidRPr="0065255F" w:rsidRDefault="0082799E" w:rsidP="0065255F">
      <w:pPr>
        <w:rPr>
          <w:rFonts w:ascii="Times New Roman" w:hAnsi="Times New Roman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Будьте здоровы!</w:t>
      </w:r>
    </w:p>
    <w:sectPr w:rsidR="0082799E" w:rsidRPr="0065255F" w:rsidSect="001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0A"/>
    <w:rsid w:val="00103887"/>
    <w:rsid w:val="0065255F"/>
    <w:rsid w:val="0082799E"/>
    <w:rsid w:val="008F2632"/>
    <w:rsid w:val="00915F03"/>
    <w:rsid w:val="00DC6590"/>
    <w:rsid w:val="00E06F31"/>
    <w:rsid w:val="00ED120A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6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DC6590"/>
    <w:rPr>
      <w:b/>
      <w:color w:val="000000"/>
      <w:sz w:val="38"/>
    </w:rPr>
  </w:style>
  <w:style w:type="character" w:customStyle="1" w:styleId="A2">
    <w:name w:val="A2"/>
    <w:uiPriority w:val="99"/>
    <w:rsid w:val="00DC6590"/>
    <w:rPr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812</Words>
  <Characters>4630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XTreme.ws</cp:lastModifiedBy>
  <cp:revision>8</cp:revision>
  <dcterms:created xsi:type="dcterms:W3CDTF">2020-04-07T14:35:00Z</dcterms:created>
  <dcterms:modified xsi:type="dcterms:W3CDTF">2020-04-16T21:07:00Z</dcterms:modified>
</cp:coreProperties>
</file>