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F23" w:rsidRDefault="00985F23" w:rsidP="00985F23">
      <w:pPr>
        <w:jc w:val="center"/>
        <w:rPr>
          <w:b/>
          <w:sz w:val="72"/>
          <w:szCs w:val="72"/>
        </w:rPr>
      </w:pPr>
    </w:p>
    <w:p w:rsidR="00985F23" w:rsidRDefault="00985F23" w:rsidP="00985F23">
      <w:pPr>
        <w:jc w:val="center"/>
        <w:rPr>
          <w:b/>
          <w:sz w:val="72"/>
          <w:szCs w:val="72"/>
        </w:rPr>
      </w:pPr>
    </w:p>
    <w:p w:rsidR="00985F23" w:rsidRDefault="00985F23" w:rsidP="00985F23">
      <w:pPr>
        <w:jc w:val="center"/>
        <w:rPr>
          <w:b/>
          <w:sz w:val="72"/>
          <w:szCs w:val="72"/>
        </w:rPr>
      </w:pPr>
    </w:p>
    <w:p w:rsidR="00985F23" w:rsidRDefault="00985F23" w:rsidP="00985F23">
      <w:pPr>
        <w:jc w:val="center"/>
        <w:rPr>
          <w:b/>
          <w:sz w:val="72"/>
          <w:szCs w:val="72"/>
        </w:rPr>
      </w:pPr>
    </w:p>
    <w:p w:rsidR="00985F23" w:rsidRDefault="00985F23" w:rsidP="00985F23">
      <w:pPr>
        <w:jc w:val="center"/>
        <w:rPr>
          <w:b/>
          <w:sz w:val="72"/>
          <w:szCs w:val="72"/>
        </w:rPr>
      </w:pPr>
      <w:r>
        <w:rPr>
          <w:b/>
          <w:sz w:val="72"/>
          <w:szCs w:val="72"/>
        </w:rPr>
        <w:t>Проект</w:t>
      </w:r>
    </w:p>
    <w:p w:rsidR="00985F23" w:rsidRPr="00914AEA" w:rsidRDefault="00985F23" w:rsidP="00985F23">
      <w:pPr>
        <w:jc w:val="center"/>
        <w:rPr>
          <w:b/>
          <w:sz w:val="72"/>
          <w:szCs w:val="72"/>
        </w:rPr>
      </w:pPr>
      <w:r w:rsidRPr="00914AEA">
        <w:rPr>
          <w:b/>
          <w:sz w:val="72"/>
          <w:szCs w:val="72"/>
        </w:rPr>
        <w:t xml:space="preserve"> «Цветная неделька»</w:t>
      </w:r>
    </w:p>
    <w:p w:rsidR="00985F23" w:rsidRPr="00914AEA" w:rsidRDefault="00985F23" w:rsidP="00985F23">
      <w:pPr>
        <w:jc w:val="center"/>
        <w:rPr>
          <w:b/>
          <w:sz w:val="72"/>
          <w:szCs w:val="72"/>
        </w:rPr>
      </w:pPr>
    </w:p>
    <w:p w:rsidR="00985F23" w:rsidRDefault="00985F23" w:rsidP="00985F23">
      <w:pPr>
        <w:jc w:val="center"/>
        <w:rPr>
          <w:b/>
          <w:sz w:val="32"/>
          <w:szCs w:val="32"/>
        </w:rPr>
      </w:pPr>
    </w:p>
    <w:p w:rsidR="00985F23" w:rsidRDefault="00985F23" w:rsidP="00985F23">
      <w:pPr>
        <w:jc w:val="center"/>
        <w:rPr>
          <w:b/>
          <w:sz w:val="32"/>
          <w:szCs w:val="32"/>
        </w:rPr>
      </w:pPr>
    </w:p>
    <w:p w:rsidR="00985F23" w:rsidRDefault="00985F23" w:rsidP="00985F23">
      <w:pPr>
        <w:jc w:val="center"/>
        <w:rPr>
          <w:b/>
          <w:sz w:val="32"/>
          <w:szCs w:val="32"/>
        </w:rPr>
      </w:pPr>
    </w:p>
    <w:p w:rsidR="00985F23" w:rsidRDefault="00985F23" w:rsidP="00985F23">
      <w:pPr>
        <w:jc w:val="center"/>
        <w:rPr>
          <w:b/>
          <w:sz w:val="32"/>
          <w:szCs w:val="32"/>
        </w:rPr>
      </w:pPr>
    </w:p>
    <w:p w:rsidR="00985F23" w:rsidRDefault="00985F23" w:rsidP="00985F23">
      <w:pPr>
        <w:jc w:val="center"/>
        <w:rPr>
          <w:b/>
          <w:sz w:val="32"/>
          <w:szCs w:val="32"/>
        </w:rPr>
      </w:pPr>
    </w:p>
    <w:p w:rsidR="00985F23" w:rsidRDefault="00985F23" w:rsidP="00985F23">
      <w:pPr>
        <w:jc w:val="center"/>
        <w:rPr>
          <w:b/>
          <w:sz w:val="32"/>
          <w:szCs w:val="32"/>
        </w:rPr>
      </w:pPr>
    </w:p>
    <w:p w:rsidR="00985F23" w:rsidRPr="00313A4B" w:rsidRDefault="00985F23" w:rsidP="00985F23">
      <w:pPr>
        <w:shd w:val="clear" w:color="auto" w:fill="FFFFFF"/>
        <w:spacing w:after="0" w:line="240" w:lineRule="auto"/>
        <w:jc w:val="right"/>
        <w:rPr>
          <w:rFonts w:ascii="Calibri" w:eastAsia="Times New Roman" w:hAnsi="Calibri" w:cs="Times New Roman"/>
          <w:color w:val="000000"/>
          <w:sz w:val="32"/>
          <w:szCs w:val="32"/>
        </w:rPr>
      </w:pPr>
      <w:r w:rsidRPr="00313A4B">
        <w:rPr>
          <w:rFonts w:ascii="Calibri" w:eastAsia="Times New Roman" w:hAnsi="Calibri" w:cs="Times New Roman"/>
          <w:color w:val="000000"/>
          <w:sz w:val="32"/>
          <w:szCs w:val="32"/>
        </w:rPr>
        <w:t xml:space="preserve">Подготовила и провела </w:t>
      </w:r>
    </w:p>
    <w:p w:rsidR="00985F23" w:rsidRPr="00313A4B" w:rsidRDefault="00985F23" w:rsidP="00985F23">
      <w:pPr>
        <w:shd w:val="clear" w:color="auto" w:fill="FFFFFF"/>
        <w:spacing w:after="0" w:line="240" w:lineRule="auto"/>
        <w:jc w:val="right"/>
        <w:rPr>
          <w:rFonts w:ascii="Calibri" w:eastAsia="Times New Roman" w:hAnsi="Calibri" w:cs="Times New Roman"/>
          <w:color w:val="000000"/>
          <w:sz w:val="32"/>
          <w:szCs w:val="32"/>
        </w:rPr>
      </w:pPr>
      <w:r w:rsidRPr="00313A4B">
        <w:rPr>
          <w:rFonts w:ascii="Calibri" w:eastAsia="Times New Roman" w:hAnsi="Calibri" w:cs="Times New Roman"/>
          <w:color w:val="000000"/>
          <w:sz w:val="32"/>
          <w:szCs w:val="32"/>
        </w:rPr>
        <w:t>Воспитатель</w:t>
      </w:r>
    </w:p>
    <w:p w:rsidR="00985F23" w:rsidRPr="00313A4B" w:rsidRDefault="00985F23" w:rsidP="00985F23">
      <w:pPr>
        <w:shd w:val="clear" w:color="auto" w:fill="FFFFFF"/>
        <w:spacing w:after="0" w:line="240" w:lineRule="auto"/>
        <w:jc w:val="right"/>
        <w:rPr>
          <w:rFonts w:ascii="Calibri" w:eastAsia="Times New Roman" w:hAnsi="Calibri" w:cs="Times New Roman"/>
          <w:color w:val="000000"/>
          <w:sz w:val="32"/>
          <w:szCs w:val="32"/>
        </w:rPr>
      </w:pPr>
      <w:proofErr w:type="spellStart"/>
      <w:r w:rsidRPr="00313A4B">
        <w:rPr>
          <w:rFonts w:ascii="Calibri" w:eastAsia="Times New Roman" w:hAnsi="Calibri" w:cs="Times New Roman"/>
          <w:color w:val="000000"/>
          <w:sz w:val="32"/>
          <w:szCs w:val="32"/>
        </w:rPr>
        <w:t>Дораева</w:t>
      </w:r>
      <w:proofErr w:type="spellEnd"/>
      <w:r w:rsidRPr="00313A4B">
        <w:rPr>
          <w:rFonts w:ascii="Calibri" w:eastAsia="Times New Roman" w:hAnsi="Calibri" w:cs="Times New Roman"/>
          <w:color w:val="000000"/>
          <w:sz w:val="32"/>
          <w:szCs w:val="32"/>
        </w:rPr>
        <w:t xml:space="preserve"> С.Н.</w:t>
      </w:r>
    </w:p>
    <w:p w:rsidR="00985F23" w:rsidRPr="00313A4B" w:rsidRDefault="00985F23" w:rsidP="00985F23">
      <w:pPr>
        <w:shd w:val="clear" w:color="auto" w:fill="FFFFFF"/>
        <w:spacing w:after="0" w:line="240" w:lineRule="auto"/>
        <w:jc w:val="right"/>
        <w:rPr>
          <w:rFonts w:ascii="Calibri" w:eastAsia="Times New Roman" w:hAnsi="Calibri" w:cs="Times New Roman"/>
          <w:color w:val="000000"/>
          <w:sz w:val="32"/>
          <w:szCs w:val="32"/>
        </w:rPr>
      </w:pPr>
      <w:r w:rsidRPr="00313A4B">
        <w:rPr>
          <w:rFonts w:ascii="Calibri" w:eastAsia="Times New Roman" w:hAnsi="Calibri" w:cs="Times New Roman"/>
          <w:color w:val="000000"/>
          <w:sz w:val="32"/>
          <w:szCs w:val="32"/>
        </w:rPr>
        <w:t>201</w:t>
      </w:r>
      <w:r>
        <w:rPr>
          <w:rFonts w:ascii="Calibri" w:eastAsia="Times New Roman" w:hAnsi="Calibri" w:cs="Times New Roman"/>
          <w:color w:val="000000"/>
          <w:sz w:val="32"/>
          <w:szCs w:val="32"/>
        </w:rPr>
        <w:t>8</w:t>
      </w:r>
      <w:r w:rsidRPr="00313A4B">
        <w:rPr>
          <w:rFonts w:ascii="Calibri" w:eastAsia="Times New Roman" w:hAnsi="Calibri" w:cs="Times New Roman"/>
          <w:color w:val="000000"/>
          <w:sz w:val="32"/>
          <w:szCs w:val="32"/>
        </w:rPr>
        <w:t>г.</w:t>
      </w:r>
    </w:p>
    <w:p w:rsidR="00985F23" w:rsidRDefault="00985F23" w:rsidP="00985F23">
      <w:pPr>
        <w:shd w:val="clear" w:color="auto" w:fill="FFFFFF"/>
        <w:spacing w:after="0" w:line="240" w:lineRule="auto"/>
        <w:rPr>
          <w:rFonts w:ascii="Calibri" w:eastAsia="Times New Roman" w:hAnsi="Calibri" w:cs="Times New Roman"/>
          <w:color w:val="000000"/>
          <w:sz w:val="40"/>
        </w:rPr>
      </w:pPr>
    </w:p>
    <w:p w:rsidR="00985F23" w:rsidRDefault="00985F23" w:rsidP="00985F23">
      <w:pPr>
        <w:rPr>
          <w:b/>
          <w:sz w:val="32"/>
          <w:szCs w:val="32"/>
        </w:rPr>
      </w:pPr>
    </w:p>
    <w:p w:rsidR="00985F23" w:rsidRDefault="00985F23" w:rsidP="00985F23">
      <w:pPr>
        <w:rPr>
          <w:b/>
          <w:sz w:val="32"/>
          <w:szCs w:val="32"/>
        </w:rPr>
      </w:pPr>
    </w:p>
    <w:p w:rsidR="00985F23" w:rsidRDefault="00985F23" w:rsidP="00985F23">
      <w:pPr>
        <w:jc w:val="center"/>
        <w:rPr>
          <w:b/>
          <w:sz w:val="32"/>
          <w:szCs w:val="32"/>
        </w:rPr>
      </w:pPr>
    </w:p>
    <w:p w:rsidR="00985F23" w:rsidRDefault="00985F23" w:rsidP="00985F23">
      <w:pPr>
        <w:jc w:val="center"/>
        <w:rPr>
          <w:b/>
          <w:sz w:val="32"/>
          <w:szCs w:val="32"/>
        </w:rPr>
      </w:pPr>
    </w:p>
    <w:p w:rsidR="00985F23" w:rsidRPr="00914AEA" w:rsidRDefault="00985F23" w:rsidP="00985F23">
      <w:pPr>
        <w:jc w:val="center"/>
        <w:rPr>
          <w:b/>
          <w:sz w:val="32"/>
          <w:szCs w:val="32"/>
        </w:rPr>
      </w:pPr>
    </w:p>
    <w:p w:rsidR="00985F23" w:rsidRPr="00914AEA" w:rsidRDefault="00985F23" w:rsidP="00985F23"/>
    <w:p w:rsidR="00985F23" w:rsidRDefault="00985F23" w:rsidP="00985F23">
      <w:pPr>
        <w:rPr>
          <w:rFonts w:ascii="Arial" w:eastAsia="Times New Roman" w:hAnsi="Arial" w:cs="Arial"/>
          <w:color w:val="000000"/>
          <w:sz w:val="23"/>
          <w:szCs w:val="23"/>
          <w:shd w:val="clear" w:color="auto" w:fill="FFFFFF"/>
        </w:rPr>
      </w:pPr>
      <w:r w:rsidRPr="00914AEA">
        <w:rPr>
          <w:rFonts w:ascii="Arial" w:eastAsia="Times New Roman" w:hAnsi="Arial" w:cs="Arial"/>
          <w:b/>
          <w:bCs/>
          <w:color w:val="000000"/>
          <w:sz w:val="23"/>
        </w:rPr>
        <w:t>Идея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rPr>
        <w:t> </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Закрепить знания детей в названии цветов (красный, синий, желтый, зеленый) в различных видах деятельности. Дать понятие – «разноцветный».</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Актуальность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Главной составляющей полноценного развития детей младшего дошкольного возраста является сенсорное развитие. Сенсорное развитие,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Проблема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Повысить уровень сенсорного развития детей раннего возраста.</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Задачи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1. Образовательные</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учить различать и правильно называть основные цвета;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формировать у детей зрительные способы обследования предметов;</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закреплять умение соотносить форму предметов с формой плоскостных изображений и объемных геометрических тел (шар, кубик, кирпичик)</w:t>
      </w:r>
      <w:proofErr w:type="gramStart"/>
      <w:r w:rsidRPr="00914AEA">
        <w:rPr>
          <w:rFonts w:ascii="Arial" w:eastAsia="Times New Roman" w:hAnsi="Arial" w:cs="Arial"/>
          <w:color w:val="000000"/>
          <w:sz w:val="23"/>
          <w:szCs w:val="23"/>
          <w:shd w:val="clear" w:color="auto" w:fill="FFFFFF"/>
        </w:rPr>
        <w:t xml:space="preserve"> ;</w:t>
      </w:r>
      <w:proofErr w:type="gramEnd"/>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продолжать развивать зрительную реакцию на предметы окружающего мира, замечать их форму, цвет.</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2. Развивающие</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развивать зрительную реакцию на предметы окружающего мира, замечать их форму и цвет.</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развивать познавательные процессы (восприятие, внимание, память)</w:t>
      </w:r>
      <w:proofErr w:type="gramStart"/>
      <w:r w:rsidRPr="00914AEA">
        <w:rPr>
          <w:rFonts w:ascii="Arial" w:eastAsia="Times New Roman" w:hAnsi="Arial" w:cs="Arial"/>
          <w:color w:val="000000"/>
          <w:sz w:val="23"/>
          <w:szCs w:val="23"/>
          <w:shd w:val="clear" w:color="auto" w:fill="FFFFFF"/>
        </w:rPr>
        <w:t xml:space="preserve"> .</w:t>
      </w:r>
      <w:proofErr w:type="gramEnd"/>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развивать мелкую моторику.</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 xml:space="preserve">3. </w:t>
      </w:r>
      <w:proofErr w:type="gramStart"/>
      <w:r w:rsidRPr="00914AEA">
        <w:rPr>
          <w:rFonts w:ascii="Arial" w:eastAsia="Times New Roman" w:hAnsi="Arial" w:cs="Arial"/>
          <w:i/>
          <w:iCs/>
          <w:color w:val="000000"/>
          <w:sz w:val="23"/>
          <w:szCs w:val="23"/>
          <w:bdr w:val="none" w:sz="0" w:space="0" w:color="auto" w:frame="1"/>
          <w:shd w:val="clear" w:color="auto" w:fill="FFFFFF"/>
        </w:rPr>
        <w:t>Воспитательные</w:t>
      </w:r>
      <w:proofErr w:type="gramEnd"/>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воспитывать умение играть рядом, не мешая друг другу;</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воспитывать способность слушать и слышать воспитателя.</w:t>
      </w:r>
      <w:r w:rsidRPr="00914AEA">
        <w:rPr>
          <w:rFonts w:ascii="Arial" w:eastAsia="Times New Roman" w:hAnsi="Arial" w:cs="Arial"/>
          <w:color w:val="000000"/>
          <w:sz w:val="23"/>
          <w:szCs w:val="23"/>
        </w:rPr>
        <w:br/>
      </w:r>
      <w:proofErr w:type="gramStart"/>
      <w:r w:rsidRPr="00914AEA">
        <w:rPr>
          <w:rFonts w:ascii="Arial" w:eastAsia="Times New Roman" w:hAnsi="Arial" w:cs="Arial"/>
          <w:b/>
          <w:bCs/>
          <w:color w:val="000000"/>
          <w:sz w:val="23"/>
        </w:rPr>
        <w:t>Участники проекта</w:t>
      </w:r>
      <w:r w:rsidRPr="00914AEA">
        <w:rPr>
          <w:rFonts w:ascii="Arial" w:eastAsia="Times New Roman" w:hAnsi="Arial" w:cs="Arial"/>
          <w:color w:val="000000"/>
          <w:sz w:val="23"/>
          <w:szCs w:val="23"/>
          <w:shd w:val="clear" w:color="auto" w:fill="FFFFFF"/>
        </w:rPr>
        <w:t>: дети младшего дошкольного возраста (2-3 года, воспитатели группы, родители.</w:t>
      </w:r>
      <w:proofErr w:type="gramEnd"/>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Срок реализации проекта</w:t>
      </w:r>
      <w:r w:rsidRPr="00914AEA">
        <w:rPr>
          <w:rFonts w:ascii="Arial" w:eastAsia="Times New Roman" w:hAnsi="Arial" w:cs="Arial"/>
          <w:color w:val="000000"/>
          <w:sz w:val="23"/>
          <w:szCs w:val="23"/>
          <w:shd w:val="clear" w:color="auto" w:fill="FFFFFF"/>
        </w:rPr>
        <w:t>: краткосрочный, 1 неделя.</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Принципы, на которые мы опираемся в работе:</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1. Принцип индивидуально-личностной ориентации воспитательно-образовательного процесса.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lastRenderedPageBreak/>
        <w:t>2. Принцип развивающей, стимулирующей познавательную деятельность направленности занятий.</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3. Принцип нарастания самостоятельности и активности детей.</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4. Принцип доступности.</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Основные методы и формы обучения детей</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1. Образовательная деятельность.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2. Игровые ситуации.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3. Работа с предметными и сюжетными картинками.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4. Дидактические игры и игры с элементами экспериментирования.</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5. Упражнения на развитие мелкой моторики.</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Структура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Подготовительный этап</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Подбор и изучение литературы</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Подбор методического материала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Подбор игрового материала</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br/>
        <w:t>Продуктивный этап</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Проведение серии тематических разноцветных дней с детьми: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"Красный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"Синий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"Желтый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"Зеленый день"</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Заключительный этап</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rPr>
        <w:t> </w:t>
      </w:r>
      <w:r w:rsidRPr="00914AEA">
        <w:rPr>
          <w:rFonts w:ascii="Arial" w:eastAsia="Times New Roman" w:hAnsi="Arial" w:cs="Arial"/>
          <w:b/>
          <w:bCs/>
          <w:color w:val="000000"/>
          <w:sz w:val="23"/>
        </w:rPr>
        <w:t>Итоговое занятие </w:t>
      </w:r>
      <w:r w:rsidRPr="00914AEA">
        <w:rPr>
          <w:rFonts w:ascii="Arial" w:eastAsia="Times New Roman" w:hAnsi="Arial" w:cs="Arial"/>
          <w:color w:val="000000"/>
          <w:sz w:val="23"/>
          <w:szCs w:val="23"/>
          <w:shd w:val="clear" w:color="auto" w:fill="FFFFFF"/>
        </w:rPr>
        <w:t xml:space="preserve">" Разложи по тарелочкам </w:t>
      </w:r>
      <w:proofErr w:type="spellStart"/>
      <w:proofErr w:type="gramStart"/>
      <w:r w:rsidRPr="00914AEA">
        <w:rPr>
          <w:rFonts w:ascii="Arial" w:eastAsia="Times New Roman" w:hAnsi="Arial" w:cs="Arial"/>
          <w:color w:val="000000"/>
          <w:sz w:val="23"/>
          <w:szCs w:val="23"/>
          <w:shd w:val="clear" w:color="auto" w:fill="FFFFFF"/>
        </w:rPr>
        <w:t>мягкие-цветные</w:t>
      </w:r>
      <w:proofErr w:type="spellEnd"/>
      <w:proofErr w:type="gramEnd"/>
      <w:r w:rsidRPr="00914AEA">
        <w:rPr>
          <w:rFonts w:ascii="Arial" w:eastAsia="Times New Roman" w:hAnsi="Arial" w:cs="Arial"/>
          <w:color w:val="000000"/>
          <w:sz w:val="23"/>
          <w:szCs w:val="23"/>
          <w:shd w:val="clear" w:color="auto" w:fill="FFFFFF"/>
        </w:rPr>
        <w:t xml:space="preserve"> кубики ".</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Развитие темы «Цветовая неделька» через проведение серии тематических дней.</w:t>
      </w: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Тематический день</w:t>
      </w:r>
      <w:r w:rsidRPr="00914AEA">
        <w:rPr>
          <w:rFonts w:ascii="Arial" w:eastAsia="Times New Roman" w:hAnsi="Arial" w:cs="Arial"/>
          <w:color w:val="000000"/>
          <w:sz w:val="23"/>
        </w:rPr>
        <w:t> </w:t>
      </w:r>
      <w:r w:rsidRPr="00914AEA">
        <w:rPr>
          <w:rFonts w:ascii="Arial" w:eastAsia="Times New Roman" w:hAnsi="Arial" w:cs="Arial"/>
          <w:color w:val="000000"/>
          <w:sz w:val="23"/>
          <w:szCs w:val="23"/>
          <w:shd w:val="clear" w:color="auto" w:fill="FFFFFF"/>
        </w:rPr>
        <w:t>- «Красный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Примерные мероприятия для проведения тематического дня:</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Рассматривание иллюстраций, предметных картинок, игрушек и предметов – красного цвета (предметно развивающая среда).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Лепка: "Яблочки"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Чтение: "Божья коровка лети на </w:t>
      </w:r>
      <w:proofErr w:type="spellStart"/>
      <w:r w:rsidRPr="00914AEA">
        <w:rPr>
          <w:rFonts w:ascii="Arial" w:eastAsia="Times New Roman" w:hAnsi="Arial" w:cs="Arial"/>
          <w:color w:val="000000"/>
          <w:sz w:val="23"/>
          <w:szCs w:val="23"/>
          <w:shd w:val="clear" w:color="auto" w:fill="FFFFFF"/>
        </w:rPr>
        <w:t>небко</w:t>
      </w:r>
      <w:proofErr w:type="spellEnd"/>
      <w:r w:rsidRPr="00914AEA">
        <w:rPr>
          <w:rFonts w:ascii="Arial" w:eastAsia="Times New Roman" w:hAnsi="Arial" w:cs="Arial"/>
          <w:color w:val="000000"/>
          <w:sz w:val="23"/>
          <w:szCs w:val="23"/>
          <w:shd w:val="clear" w:color="auto" w:fill="FFFFFF"/>
        </w:rPr>
        <w:t>… ", сказка Н. Павловой "Земляничка".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Конструирование: "Красная башня"</w:t>
      </w:r>
    </w:p>
    <w:p w:rsidR="00985F23" w:rsidRDefault="00985F23" w:rsidP="00985F23">
      <w:pPr>
        <w:rPr>
          <w:rFonts w:ascii="Arial" w:eastAsia="Times New Roman" w:hAnsi="Arial" w:cs="Arial"/>
          <w:color w:val="000000"/>
          <w:sz w:val="23"/>
          <w:szCs w:val="23"/>
          <w:shd w:val="clear" w:color="auto" w:fill="FFFFFF"/>
        </w:rPr>
      </w:pPr>
      <w:r>
        <w:rPr>
          <w:noProof/>
        </w:rPr>
        <w:lastRenderedPageBreak/>
        <w:drawing>
          <wp:inline distT="0" distB="0" distL="0" distR="0">
            <wp:extent cx="3386455" cy="4211425"/>
            <wp:effectExtent l="438150" t="0" r="40449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rot="5400000">
                      <a:off x="0" y="0"/>
                      <a:ext cx="3386140" cy="4211033"/>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b/>
          <w:bCs/>
          <w:color w:val="000000"/>
          <w:sz w:val="23"/>
        </w:rPr>
      </w:pPr>
      <w:r>
        <w:rPr>
          <w:rFonts w:ascii="Arial" w:eastAsia="Times New Roman" w:hAnsi="Arial" w:cs="Arial"/>
          <w:noProof/>
          <w:color w:val="000000"/>
          <w:sz w:val="23"/>
          <w:szCs w:val="23"/>
        </w:rPr>
        <w:drawing>
          <wp:inline distT="0" distB="0" distL="0" distR="0">
            <wp:extent cx="4762500" cy="35718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color w:val="000000"/>
          <w:sz w:val="23"/>
          <w:szCs w:val="23"/>
          <w:shd w:val="clear" w:color="auto" w:fill="FFFFFF"/>
        </w:rPr>
      </w:pP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Тематический день</w:t>
      </w:r>
      <w:r w:rsidRPr="00914AEA">
        <w:rPr>
          <w:rFonts w:ascii="Arial" w:eastAsia="Times New Roman" w:hAnsi="Arial" w:cs="Arial"/>
          <w:color w:val="000000"/>
          <w:sz w:val="23"/>
        </w:rPr>
        <w:t> </w:t>
      </w:r>
      <w:r w:rsidRPr="00914AEA">
        <w:rPr>
          <w:rFonts w:ascii="Arial" w:eastAsia="Times New Roman" w:hAnsi="Arial" w:cs="Arial"/>
          <w:color w:val="000000"/>
          <w:sz w:val="23"/>
          <w:szCs w:val="23"/>
          <w:shd w:val="clear" w:color="auto" w:fill="FFFFFF"/>
        </w:rPr>
        <w:t>– "Синий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lastRenderedPageBreak/>
        <w:t>Примерные мероприятия для проведения тематического дня:</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Рассматривание иллюстраций, предметных картинок, игрушек и предметов – синего цвета.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Рисование: "Морские волны".</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Чтение: А. </w:t>
      </w:r>
      <w:proofErr w:type="spellStart"/>
      <w:r w:rsidRPr="00914AEA">
        <w:rPr>
          <w:rFonts w:ascii="Arial" w:eastAsia="Times New Roman" w:hAnsi="Arial" w:cs="Arial"/>
          <w:color w:val="000000"/>
          <w:sz w:val="23"/>
          <w:szCs w:val="23"/>
          <w:shd w:val="clear" w:color="auto" w:fill="FFFFFF"/>
        </w:rPr>
        <w:t>Барто</w:t>
      </w:r>
      <w:proofErr w:type="spellEnd"/>
      <w:r w:rsidRPr="00914AEA">
        <w:rPr>
          <w:rFonts w:ascii="Arial" w:eastAsia="Times New Roman" w:hAnsi="Arial" w:cs="Arial"/>
          <w:color w:val="000000"/>
          <w:sz w:val="23"/>
          <w:szCs w:val="23"/>
          <w:shd w:val="clear" w:color="auto" w:fill="FFFFFF"/>
        </w:rPr>
        <w:t xml:space="preserve"> "Кораблик".</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Труд: Мытье игрушек синего цвета.</w:t>
      </w:r>
      <w:r w:rsidRPr="00914AEA">
        <w:rPr>
          <w:rFonts w:ascii="Arial" w:eastAsia="Times New Roman" w:hAnsi="Arial" w:cs="Arial"/>
          <w:color w:val="000000"/>
          <w:sz w:val="23"/>
        </w:rPr>
        <w:t> </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Конструирование: «Синяя башня».</w:t>
      </w:r>
    </w:p>
    <w:p w:rsidR="00985F23" w:rsidRDefault="00985F23" w:rsidP="00985F23">
      <w:pP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626258" cy="2667000"/>
            <wp:effectExtent l="19050" t="0" r="2892"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4629150" cy="2668667"/>
                    </a:xfrm>
                    <a:prstGeom prst="rect">
                      <a:avLst/>
                    </a:prstGeom>
                    <a:noFill/>
                    <a:ln w="9525">
                      <a:noFill/>
                      <a:miter lim="800000"/>
                      <a:headEnd/>
                      <a:tailEnd/>
                    </a:ln>
                  </pic:spPr>
                </pic:pic>
              </a:graphicData>
            </a:graphic>
          </wp:inline>
        </w:drawing>
      </w:r>
      <w:r w:rsidRPr="00914AEA">
        <w:rPr>
          <w:rFonts w:ascii="Arial" w:eastAsia="Times New Roman" w:hAnsi="Arial" w:cs="Arial"/>
          <w:color w:val="000000"/>
          <w:sz w:val="23"/>
          <w:szCs w:val="23"/>
        </w:rPr>
        <w:br/>
      </w:r>
    </w:p>
    <w:p w:rsidR="00985F23" w:rsidRDefault="00985F23" w:rsidP="00985F23">
      <w:pPr>
        <w:rPr>
          <w:rFonts w:ascii="Arial" w:eastAsia="Times New Roman" w:hAnsi="Arial" w:cs="Arial"/>
          <w:color w:val="000000"/>
          <w:sz w:val="23"/>
          <w:szCs w:val="23"/>
        </w:rPr>
      </w:pPr>
    </w:p>
    <w:p w:rsidR="00985F23" w:rsidRDefault="00985F23" w:rsidP="00985F23">
      <w:pPr>
        <w:rPr>
          <w:rFonts w:ascii="Arial" w:eastAsia="Times New Roman" w:hAnsi="Arial" w:cs="Arial"/>
          <w:color w:val="000000"/>
          <w:sz w:val="23"/>
          <w:szCs w:val="23"/>
        </w:rPr>
      </w:pPr>
      <w:r>
        <w:rPr>
          <w:noProof/>
        </w:rPr>
        <w:drawing>
          <wp:inline distT="0" distB="0" distL="0" distR="0">
            <wp:extent cx="4626610" cy="3390900"/>
            <wp:effectExtent l="19050" t="0" r="254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srcRect/>
                    <a:stretch>
                      <a:fillRect/>
                    </a:stretch>
                  </pic:blipFill>
                  <pic:spPr bwMode="auto">
                    <a:xfrm>
                      <a:off x="0" y="0"/>
                      <a:ext cx="4626610" cy="3390900"/>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color w:val="000000"/>
          <w:sz w:val="23"/>
          <w:szCs w:val="23"/>
        </w:rPr>
      </w:pPr>
    </w:p>
    <w:p w:rsidR="00985F23" w:rsidRDefault="00985F23" w:rsidP="00985F23">
      <w:pPr>
        <w:rPr>
          <w:rFonts w:ascii="Arial" w:eastAsia="Times New Roman" w:hAnsi="Arial" w:cs="Arial"/>
          <w:color w:val="000000"/>
          <w:sz w:val="23"/>
          <w:szCs w:val="23"/>
          <w:shd w:val="clear" w:color="auto" w:fill="FFFFFF"/>
        </w:rPr>
      </w:pPr>
      <w:r w:rsidRPr="00914AEA">
        <w:rPr>
          <w:rFonts w:ascii="Arial" w:eastAsia="Times New Roman" w:hAnsi="Arial" w:cs="Arial"/>
          <w:color w:val="000000"/>
          <w:sz w:val="23"/>
          <w:szCs w:val="23"/>
        </w:rPr>
        <w:br/>
      </w:r>
      <w:r w:rsidRPr="00914AEA">
        <w:rPr>
          <w:rFonts w:ascii="Arial" w:eastAsia="Times New Roman" w:hAnsi="Arial" w:cs="Arial"/>
          <w:b/>
          <w:bCs/>
          <w:color w:val="000000"/>
          <w:sz w:val="23"/>
        </w:rPr>
        <w:t>Тематический день</w:t>
      </w:r>
      <w:r w:rsidRPr="00914AEA">
        <w:rPr>
          <w:rFonts w:ascii="Arial" w:eastAsia="Times New Roman" w:hAnsi="Arial" w:cs="Arial"/>
          <w:color w:val="000000"/>
          <w:sz w:val="23"/>
        </w:rPr>
        <w:t> </w:t>
      </w:r>
      <w:r w:rsidRPr="00914AEA">
        <w:rPr>
          <w:rFonts w:ascii="Arial" w:eastAsia="Times New Roman" w:hAnsi="Arial" w:cs="Arial"/>
          <w:color w:val="000000"/>
          <w:sz w:val="23"/>
          <w:szCs w:val="23"/>
          <w:shd w:val="clear" w:color="auto" w:fill="FFFFFF"/>
        </w:rPr>
        <w:t>- "Желтый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Примерные мероприятия для проведения тематического дня:</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lastRenderedPageBreak/>
        <w:t>- Рассматривание иллюстраций, предметных картинок, игрушек и предметов – желтого цвета.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Рисование "Солнышко добра».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Чтение А. </w:t>
      </w:r>
      <w:proofErr w:type="spellStart"/>
      <w:r w:rsidRPr="00914AEA">
        <w:rPr>
          <w:rFonts w:ascii="Arial" w:eastAsia="Times New Roman" w:hAnsi="Arial" w:cs="Arial"/>
          <w:color w:val="000000"/>
          <w:sz w:val="23"/>
          <w:szCs w:val="23"/>
          <w:shd w:val="clear" w:color="auto" w:fill="FFFFFF"/>
        </w:rPr>
        <w:t>Барто</w:t>
      </w:r>
      <w:proofErr w:type="spellEnd"/>
      <w:r w:rsidRPr="00914AEA">
        <w:rPr>
          <w:rFonts w:ascii="Arial" w:eastAsia="Times New Roman" w:hAnsi="Arial" w:cs="Arial"/>
          <w:color w:val="000000"/>
          <w:sz w:val="23"/>
          <w:szCs w:val="23"/>
          <w:shd w:val="clear" w:color="auto" w:fill="FFFFFF"/>
        </w:rPr>
        <w:t xml:space="preserve"> "Смотрит солнышко в окошко", русская народная сказка "Репка"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Речевые игры: "Волшебный мешочек" (с предметами желтого цвета).</w:t>
      </w:r>
    </w:p>
    <w:p w:rsidR="00985F23" w:rsidRDefault="00985F23" w:rsidP="00985F23">
      <w:pPr>
        <w:rPr>
          <w:rFonts w:ascii="Arial" w:eastAsia="Times New Roman" w:hAnsi="Arial" w:cs="Arial"/>
          <w:color w:val="000000"/>
          <w:sz w:val="23"/>
          <w:szCs w:val="23"/>
          <w:shd w:val="clear" w:color="auto" w:fill="FFFFFF"/>
        </w:rPr>
      </w:pPr>
      <w:r>
        <w:rPr>
          <w:noProof/>
        </w:rPr>
        <w:drawing>
          <wp:inline distT="0" distB="0" distL="0" distR="0">
            <wp:extent cx="4152900" cy="3114675"/>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color w:val="000000"/>
          <w:sz w:val="23"/>
          <w:szCs w:val="23"/>
          <w:shd w:val="clear" w:color="auto" w:fill="FFFFFF"/>
        </w:rPr>
      </w:pPr>
    </w:p>
    <w:p w:rsidR="00985F23" w:rsidRDefault="00985F23" w:rsidP="00985F23">
      <w:pPr>
        <w:rPr>
          <w:rFonts w:ascii="Arial" w:eastAsia="Times New Roman" w:hAnsi="Arial" w:cs="Arial"/>
          <w:color w:val="000000"/>
          <w:sz w:val="23"/>
          <w:szCs w:val="23"/>
          <w:shd w:val="clear" w:color="auto" w:fill="FFFFFF"/>
        </w:rPr>
      </w:pPr>
      <w:r>
        <w:rPr>
          <w:noProof/>
        </w:rPr>
        <w:drawing>
          <wp:inline distT="0" distB="0" distL="0" distR="0">
            <wp:extent cx="4381500" cy="328612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b/>
          <w:bCs/>
          <w:color w:val="000000"/>
          <w:sz w:val="23"/>
        </w:rPr>
      </w:pPr>
      <w:r w:rsidRPr="00914AEA">
        <w:rPr>
          <w:rFonts w:ascii="Arial" w:eastAsia="Times New Roman" w:hAnsi="Arial" w:cs="Arial"/>
          <w:color w:val="000000"/>
          <w:sz w:val="23"/>
          <w:szCs w:val="23"/>
        </w:rPr>
        <w:br/>
      </w:r>
    </w:p>
    <w:p w:rsidR="00985F23" w:rsidRDefault="00985F23" w:rsidP="00985F23">
      <w:pPr>
        <w:rPr>
          <w:rFonts w:ascii="Arial" w:eastAsia="Times New Roman" w:hAnsi="Arial" w:cs="Arial"/>
          <w:color w:val="000000"/>
          <w:sz w:val="23"/>
          <w:szCs w:val="23"/>
          <w:shd w:val="clear" w:color="auto" w:fill="FFFFFF"/>
        </w:rPr>
      </w:pPr>
      <w:r w:rsidRPr="00914AEA">
        <w:rPr>
          <w:rFonts w:ascii="Arial" w:eastAsia="Times New Roman" w:hAnsi="Arial" w:cs="Arial"/>
          <w:b/>
          <w:bCs/>
          <w:color w:val="000000"/>
          <w:sz w:val="23"/>
        </w:rPr>
        <w:t>Тематический день</w:t>
      </w:r>
      <w:r w:rsidRPr="00914AEA">
        <w:rPr>
          <w:rFonts w:ascii="Arial" w:eastAsia="Times New Roman" w:hAnsi="Arial" w:cs="Arial"/>
          <w:color w:val="000000"/>
          <w:sz w:val="23"/>
        </w:rPr>
        <w:t> </w:t>
      </w:r>
      <w:r w:rsidRPr="00914AEA">
        <w:rPr>
          <w:rFonts w:ascii="Arial" w:eastAsia="Times New Roman" w:hAnsi="Arial" w:cs="Arial"/>
          <w:color w:val="000000"/>
          <w:sz w:val="23"/>
          <w:szCs w:val="23"/>
          <w:shd w:val="clear" w:color="auto" w:fill="FFFFFF"/>
        </w:rPr>
        <w:t>- «Зеленый день»</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Примерные мероприятия для проведения тематической недели: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Рассматривание иллюстраций, предметных картинок, игрушек и предметов – </w:t>
      </w:r>
      <w:r w:rsidRPr="00914AEA">
        <w:rPr>
          <w:rFonts w:ascii="Arial" w:eastAsia="Times New Roman" w:hAnsi="Arial" w:cs="Arial"/>
          <w:color w:val="000000"/>
          <w:sz w:val="23"/>
          <w:szCs w:val="23"/>
          <w:shd w:val="clear" w:color="auto" w:fill="FFFFFF"/>
        </w:rPr>
        <w:lastRenderedPageBreak/>
        <w:t>зеленого цвета.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Сюжетно - </w:t>
      </w:r>
      <w:proofErr w:type="spellStart"/>
      <w:r w:rsidRPr="00914AEA">
        <w:rPr>
          <w:rFonts w:ascii="Arial" w:eastAsia="Times New Roman" w:hAnsi="Arial" w:cs="Arial"/>
          <w:color w:val="000000"/>
          <w:sz w:val="23"/>
          <w:szCs w:val="23"/>
          <w:shd w:val="clear" w:color="auto" w:fill="FFFFFF"/>
        </w:rPr>
        <w:t>отобразительная</w:t>
      </w:r>
      <w:proofErr w:type="spellEnd"/>
      <w:r w:rsidRPr="00914AEA">
        <w:rPr>
          <w:rFonts w:ascii="Arial" w:eastAsia="Times New Roman" w:hAnsi="Arial" w:cs="Arial"/>
          <w:color w:val="000000"/>
          <w:sz w:val="23"/>
          <w:szCs w:val="23"/>
          <w:shd w:val="clear" w:color="auto" w:fill="FFFFFF"/>
        </w:rPr>
        <w:t xml:space="preserve"> игра: «Приглашаем на чай»- зелёная чайная посуда.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 Чтение: русская народная </w:t>
      </w:r>
      <w:proofErr w:type="spellStart"/>
      <w:r w:rsidRPr="00914AEA">
        <w:rPr>
          <w:rFonts w:ascii="Arial" w:eastAsia="Times New Roman" w:hAnsi="Arial" w:cs="Arial"/>
          <w:color w:val="000000"/>
          <w:sz w:val="23"/>
          <w:szCs w:val="23"/>
          <w:shd w:val="clear" w:color="auto" w:fill="FFFFFF"/>
        </w:rPr>
        <w:t>потешка</w:t>
      </w:r>
      <w:proofErr w:type="spellEnd"/>
      <w:r w:rsidRPr="00914AEA">
        <w:rPr>
          <w:rFonts w:ascii="Arial" w:eastAsia="Times New Roman" w:hAnsi="Arial" w:cs="Arial"/>
          <w:color w:val="000000"/>
          <w:sz w:val="23"/>
          <w:szCs w:val="23"/>
          <w:shd w:val="clear" w:color="auto" w:fill="FFFFFF"/>
        </w:rPr>
        <w:t xml:space="preserve"> «</w:t>
      </w:r>
      <w:proofErr w:type="spellStart"/>
      <w:r w:rsidRPr="00914AEA">
        <w:rPr>
          <w:rFonts w:ascii="Arial" w:eastAsia="Times New Roman" w:hAnsi="Arial" w:cs="Arial"/>
          <w:color w:val="000000"/>
          <w:sz w:val="23"/>
          <w:szCs w:val="23"/>
          <w:shd w:val="clear" w:color="auto" w:fill="FFFFFF"/>
        </w:rPr>
        <w:t>Огуречик</w:t>
      </w:r>
      <w:proofErr w:type="spellEnd"/>
      <w:r w:rsidRPr="00914AEA">
        <w:rPr>
          <w:rFonts w:ascii="Arial" w:eastAsia="Times New Roman" w:hAnsi="Arial" w:cs="Arial"/>
          <w:color w:val="000000"/>
          <w:sz w:val="23"/>
          <w:szCs w:val="23"/>
          <w:shd w:val="clear" w:color="auto" w:fill="FFFFFF"/>
        </w:rPr>
        <w:t xml:space="preserve">, </w:t>
      </w:r>
      <w:proofErr w:type="spellStart"/>
      <w:r w:rsidRPr="00914AEA">
        <w:rPr>
          <w:rFonts w:ascii="Arial" w:eastAsia="Times New Roman" w:hAnsi="Arial" w:cs="Arial"/>
          <w:color w:val="000000"/>
          <w:sz w:val="23"/>
          <w:szCs w:val="23"/>
          <w:shd w:val="clear" w:color="auto" w:fill="FFFFFF"/>
        </w:rPr>
        <w:t>огуречик</w:t>
      </w:r>
      <w:proofErr w:type="spellEnd"/>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Забота о растениях "Полив комнатных растений".</w:t>
      </w:r>
      <w:r w:rsidRPr="00914AEA">
        <w:rPr>
          <w:rFonts w:ascii="Arial" w:eastAsia="Times New Roman" w:hAnsi="Arial" w:cs="Arial"/>
          <w:color w:val="000000"/>
          <w:sz w:val="23"/>
          <w:szCs w:val="23"/>
        </w:rPr>
        <w:br/>
      </w:r>
      <w:r w:rsidRPr="00914AEA">
        <w:rPr>
          <w:rFonts w:ascii="Arial" w:eastAsia="Times New Roman" w:hAnsi="Arial" w:cs="Arial"/>
          <w:i/>
          <w:iCs/>
          <w:color w:val="000000"/>
          <w:sz w:val="23"/>
          <w:szCs w:val="23"/>
          <w:bdr w:val="none" w:sz="0" w:space="0" w:color="auto" w:frame="1"/>
          <w:shd w:val="clear" w:color="auto" w:fill="FFFFFF"/>
        </w:rPr>
        <w:t>Заключительный этап</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xml:space="preserve">Итоговое занятие « Разложи по тарелочкам </w:t>
      </w:r>
      <w:proofErr w:type="spellStart"/>
      <w:proofErr w:type="gramStart"/>
      <w:r w:rsidRPr="00914AEA">
        <w:rPr>
          <w:rFonts w:ascii="Arial" w:eastAsia="Times New Roman" w:hAnsi="Arial" w:cs="Arial"/>
          <w:color w:val="000000"/>
          <w:sz w:val="23"/>
          <w:szCs w:val="23"/>
          <w:shd w:val="clear" w:color="auto" w:fill="FFFFFF"/>
        </w:rPr>
        <w:t>мягкие-цветные</w:t>
      </w:r>
      <w:proofErr w:type="spellEnd"/>
      <w:proofErr w:type="gramEnd"/>
      <w:r w:rsidRPr="00914AEA">
        <w:rPr>
          <w:rFonts w:ascii="Arial" w:eastAsia="Times New Roman" w:hAnsi="Arial" w:cs="Arial"/>
          <w:color w:val="000000"/>
          <w:sz w:val="23"/>
          <w:szCs w:val="23"/>
          <w:shd w:val="clear" w:color="auto" w:fill="FFFFFF"/>
        </w:rPr>
        <w:t xml:space="preserve"> кубики»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Обобщить имеющийся опыт и презентовать своим коллегам.</w:t>
      </w:r>
      <w:r w:rsidRPr="00EA0BA0">
        <w:rPr>
          <w:rFonts w:ascii="Arial" w:eastAsia="Times New Roman" w:hAnsi="Arial" w:cs="Arial"/>
          <w:color w:val="000000"/>
          <w:sz w:val="23"/>
          <w:szCs w:val="23"/>
          <w:shd w:val="clear" w:color="auto" w:fill="FFFFFF"/>
        </w:rPr>
        <w:t xml:space="preserve"> </w:t>
      </w:r>
      <w:r w:rsidRPr="00EA0BA0">
        <w:rPr>
          <w:noProof/>
        </w:rPr>
        <w:t xml:space="preserve"> </w:t>
      </w:r>
    </w:p>
    <w:p w:rsidR="00985F23" w:rsidRDefault="00985F23" w:rsidP="00985F23">
      <w:pPr>
        <w:rPr>
          <w:rFonts w:ascii="Arial" w:eastAsia="Times New Roman" w:hAnsi="Arial" w:cs="Arial"/>
          <w:b/>
          <w:bCs/>
          <w:color w:val="000000"/>
          <w:sz w:val="23"/>
        </w:rPr>
      </w:pPr>
      <w:r>
        <w:rPr>
          <w:noProof/>
        </w:rPr>
        <w:drawing>
          <wp:inline distT="0" distB="0" distL="0" distR="0">
            <wp:extent cx="4815230" cy="2933700"/>
            <wp:effectExtent l="19050" t="0" r="44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18324" cy="2935585"/>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r>
        <w:rPr>
          <w:noProof/>
        </w:rPr>
        <w:drawing>
          <wp:inline distT="0" distB="0" distL="0" distR="0">
            <wp:extent cx="4886325" cy="30289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886325" cy="3028950"/>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p>
    <w:p w:rsidR="00985F23" w:rsidRDefault="00985F23" w:rsidP="00985F23">
      <w:pPr>
        <w:rPr>
          <w:rFonts w:ascii="Arial" w:eastAsia="Times New Roman" w:hAnsi="Arial" w:cs="Arial"/>
          <w:b/>
          <w:bCs/>
          <w:color w:val="000000"/>
          <w:sz w:val="23"/>
        </w:rPr>
      </w:pPr>
      <w:r>
        <w:rPr>
          <w:noProof/>
        </w:rPr>
        <w:lastRenderedPageBreak/>
        <w:drawing>
          <wp:inline distT="0" distB="0" distL="0" distR="0">
            <wp:extent cx="4724400" cy="30194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724400" cy="3019425"/>
                    </a:xfrm>
                    <a:prstGeom prst="rect">
                      <a:avLst/>
                    </a:prstGeom>
                    <a:noFill/>
                    <a:ln w="9525">
                      <a:noFill/>
                      <a:miter lim="800000"/>
                      <a:headEnd/>
                      <a:tailEnd/>
                    </a:ln>
                  </pic:spPr>
                </pic:pic>
              </a:graphicData>
            </a:graphic>
          </wp:inline>
        </w:drawing>
      </w:r>
      <w:r>
        <w:rPr>
          <w:noProof/>
        </w:rPr>
        <w:drawing>
          <wp:inline distT="0" distB="0" distL="0" distR="0">
            <wp:extent cx="3599815" cy="4603588"/>
            <wp:effectExtent l="514350" t="0" r="4959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rot="5400000">
                      <a:off x="0" y="0"/>
                      <a:ext cx="3599260" cy="4602878"/>
                    </a:xfrm>
                    <a:prstGeom prst="rect">
                      <a:avLst/>
                    </a:prstGeom>
                    <a:noFill/>
                    <a:ln w="9525">
                      <a:noFill/>
                      <a:miter lim="800000"/>
                      <a:headEnd/>
                      <a:tailEnd/>
                    </a:ln>
                  </pic:spPr>
                </pic:pic>
              </a:graphicData>
            </a:graphic>
          </wp:inline>
        </w:drawing>
      </w:r>
    </w:p>
    <w:p w:rsidR="00985F23" w:rsidRDefault="00985F23" w:rsidP="00985F23">
      <w:pPr>
        <w:rPr>
          <w:rFonts w:ascii="Arial" w:eastAsia="Times New Roman" w:hAnsi="Arial" w:cs="Arial"/>
          <w:color w:val="000000"/>
          <w:sz w:val="23"/>
          <w:szCs w:val="23"/>
        </w:rPr>
      </w:pPr>
    </w:p>
    <w:p w:rsidR="00985F23" w:rsidRDefault="00985F23" w:rsidP="00985F23">
      <w:pPr>
        <w:rPr>
          <w:rFonts w:ascii="Arial" w:eastAsia="Times New Roman" w:hAnsi="Arial" w:cs="Arial"/>
          <w:color w:val="000000"/>
          <w:sz w:val="23"/>
          <w:szCs w:val="23"/>
        </w:rPr>
      </w:pPr>
    </w:p>
    <w:p w:rsidR="00985F23" w:rsidRDefault="00985F23" w:rsidP="00985F23">
      <w:pPr>
        <w:rPr>
          <w:rFonts w:ascii="Arial" w:eastAsia="Times New Roman" w:hAnsi="Arial" w:cs="Arial"/>
          <w:color w:val="000000"/>
          <w:sz w:val="23"/>
          <w:szCs w:val="23"/>
        </w:rPr>
      </w:pPr>
    </w:p>
    <w:p w:rsidR="00985F23" w:rsidRDefault="00985F23" w:rsidP="00985F23">
      <w:pPr>
        <w:rPr>
          <w:rFonts w:ascii="Arial" w:eastAsia="Times New Roman" w:hAnsi="Arial" w:cs="Arial"/>
          <w:color w:val="000000"/>
          <w:sz w:val="23"/>
          <w:szCs w:val="23"/>
        </w:rPr>
      </w:pPr>
    </w:p>
    <w:p w:rsidR="00985F23" w:rsidRDefault="00985F23" w:rsidP="00985F23">
      <w:r w:rsidRPr="00914AEA">
        <w:rPr>
          <w:rFonts w:ascii="Arial" w:eastAsia="Times New Roman" w:hAnsi="Arial" w:cs="Arial"/>
          <w:color w:val="000000"/>
          <w:sz w:val="23"/>
          <w:szCs w:val="23"/>
        </w:rPr>
        <w:lastRenderedPageBreak/>
        <w:br/>
      </w:r>
      <w:r w:rsidRPr="00914AEA">
        <w:rPr>
          <w:rFonts w:ascii="Arial" w:eastAsia="Times New Roman" w:hAnsi="Arial" w:cs="Arial"/>
          <w:b/>
          <w:bCs/>
          <w:color w:val="000000"/>
          <w:sz w:val="23"/>
        </w:rPr>
        <w:t>Результаты проекта</w:t>
      </w:r>
      <w:r w:rsidRPr="00914AEA">
        <w:rPr>
          <w:rFonts w:ascii="Arial" w:eastAsia="Times New Roman" w:hAnsi="Arial" w:cs="Arial"/>
          <w:color w:val="000000"/>
          <w:sz w:val="23"/>
          <w:szCs w:val="23"/>
          <w:shd w:val="clear" w:color="auto" w:fill="FFFFFF"/>
        </w:rPr>
        <w:t>:</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В ходе проекта были созданы условия, обеспечивающие эффективное закрепление знаний сенсорного восприятия через тематические дни;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У детей повысился уровень знаний по сенсорному развитию;</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Перспективы развития проекта: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Дальнейшая непрерывная систематическая работа на формирование сенсорных эталонов у детей раннего возраста;</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Дополнение системы дидактическими играми и материалами;</w:t>
      </w:r>
      <w:r w:rsidRPr="00914AEA">
        <w:rPr>
          <w:rFonts w:ascii="Arial" w:eastAsia="Times New Roman" w:hAnsi="Arial" w:cs="Arial"/>
          <w:color w:val="000000"/>
          <w:sz w:val="23"/>
          <w:szCs w:val="23"/>
        </w:rPr>
        <w:br/>
      </w:r>
      <w:r w:rsidRPr="00914AEA">
        <w:rPr>
          <w:rFonts w:ascii="Arial" w:eastAsia="Times New Roman" w:hAnsi="Arial" w:cs="Arial"/>
          <w:color w:val="000000"/>
          <w:sz w:val="23"/>
          <w:szCs w:val="23"/>
          <w:shd w:val="clear" w:color="auto" w:fill="FFFFFF"/>
        </w:rPr>
        <w:t>- Продолжение работы по использованию проектных технологий по сенсорному развитию.</w:t>
      </w:r>
    </w:p>
    <w:p w:rsidR="001A2DBF" w:rsidRDefault="001A2DBF"/>
    <w:sectPr w:rsidR="001A2DBF" w:rsidSect="009759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985F23"/>
    <w:rsid w:val="001A2DBF"/>
    <w:rsid w:val="00985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F2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F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F2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710</Words>
  <Characters>4050</Characters>
  <Application>Microsoft Office Word</Application>
  <DocSecurity>0</DocSecurity>
  <Lines>33</Lines>
  <Paragraphs>9</Paragraphs>
  <ScaleCrop>false</ScaleCrop>
  <Company/>
  <LinksUpToDate>false</LinksUpToDate>
  <CharactersWithSpaces>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2018-05-28T08:37:00Z</dcterms:created>
  <dcterms:modified xsi:type="dcterms:W3CDTF">2018-05-28T08:38:00Z</dcterms:modified>
</cp:coreProperties>
</file>