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6D" w:rsidRDefault="0076286D" w:rsidP="007628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514B9C">
        <w:rPr>
          <w:rFonts w:ascii="Times New Roman" w:hAnsi="Times New Roman" w:cs="Times New Roman"/>
          <w:b/>
          <w:sz w:val="32"/>
          <w:szCs w:val="32"/>
          <w:u w:val="single"/>
        </w:rPr>
        <w:t>Что нужно знать родителям о лагере с дневным пребыванием труда и отдыха «Бригантина»</w:t>
      </w:r>
    </w:p>
    <w:p w:rsidR="00514B9C" w:rsidRPr="00514B9C" w:rsidRDefault="00514B9C" w:rsidP="007628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bookmarkEnd w:id="0"/>
    <w:p w:rsidR="00A746B1" w:rsidRPr="00012342" w:rsidRDefault="0076286D" w:rsidP="000123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342">
        <w:rPr>
          <w:rFonts w:ascii="Times New Roman" w:hAnsi="Times New Roman" w:cs="Times New Roman"/>
          <w:sz w:val="28"/>
          <w:szCs w:val="28"/>
        </w:rPr>
        <w:t>Основной целью привлечения несовершеннолетних ребят в летний лагерь трудовой для подростков является приучение их к труду. Трудовой летний лагерь нужен, прежде тем, кто не приучен трудиться. В лагере решаются различные педагогические задачи, воспитание чувства ответственности, через приобщение к труду, формирование личностных качеств, приобретение практических трудовых умений и навыков.</w:t>
      </w:r>
    </w:p>
    <w:p w:rsidR="0076286D" w:rsidRDefault="0076286D" w:rsidP="004C0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342">
        <w:rPr>
          <w:rFonts w:ascii="Times New Roman" w:hAnsi="Times New Roman" w:cs="Times New Roman"/>
          <w:sz w:val="28"/>
          <w:szCs w:val="28"/>
        </w:rPr>
        <w:t xml:space="preserve">Вся рабочая деятельность строго регламентируется. Дети и подростки не могут и не должны работать наряду </w:t>
      </w:r>
      <w:proofErr w:type="gramStart"/>
      <w:r w:rsidR="00012342" w:rsidRPr="00012342">
        <w:rPr>
          <w:rFonts w:ascii="Times New Roman" w:hAnsi="Times New Roman" w:cs="Times New Roman"/>
          <w:sz w:val="28"/>
          <w:szCs w:val="28"/>
        </w:rPr>
        <w:t>с</w:t>
      </w:r>
      <w:r w:rsidR="005139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2342">
        <w:rPr>
          <w:rFonts w:ascii="Times New Roman" w:hAnsi="Times New Roman" w:cs="Times New Roman"/>
          <w:sz w:val="28"/>
          <w:szCs w:val="28"/>
        </w:rPr>
        <w:t xml:space="preserve"> взрослыми. Обычно для работы детям предлагают пропалывать</w:t>
      </w:r>
      <w:r w:rsidR="004C0BEF">
        <w:rPr>
          <w:rFonts w:ascii="Times New Roman" w:hAnsi="Times New Roman" w:cs="Times New Roman"/>
          <w:sz w:val="28"/>
          <w:szCs w:val="28"/>
        </w:rPr>
        <w:t xml:space="preserve"> клумбы</w:t>
      </w:r>
      <w:r w:rsidRPr="00012342">
        <w:rPr>
          <w:rFonts w:ascii="Times New Roman" w:hAnsi="Times New Roman" w:cs="Times New Roman"/>
          <w:sz w:val="28"/>
          <w:szCs w:val="28"/>
        </w:rPr>
        <w:t xml:space="preserve"> и облагораживать</w:t>
      </w:r>
      <w:r w:rsidR="005139E6">
        <w:rPr>
          <w:rFonts w:ascii="Times New Roman" w:hAnsi="Times New Roman" w:cs="Times New Roman"/>
          <w:sz w:val="28"/>
          <w:szCs w:val="28"/>
        </w:rPr>
        <w:t xml:space="preserve"> </w:t>
      </w:r>
      <w:r w:rsidR="004C0BEF">
        <w:rPr>
          <w:rFonts w:ascii="Times New Roman" w:hAnsi="Times New Roman" w:cs="Times New Roman"/>
          <w:sz w:val="28"/>
          <w:szCs w:val="28"/>
        </w:rPr>
        <w:t>пришкольную территорию.</w:t>
      </w:r>
    </w:p>
    <w:p w:rsidR="00012342" w:rsidRPr="00012342" w:rsidRDefault="00012342" w:rsidP="0001234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12342" w:rsidRPr="00F25C28" w:rsidRDefault="00012342" w:rsidP="000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Необходимо взять с собой:</w:t>
      </w:r>
    </w:p>
    <w:p w:rsidR="00012342" w:rsidRPr="00F25C28" w:rsidRDefault="00012342" w:rsidP="0001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головной убор (панама, косынка, кепка);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сменная обувь для помещения или спортзала;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спортивный костюм (зависит от мероприятия в данный день);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зонт, дождевик (по погоде);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предметы личной гигиены и необходимые медицинские</w:t>
      </w:r>
    </w:p>
    <w:p w:rsidR="00012342" w:rsidRDefault="00012342" w:rsidP="00012342">
      <w:pPr>
        <w:shd w:val="clear" w:color="auto" w:fill="FFFFFF"/>
        <w:spacing w:after="0" w:line="240" w:lineRule="auto"/>
        <w:ind w:left="142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препараты в индивидуальном порядке </w:t>
      </w:r>
      <w:r w:rsidRPr="00F25C28">
        <w:rPr>
          <w:rFonts w:asciiTheme="majorBidi" w:hAnsiTheme="majorBidi" w:cstheme="majorBidi"/>
          <w:sz w:val="28"/>
          <w:szCs w:val="28"/>
          <w:shd w:val="clear" w:color="auto" w:fill="FFFFFF"/>
        </w:rPr>
        <w:t>(нужно брать только те, без которых ваш ребенок не может обходиться, например, средства от укачивания при перевозке).</w:t>
      </w:r>
    </w:p>
    <w:p w:rsidR="00012342" w:rsidRDefault="00012342" w:rsidP="00012342">
      <w:pPr>
        <w:shd w:val="clear" w:color="auto" w:fill="FFFFFF"/>
        <w:spacing w:after="0" w:line="240" w:lineRule="auto"/>
        <w:ind w:left="142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012342" w:rsidRPr="00F25C28" w:rsidRDefault="00012342" w:rsidP="000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Ценности лучше оставить дома</w:t>
      </w:r>
    </w:p>
    <w:p w:rsidR="00012342" w:rsidRPr="00F25C28" w:rsidRDefault="00012342" w:rsidP="000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C28">
        <w:rPr>
          <w:rFonts w:asciiTheme="majorBidi" w:hAnsiTheme="majorBidi" w:cstheme="majorBidi"/>
          <w:sz w:val="28"/>
          <w:szCs w:val="28"/>
          <w:shd w:val="clear" w:color="auto" w:fill="FFFFFF"/>
        </w:rPr>
        <w:t>Необходимость брать ли ребенку такие дорогостоящие вещи, как мобильный телефон, фотоаппарат, часы или плеер, также как и карманные деньги и их количество, каждый родитель решает для себя сам. Помните, п</w:t>
      </w: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отеря или поломка ценных вещей может стать настоящей трагедией для ребенка.</w:t>
      </w:r>
    </w:p>
    <w:p w:rsidR="00012342" w:rsidRPr="00C2015E" w:rsidRDefault="00012342" w:rsidP="00012342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u w:val="single"/>
          <w:lang w:eastAsia="ru-RU"/>
        </w:rPr>
      </w:pPr>
    </w:p>
    <w:p w:rsidR="00012342" w:rsidRPr="00F25C28" w:rsidRDefault="00012342" w:rsidP="000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Стоит ли брать продукты питания?</w:t>
      </w:r>
    </w:p>
    <w:p w:rsidR="00012342" w:rsidRPr="00F25C28" w:rsidRDefault="00012342" w:rsidP="000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5C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Однозначно, нет. Питание в лагере сбалансированное, двухразовое. Голодным ребенок точно не останется. Конечно, вы можете дать деньги, чтобы ребенок что-то купил при посещении кинотеатра (воду, мороженое).</w:t>
      </w:r>
    </w:p>
    <w:p w:rsidR="00012342" w:rsidRPr="00C2015E" w:rsidRDefault="00012342" w:rsidP="000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012342" w:rsidRPr="00F25C28" w:rsidRDefault="00012342" w:rsidP="00012342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u w:val="single"/>
          <w:lang w:eastAsia="ru-RU"/>
        </w:rPr>
      </w:pPr>
      <w:r w:rsidRPr="00F25C28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eastAsia="ru-RU"/>
        </w:rPr>
        <w:t>Вещи для развлечений</w:t>
      </w:r>
    </w:p>
    <w:p w:rsidR="00012342" w:rsidRDefault="00012342" w:rsidP="0001234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25C2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Программа в лагере насыщенная, составляется заранее и включает разнообразные виды деятельности: </w:t>
      </w:r>
      <w:proofErr w:type="spellStart"/>
      <w:r w:rsidRPr="00F25C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F25C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упражнения по физической культуре</w:t>
      </w:r>
      <w:r w:rsidRPr="00F25C2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, </w:t>
      </w:r>
      <w:r w:rsidRPr="00F25C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игры в помещении</w:t>
      </w:r>
      <w:r w:rsidRPr="00F25C28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, соревнования, общение со сверстниками. Каждый день пребывания в пришкольном лагере – это маленькое приключение, а не учебный процесс. Если ребенку хочется что-то взять с собой для дополнительного развлечения, то э</w:t>
      </w:r>
      <w:r w:rsidRPr="00F25C28">
        <w:rPr>
          <w:rFonts w:asciiTheme="majorBidi" w:hAnsiTheme="majorBidi" w:cstheme="majorBidi"/>
          <w:sz w:val="28"/>
          <w:szCs w:val="28"/>
          <w:shd w:val="clear" w:color="auto" w:fill="FFFFFF"/>
        </w:rPr>
        <w:t>то могут быть небольшие игрушки, настольная игра, тетрадь для рисования, ручка, книга, журналы.</w:t>
      </w:r>
    </w:p>
    <w:p w:rsidR="00012342" w:rsidRPr="00F25C28" w:rsidRDefault="00012342" w:rsidP="00012342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012342" w:rsidRPr="00F25C28" w:rsidRDefault="00012342" w:rsidP="00012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F25C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Запрещено брать с собой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:</w:t>
      </w:r>
    </w:p>
    <w:p w:rsidR="0076286D" w:rsidRPr="0076286D" w:rsidRDefault="00012342" w:rsidP="00012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5C28">
        <w:rPr>
          <w:rFonts w:asciiTheme="majorBidi" w:hAnsiTheme="majorBidi" w:cstheme="majorBidi"/>
          <w:sz w:val="28"/>
          <w:szCs w:val="28"/>
          <w:shd w:val="clear" w:color="auto" w:fill="FFFFFF"/>
        </w:rPr>
        <w:t>спички, зажигалки, свечки, различные электронагревательные приборы и пиротехнические средства, колюще-режущие предметы, а также сигареты, наркотические вещества, спиртосодержащие напитки, транквилизаторы и сильнодействующие лекарства.</w:t>
      </w:r>
    </w:p>
    <w:sectPr w:rsidR="0076286D" w:rsidRPr="0076286D" w:rsidSect="009753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2FBB"/>
    <w:multiLevelType w:val="multilevel"/>
    <w:tmpl w:val="85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86D"/>
    <w:rsid w:val="00012342"/>
    <w:rsid w:val="004C0BEF"/>
    <w:rsid w:val="005139E6"/>
    <w:rsid w:val="00514B9C"/>
    <w:rsid w:val="0076286D"/>
    <w:rsid w:val="00975382"/>
    <w:rsid w:val="00A116F3"/>
    <w:rsid w:val="00A7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86D"/>
    <w:rPr>
      <w:b/>
      <w:bCs/>
    </w:rPr>
  </w:style>
  <w:style w:type="character" w:styleId="a4">
    <w:name w:val="Hyperlink"/>
    <w:basedOn w:val="a0"/>
    <w:uiPriority w:val="99"/>
    <w:unhideWhenUsed/>
    <w:rsid w:val="00762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86D"/>
    <w:rPr>
      <w:b/>
      <w:bCs/>
    </w:rPr>
  </w:style>
  <w:style w:type="character" w:styleId="a4">
    <w:name w:val="Hyperlink"/>
    <w:basedOn w:val="a0"/>
    <w:uiPriority w:val="99"/>
    <w:unhideWhenUsed/>
    <w:rsid w:val="00762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Ховатов</dc:creator>
  <cp:lastModifiedBy>Admin</cp:lastModifiedBy>
  <cp:revision>4</cp:revision>
  <dcterms:created xsi:type="dcterms:W3CDTF">2022-04-05T13:47:00Z</dcterms:created>
  <dcterms:modified xsi:type="dcterms:W3CDTF">2022-04-05T17:16:00Z</dcterms:modified>
</cp:coreProperties>
</file>