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E7" w:rsidRPr="004B0CE7" w:rsidRDefault="004B0CE7" w:rsidP="004B0C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9908"/>
          <w:kern w:val="36"/>
          <w:sz w:val="28"/>
          <w:szCs w:val="28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949908"/>
          <w:kern w:val="36"/>
          <w:sz w:val="28"/>
          <w:szCs w:val="28"/>
          <w:lang w:eastAsia="ru-RU"/>
        </w:rPr>
        <w:t>РЕКОМЕНДАЦИИ ШКОЛЬНИКАМ О ЗДОРОВОМ ПИТАНИИ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Pr="004B0CE7">
          <w:rPr>
            <w:rFonts w:ascii="Times New Roman" w:eastAsia="Times New Roman" w:hAnsi="Times New Roman" w:cs="Times New Roman"/>
            <w:noProof/>
            <w:color w:val="000000"/>
            <w:sz w:val="20"/>
            <w:szCs w:val="20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66750" cy="666750"/>
              <wp:effectExtent l="19050" t="0" r="0" b="0"/>
              <wp:wrapSquare wrapText="bothSides"/>
              <wp:docPr id="2" name="Рисунок 2" descr="http://liceum44.ru/upload/information_system_60/3/6/6/item_3667/small_information_items_3667.gif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liceum44.ru/upload/information_system_60/3/6/6/item_3667/small_information_items_3667.gif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i/>
          <w:iCs/>
          <w:color w:val="626262"/>
          <w:sz w:val="21"/>
          <w:lang w:eastAsia="ru-RU"/>
        </w:rPr>
        <w:t>Что такое здоровое питание?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Выражение</w:t>
      </w:r>
      <w:r w:rsidRPr="004B0CE7">
        <w:rPr>
          <w:rFonts w:ascii="Times New Roman" w:eastAsia="Times New Roman" w:hAnsi="Times New Roman" w:cs="Times New Roman"/>
          <w:color w:val="626262"/>
          <w:sz w:val="21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«здоровое питание» по-разному понимается в разных странах людьми с разными культурными традициями. Вообще говоря, здоровое питание должно являться неотъемлемой частью повседневной жизни и способствовать крепкому физиологическому, психическому и социальному здоровью человека. В целом под выражением здоровое питание подразумевается совместное воздействие потребляемой нами пищи, нашего состояния здоровья и предпринимаемых нами усилий для улучшения здоровья, как собственного, так и окружающих. Качественное питание обеспечивается путем потребления безопасных пищевых продуктов в рамках сбалансированной диеты, в результате чего полностью удовлетворяются потребности нашего организма в питательных веществах.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Недостаточность питательных веще</w:t>
      </w:r>
      <w:proofErr w:type="gramStart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ств пр</w:t>
      </w:r>
      <w:proofErr w:type="gramEnd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едставляет собой физическое состояние, вызванное неправильно подобранной диетой или физической неспособностью усваивать или метаболизировать питательные вещества. Это понятие включает в себя:</w:t>
      </w:r>
    </w:p>
    <w:p w:rsidR="004B0CE7" w:rsidRPr="004B0CE7" w:rsidRDefault="004B0CE7" w:rsidP="004B0C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переедание</w:t>
      </w:r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человек получает с пищей больше калорий, чем расходует, что приводит к избыточному телесному жиру;</w:t>
      </w:r>
    </w:p>
    <w:p w:rsidR="004B0CE7" w:rsidRPr="004B0CE7" w:rsidRDefault="004B0CE7" w:rsidP="004B0C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недоедание</w:t>
      </w:r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человек получает с пищей недостаточное количество калорий и питательных веществ, что приводит к уменьшению массы тела и/или дефициту питательных элементов.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Недостаточность питательных веществ может быть связана с различными причинами, к которым относятся бедность, инфекции, ухудшающие аппетит, отсутствие доступа к пище, недостаточно развитые медико-санитарные услуги. Недостаточность питательных веществ негативно отражается на качестве жизни и учебе и может привести к болезни и смерти.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 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i/>
          <w:iCs/>
          <w:color w:val="626262"/>
          <w:sz w:val="21"/>
          <w:lang w:eastAsia="ru-RU"/>
        </w:rPr>
        <w:t>Почему именно в школах следует принимать меры по улучшению питания?</w:t>
      </w:r>
    </w:p>
    <w:p w:rsidR="004B0CE7" w:rsidRPr="004B0CE7" w:rsidRDefault="004B0CE7" w:rsidP="004B0C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Качественное питание укрепляет способность к учению и здоровье детей.</w:t>
      </w:r>
      <w:r w:rsidRPr="004B0CE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Поскольку питание влияет на интеллектуальное развитие и способность к учению, здоровое питание является необходимым условием хорошей успеваемости в школе. Как показывают исследования, дети, питающиеся более качественно, получают при тестировании более высокие оценки, </w:t>
      </w:r>
      <w:proofErr w:type="gramStart"/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 взирая на</w:t>
      </w:r>
      <w:proofErr w:type="gramEnd"/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материальное положение их семей и уровень школы. Наоборот, недостаточность питательных веществ, имевшая место в раннем детстве, может влиять на способность к учению, длительность пребывания в школе, умение концентрироваться и на внимательность. Дети, имевшие серьезную недостаточность питательных веществ, получают при тестировании на IQ и знание фактической информации более низкие оценки, чем дети в специально выбранных группах сравнения.</w:t>
      </w:r>
    </w:p>
    <w:p w:rsidR="004B0CE7" w:rsidRPr="004B0CE7" w:rsidRDefault="004B0CE7" w:rsidP="004B0C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Школы играют жизненно важную роль, содействуя качественному питанию детей и предоставляя возможность для оказания им помощи</w:t>
      </w:r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Часто школы более эффективно, квалифицированно, беспристрастно содействуют охране здоровья и здоровому питанию, чем какое-либо другое учреждение. Они контактируют с детьми, когда те находятся в критическом возрасте, определяющем их будущий образ жизни, включая качество питания. Кроме того, школы могут влиять на соответствующее поведение персонала, учителей, родителей и членов местного сообщества.</w:t>
      </w:r>
    </w:p>
    <w:p w:rsidR="004B0CE7" w:rsidRPr="004B0CE7" w:rsidRDefault="004B0CE7" w:rsidP="004B0C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Мы знаем, как улучшить здоровье и самочувствие путем оказания помощи через школы</w:t>
      </w:r>
      <w:proofErr w:type="gramStart"/>
      <w:r w:rsidRPr="004B0CE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</w:t>
      </w:r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сследования, проведенные в США и в других странах мира, показали, что тщательно составленные и внедренные учебные программы по медико-санитарному просвещению могут предотвратить формирование у детей вредных для здоровья форм поведения, касающихся, в том числе, питания, которые могут привести к заболеваниям. Более того, как свидетельствует анализ эффективности школьных программ питания, в ходе реализации которых повышается доступность продуктов питания при одновременной помощи и просвещении в области питания, наблюдается значительное увеличение роста и/или веса детей, а также в ряде случаев улучшение посещаемости занятий и успеваемости.</w:t>
      </w:r>
    </w:p>
    <w:p w:rsidR="004B0CE7" w:rsidRPr="004B0CE7" w:rsidRDefault="004B0CE7" w:rsidP="004B0C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Школы могут оказывать экономически эффективную помощь в области питания.</w:t>
      </w:r>
      <w:r w:rsidRPr="004B0CE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Исследования показали, что по сравнению с другими способами, школьные здравоохранительные программы, обеспечивающие безопасные и недорогие услуги в этой области, представляют собой один из наиболее рентабельных видов инвестиций государства на здравоохранение. Экономически эффективная помощь в области питания, оказываемая в школах, позволяет избежать или значительно снизить остроту проблем со здоровьем и последствий недостаточности питательных веществ.</w:t>
      </w:r>
    </w:p>
    <w:p w:rsidR="004B0CE7" w:rsidRPr="004B0CE7" w:rsidRDefault="004B0CE7" w:rsidP="004B0C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Просвещение и здоровое питание для девочек положительно влияет на здоровье членов семьи</w:t>
      </w:r>
      <w:proofErr w:type="gramStart"/>
      <w:r w:rsidRPr="004B0CE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</w:t>
      </w:r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редоставление девочкам более широких образовательных возможностей является одним из наиболее эффективных видов государственных инвестиций на здравоохранение и социальные нужды. Улучшение охраны здоровья девочек приведет, в свою очередь, к улучшению здоровья их детей и семей. Многие из проблем, связанных с родами, могут быть в значительной степени решены путем обеспечения адекватного питания на более ранней стадии. Кроме того, оказание помощи в области питания повышает социальное значение женщины, поскольку именно женщина чаще всего готовит пищу для членов семьи. Исследования показали, что самым важным фактором, влияющим на здоровье и качество питания ребенка, является уровень образования его матери.</w:t>
      </w:r>
    </w:p>
    <w:p w:rsidR="004B0CE7" w:rsidRPr="004B0CE7" w:rsidRDefault="004B0CE7" w:rsidP="004B0CE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Здоровое питание уменьшает опасность возникновения проблем со здоровьем, наиболее характерных для настоящего времени.</w:t>
      </w:r>
      <w:r w:rsidRPr="004B0CE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Исследования показывают, что первые признаки хронических заболеваний, таких как ожирение, </w:t>
      </w:r>
      <w:proofErr w:type="gramStart"/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сердечно-сосудистые</w:t>
      </w:r>
      <w:proofErr w:type="gramEnd"/>
      <w:r w:rsidRPr="004B0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заболевания, рак и нарушения пищеварения, проявляются в юности. Установлено, что просвещение в области питания оказывает существенное влияние на формирование полезных для здоровья привычек в этой области, что, в свою очередь, ведет к уменьшению опасности возникновения болезней, связанных с питанием.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626262"/>
          <w:sz w:val="21"/>
          <w:lang w:eastAsia="ru-RU"/>
        </w:rPr>
        <w:lastRenderedPageBreak/>
        <w:t>Образование и хорошее питание укрепляют экономику.</w:t>
      </w:r>
      <w:r w:rsidRPr="004B0CE7">
        <w:rPr>
          <w:rFonts w:ascii="Times New Roman" w:eastAsia="Times New Roman" w:hAnsi="Times New Roman" w:cs="Times New Roman"/>
          <w:color w:val="626262"/>
          <w:sz w:val="21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Люди, имеющие полноценное питание и хорошее образование, работают с большей производительностью и, следовательно, повышают свое собственное материальное благосостояние.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626262"/>
          <w:sz w:val="21"/>
          <w:lang w:eastAsia="ru-RU"/>
        </w:rPr>
        <w:t>Влияние питания на здоровье.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Среди разнообразных условий окружающей среды, постоянно воздействующих на молодой организм, одно из ведущих мест принадлежит фактору питания. Влияние питания на растущий организм многогранно: оно не только обеспечивает гармоническое развитие и укрепляет общее состояние здоровья, но может повышать работоспособность и улучшать успеваемость школьников.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Если говорить об отношении к еде с точки зрения здоровья, то надо отметить, что такое  рациональное питание, разнообразное питание и в чем состоит его режим. Соблюдая нехитрые правила, можно сохранить здоровье, на что следует обратить внимание детей.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Здоровое питание включает в себя еще один принцип – умение правильно приготовить пищу. Таки образом, </w:t>
      </w:r>
      <w:proofErr w:type="gramStart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все</w:t>
      </w:r>
      <w:proofErr w:type="gramEnd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 о чем говорили выше, укладывается в понятие: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1.       разнообразное питание, богатое всеми основными питательными веществами;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2.       прием пищи не менее 3 –4 раз в день;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3.       умеренное употребление пищи;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4.       ужин не позднее 19 – 20 часов;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5.       правильная кулинарная обработка продуктов.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В этой работе много проблем. Прежде </w:t>
      </w:r>
      <w:proofErr w:type="gramStart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всего</w:t>
      </w:r>
      <w:proofErr w:type="gramEnd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очень трудно преодолеть стереотип в мышлении и поведении не только детей, но и взрослых, что здоровье – это дело не только государственное, но и личное. Главная ценность жизни – здоровье человека, за которое он отвечает сам и сам обязан поддерживать его.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Если говорить о правильном питании то это предусматривает: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1.       приобретение и усвоение знаний о  том, как сохранить свое здоровье, а предупредить его нарушение – формирование духовно – нравственных качеств личности</w:t>
      </w:r>
      <w:r w:rsidRPr="004B0CE7">
        <w:rPr>
          <w:rFonts w:ascii="Times New Roman" w:eastAsia="Times New Roman" w:hAnsi="Times New Roman" w:cs="Times New Roman"/>
          <w:color w:val="626262"/>
          <w:sz w:val="21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(ответственности, честности, доброты, милосердия)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2.       развитие умений и навыков безопасной, здоровой жизни – воспитание культуры здоровья</w:t>
      </w:r>
      <w:r w:rsidRPr="004B0CE7">
        <w:rPr>
          <w:rFonts w:ascii="Times New Roman" w:eastAsia="Times New Roman" w:hAnsi="Times New Roman" w:cs="Times New Roman"/>
          <w:color w:val="626262"/>
          <w:sz w:val="21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(поведения, питания, общения, быта, труда)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Целостность означает, что здоровую жизнь человека мы рассматриваем в единстве всех ее составляющих: психическое, физическое, социальное и духовное здоровье.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Современное питание по данным обследования  потребление избыточного количества жира, нам не хватает большинства витаминов, микроэлементов, пищевых волокон,  незаменимых жировых клеток, содержащихся в растительных маслах и в морепродуктах. Выявляемые </w:t>
      </w:r>
      <w:proofErr w:type="gramStart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нарушения</w:t>
      </w:r>
      <w:proofErr w:type="gramEnd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в значительной степени влияющие на состояние здоровья, связаны как социально – экономическими условиями, так и  привычками и традициями в питании населения,  существенную роль играет и низкий уровень образования населения в области здорового питания.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b/>
          <w:bCs/>
          <w:color w:val="626262"/>
          <w:sz w:val="21"/>
          <w:lang w:eastAsia="ru-RU"/>
        </w:rPr>
        <w:t>Здоровье детей в целом.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Питание детей тесно связано со здоровьем. Начало заболевание </w:t>
      </w:r>
      <w:proofErr w:type="gramStart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желудочно – кишечного</w:t>
      </w:r>
      <w:proofErr w:type="gramEnd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тракта в 70 из 100 случаев приходится на 5 – 6 летний возраст и достигает пика к 8 – 12 годам. По данным академика А. А. Баранова, распространенность хронических заболеваний органов пищеварения составляет 702,3 на 1000 детского населения и зависит от ряда факторов: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1.       нерегулярное питание с перерывами более 3 –4 часов;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2.      частое употребление острых блюд, консервированных продуктов, маринадов, копченостей, солений;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3.       однообразное питание;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4.       еда </w:t>
      </w:r>
      <w:proofErr w:type="gramStart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в сухомятку</w:t>
      </w:r>
      <w:proofErr w:type="gramEnd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5.       употребление некачественных продуктов;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6.       несоблюдение режима дня;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7.       малоподвижный образ жизни;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8.       вредные привычки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их устранение снижает вероятность возникновения заболеваний пищеварительной системы в среднем на 15%.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Понимание младшими школьниками важности правильного питания может стать эффективным способом профилактики и предупреждения неинфекционных заболеваний </w:t>
      </w:r>
      <w:proofErr w:type="gramStart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желудочно – кишечного</w:t>
      </w:r>
      <w:proofErr w:type="gramEnd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тракта, развития сердечно – сосудистых заболеваний и  рака. Каждый человек может и должен быть хозяином собственного здоровья.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Анализ существующей структуры питания страны показывает, традиционно высокое потребление зерновых продуктов</w:t>
      </w:r>
      <w:r w:rsidRPr="004B0CE7">
        <w:rPr>
          <w:rFonts w:ascii="Times New Roman" w:eastAsia="Times New Roman" w:hAnsi="Times New Roman" w:cs="Times New Roman"/>
          <w:color w:val="626262"/>
          <w:sz w:val="21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(хлеба,  каш и д.р. переработки зерна), а также картофеля</w:t>
      </w:r>
      <w:r w:rsidRPr="004B0CE7">
        <w:rPr>
          <w:rFonts w:ascii="Times New Roman" w:eastAsia="Times New Roman" w:hAnsi="Times New Roman" w:cs="Times New Roman"/>
          <w:color w:val="626262"/>
          <w:sz w:val="21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(который обеспечивает одновременно существенный вклад в рацион россиян витамин С) никак не противоречит современным принципам здорового питания. Но в след за этими </w:t>
      </w:r>
      <w:proofErr w:type="gramStart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продуктами</w:t>
      </w:r>
      <w:proofErr w:type="gramEnd"/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 xml:space="preserve"> как по  чистоте потребления, так и вкладу в калорийность рациона следует сахар и  кондитерские изделия</w:t>
      </w:r>
      <w:r w:rsidRPr="004B0CE7">
        <w:rPr>
          <w:rFonts w:ascii="Times New Roman" w:eastAsia="Times New Roman" w:hAnsi="Times New Roman" w:cs="Times New Roman"/>
          <w:color w:val="626262"/>
          <w:sz w:val="21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(А они должны обеспечить вершину</w:t>
      </w:r>
      <w:r w:rsidRPr="004B0CE7">
        <w:rPr>
          <w:rFonts w:ascii="Times New Roman" w:eastAsia="Times New Roman" w:hAnsi="Times New Roman" w:cs="Times New Roman"/>
          <w:color w:val="626262"/>
          <w:sz w:val="21"/>
          <w:lang w:eastAsia="ru-RU"/>
        </w:rPr>
        <w:t> </w:t>
      </w: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«пирамиды» здорового питания, самую низкокалорийную ее часть).</w:t>
      </w:r>
    </w:p>
    <w:p w:rsidR="004B0CE7" w:rsidRPr="004B0CE7" w:rsidRDefault="004B0CE7" w:rsidP="004B0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</w:pPr>
      <w:r w:rsidRPr="004B0CE7">
        <w:rPr>
          <w:rFonts w:ascii="Times New Roman" w:eastAsia="Times New Roman" w:hAnsi="Times New Roman" w:cs="Times New Roman"/>
          <w:color w:val="626262"/>
          <w:sz w:val="21"/>
          <w:szCs w:val="21"/>
          <w:lang w:eastAsia="ru-RU"/>
        </w:rPr>
        <w:t>Известно, что здоровье напрямую связано с традицией потребления овощей и фруктов. Призыв Всемирной организации здравоохранения о потреблении 400 гр. овощей и фруктов в день обошел весь мир, и в тех странах, где он реализован, показатели здоровья населения значительно лучше. У нас в стране, к сожалению, эти рекомендации не выполняются, и многие нарушения в питании напрямую связано с  недостатком в нашем рационе овощей и фруктов.</w:t>
      </w:r>
    </w:p>
    <w:p w:rsidR="004B4B87" w:rsidRDefault="004B4B87"/>
    <w:sectPr w:rsidR="004B4B87" w:rsidSect="004B0C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68E"/>
    <w:multiLevelType w:val="multilevel"/>
    <w:tmpl w:val="4F4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B6024"/>
    <w:multiLevelType w:val="multilevel"/>
    <w:tmpl w:val="1732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A21BD"/>
    <w:multiLevelType w:val="multilevel"/>
    <w:tmpl w:val="3CF2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E7"/>
    <w:rsid w:val="004B0CE7"/>
    <w:rsid w:val="004B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87"/>
  </w:style>
  <w:style w:type="paragraph" w:styleId="1">
    <w:name w:val="heading 1"/>
    <w:basedOn w:val="a"/>
    <w:link w:val="10"/>
    <w:uiPriority w:val="9"/>
    <w:qFormat/>
    <w:rsid w:val="004B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CE7"/>
    <w:rPr>
      <w:b/>
      <w:bCs/>
    </w:rPr>
  </w:style>
  <w:style w:type="character" w:styleId="a5">
    <w:name w:val="Emphasis"/>
    <w:basedOn w:val="a0"/>
    <w:uiPriority w:val="20"/>
    <w:qFormat/>
    <w:rsid w:val="004B0CE7"/>
    <w:rPr>
      <w:i/>
      <w:iCs/>
    </w:rPr>
  </w:style>
  <w:style w:type="character" w:customStyle="1" w:styleId="apple-converted-space">
    <w:name w:val="apple-converted-space"/>
    <w:basedOn w:val="a0"/>
    <w:rsid w:val="004B0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liceum44.ru/upload/information_system_60/3/6/6/item_3667/information_items_3667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2016-03-25T06:04:00Z</dcterms:created>
  <dcterms:modified xsi:type="dcterms:W3CDTF">2016-03-25T06:05:00Z</dcterms:modified>
</cp:coreProperties>
</file>