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DC" w:rsidRPr="00450FDC" w:rsidRDefault="00450FDC" w:rsidP="00450FDC">
      <w:pPr>
        <w:spacing w:line="288" w:lineRule="atLeast"/>
        <w:outlineLvl w:val="0"/>
        <w:rPr>
          <w:rFonts w:ascii="Arial" w:eastAsia="Times New Roman" w:hAnsi="Arial" w:cs="Arial"/>
          <w:b/>
          <w:bCs/>
          <w:color w:val="000000"/>
          <w:spacing w:val="3"/>
          <w:kern w:val="36"/>
          <w:sz w:val="27"/>
          <w:szCs w:val="27"/>
          <w:lang w:eastAsia="ru-RU"/>
        </w:rPr>
      </w:pPr>
      <w:r w:rsidRPr="00450FDC">
        <w:rPr>
          <w:rFonts w:ascii="Arial" w:eastAsia="Times New Roman" w:hAnsi="Arial" w:cs="Arial"/>
          <w:b/>
          <w:bCs/>
          <w:color w:val="000000"/>
          <w:spacing w:val="3"/>
          <w:kern w:val="36"/>
          <w:sz w:val="27"/>
          <w:szCs w:val="27"/>
          <w:lang w:eastAsia="ru-RU"/>
        </w:rPr>
        <w:t>Приказ Министерства просвещения Российской Федерации, Федеральной службы по надзору в сфере образования и науки от 11.06.2020 г. № 294/651 "Об особенностях проведения государственной итоговой аттестации по образовательным программам среднего общего образования в 2020 году"</w:t>
      </w:r>
    </w:p>
    <w:p w:rsidR="00450FDC" w:rsidRPr="00450FDC" w:rsidRDefault="00450FDC" w:rsidP="00450FDC">
      <w:pPr>
        <w:spacing w:after="90" w:line="240" w:lineRule="auto"/>
        <w:textAlignment w:val="top"/>
        <w:rPr>
          <w:rFonts w:ascii="Arial" w:eastAsia="Times New Roman" w:hAnsi="Arial" w:cs="Arial"/>
          <w:color w:val="000000"/>
          <w:spacing w:val="3"/>
          <w:sz w:val="20"/>
          <w:szCs w:val="20"/>
          <w:lang w:eastAsia="ru-RU"/>
        </w:rPr>
      </w:pPr>
      <w:r w:rsidRPr="00450FDC">
        <w:rPr>
          <w:rFonts w:ascii="Arial" w:eastAsia="Times New Roman" w:hAnsi="Arial" w:cs="Arial"/>
          <w:color w:val="000000"/>
          <w:spacing w:val="3"/>
          <w:sz w:val="20"/>
          <w:szCs w:val="20"/>
          <w:lang w:eastAsia="ru-RU"/>
        </w:rPr>
        <w:t>Дата подписания 11 июня 2020 г.</w:t>
      </w:r>
    </w:p>
    <w:p w:rsidR="00450FDC" w:rsidRPr="00450FDC" w:rsidRDefault="00450FDC" w:rsidP="00450FDC">
      <w:pPr>
        <w:spacing w:after="90" w:line="240" w:lineRule="auto"/>
        <w:textAlignment w:val="top"/>
        <w:rPr>
          <w:rFonts w:ascii="Arial" w:eastAsia="Times New Roman" w:hAnsi="Arial" w:cs="Arial"/>
          <w:color w:val="000000"/>
          <w:spacing w:val="3"/>
          <w:sz w:val="20"/>
          <w:szCs w:val="20"/>
          <w:lang w:eastAsia="ru-RU"/>
        </w:rPr>
      </w:pPr>
      <w:r w:rsidRPr="00450FDC">
        <w:rPr>
          <w:rFonts w:ascii="Arial" w:eastAsia="Times New Roman" w:hAnsi="Arial" w:cs="Arial"/>
          <w:color w:val="000000"/>
          <w:spacing w:val="3"/>
          <w:sz w:val="20"/>
          <w:szCs w:val="20"/>
          <w:lang w:eastAsia="ru-RU"/>
        </w:rPr>
        <w:t>Опубликован 15 июня 2020 г.</w:t>
      </w:r>
    </w:p>
    <w:p w:rsidR="00450FDC" w:rsidRPr="00450FDC" w:rsidRDefault="00450FDC" w:rsidP="00450FDC">
      <w:pPr>
        <w:spacing w:line="240" w:lineRule="auto"/>
        <w:textAlignment w:val="top"/>
        <w:rPr>
          <w:rFonts w:ascii="Arial" w:eastAsia="Times New Roman" w:hAnsi="Arial" w:cs="Arial"/>
          <w:color w:val="000000"/>
          <w:spacing w:val="3"/>
          <w:sz w:val="20"/>
          <w:szCs w:val="20"/>
          <w:lang w:eastAsia="ru-RU"/>
        </w:rPr>
      </w:pPr>
      <w:r w:rsidRPr="00450FDC">
        <w:rPr>
          <w:rFonts w:ascii="Arial" w:eastAsia="Times New Roman" w:hAnsi="Arial" w:cs="Arial"/>
          <w:color w:val="000000"/>
          <w:spacing w:val="3"/>
          <w:sz w:val="20"/>
          <w:szCs w:val="20"/>
          <w:lang w:eastAsia="ru-RU"/>
        </w:rPr>
        <w:t>Вступает в силу 15 июня 2020 г.</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Зарегистрирован 11.06.2020 г. </w:t>
      </w:r>
      <w:r w:rsidRPr="00450FDC">
        <w:rPr>
          <w:rFonts w:ascii="Arial" w:eastAsia="Times New Roman" w:hAnsi="Arial" w:cs="Arial"/>
          <w:b/>
          <w:bCs/>
          <w:color w:val="000000"/>
          <w:spacing w:val="3"/>
          <w:sz w:val="24"/>
          <w:szCs w:val="24"/>
          <w:lang w:eastAsia="ru-RU"/>
        </w:rPr>
        <w:t>№ 58628</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 xml:space="preserve">Опубликовано на официальном </w:t>
      </w:r>
      <w:proofErr w:type="spellStart"/>
      <w:proofErr w:type="gramStart"/>
      <w:r w:rsidRPr="00450FDC">
        <w:rPr>
          <w:rFonts w:ascii="Arial" w:eastAsia="Times New Roman" w:hAnsi="Arial" w:cs="Arial"/>
          <w:color w:val="000000"/>
          <w:spacing w:val="3"/>
          <w:sz w:val="24"/>
          <w:szCs w:val="24"/>
          <w:lang w:eastAsia="ru-RU"/>
        </w:rPr>
        <w:t>интернет-портале</w:t>
      </w:r>
      <w:proofErr w:type="spellEnd"/>
      <w:proofErr w:type="gramEnd"/>
      <w:r w:rsidRPr="00450FDC">
        <w:rPr>
          <w:rFonts w:ascii="Arial" w:eastAsia="Times New Roman" w:hAnsi="Arial" w:cs="Arial"/>
          <w:color w:val="000000"/>
          <w:spacing w:val="3"/>
          <w:sz w:val="24"/>
          <w:szCs w:val="24"/>
          <w:lang w:eastAsia="ru-RU"/>
        </w:rPr>
        <w:t xml:space="preserve"> правовой информации 11.06.2020 г.</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Вступает в силу 15 июня 2020 г.</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proofErr w:type="gramStart"/>
      <w:r w:rsidRPr="00450FDC">
        <w:rPr>
          <w:rFonts w:ascii="Arial" w:eastAsia="Times New Roman" w:hAnsi="Arial" w:cs="Arial"/>
          <w:color w:val="000000"/>
          <w:spacing w:val="3"/>
          <w:sz w:val="24"/>
          <w:szCs w:val="24"/>
          <w:lang w:eastAsia="ru-RU"/>
        </w:rPr>
        <w:t xml:space="preserve">Во исполнение пункта 2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450FDC">
        <w:rPr>
          <w:rFonts w:ascii="Arial" w:eastAsia="Times New Roman" w:hAnsi="Arial" w:cs="Arial"/>
          <w:color w:val="000000"/>
          <w:spacing w:val="3"/>
          <w:sz w:val="24"/>
          <w:szCs w:val="24"/>
          <w:lang w:eastAsia="ru-RU"/>
        </w:rPr>
        <w:t>бакалавриата</w:t>
      </w:r>
      <w:proofErr w:type="spellEnd"/>
      <w:r w:rsidRPr="00450FDC">
        <w:rPr>
          <w:rFonts w:ascii="Arial" w:eastAsia="Times New Roman" w:hAnsi="Arial" w:cs="Arial"/>
          <w:color w:val="000000"/>
          <w:spacing w:val="3"/>
          <w:sz w:val="24"/>
          <w:szCs w:val="24"/>
          <w:lang w:eastAsia="ru-RU"/>
        </w:rPr>
        <w:t xml:space="preserve"> и программам </w:t>
      </w:r>
      <w:proofErr w:type="spellStart"/>
      <w:r w:rsidRPr="00450FDC">
        <w:rPr>
          <w:rFonts w:ascii="Arial" w:eastAsia="Times New Roman" w:hAnsi="Arial" w:cs="Arial"/>
          <w:color w:val="000000"/>
          <w:spacing w:val="3"/>
          <w:sz w:val="24"/>
          <w:szCs w:val="24"/>
          <w:lang w:eastAsia="ru-RU"/>
        </w:rPr>
        <w:t>специалитета</w:t>
      </w:r>
      <w:proofErr w:type="spellEnd"/>
      <w:r w:rsidRPr="00450FDC">
        <w:rPr>
          <w:rFonts w:ascii="Arial" w:eastAsia="Times New Roman" w:hAnsi="Arial" w:cs="Arial"/>
          <w:color w:val="000000"/>
          <w:spacing w:val="3"/>
          <w:sz w:val="24"/>
          <w:szCs w:val="24"/>
          <w:lang w:eastAsia="ru-RU"/>
        </w:rPr>
        <w:t xml:space="preserve"> в 2020 году" и в соответствии с частью 5 статьи 59 Федерального закона от 29 декабря 2012 г</w:t>
      </w:r>
      <w:proofErr w:type="gramEnd"/>
      <w:r w:rsidRPr="00450FDC">
        <w:rPr>
          <w:rFonts w:ascii="Arial" w:eastAsia="Times New Roman" w:hAnsi="Arial" w:cs="Arial"/>
          <w:color w:val="000000"/>
          <w:spacing w:val="3"/>
          <w:sz w:val="24"/>
          <w:szCs w:val="24"/>
          <w:lang w:eastAsia="ru-RU"/>
        </w:rPr>
        <w:t xml:space="preserve">. № 273-ФЗ "Об образовании в Российской Федерации" (Собрание законодательства Российской Федерации, 2012, № 53, ст. 7598; 2019, №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w:t>
      </w:r>
      <w:proofErr w:type="gramStart"/>
      <w:r w:rsidRPr="00450FDC">
        <w:rPr>
          <w:rFonts w:ascii="Arial" w:eastAsia="Times New Roman" w:hAnsi="Arial" w:cs="Arial"/>
          <w:color w:val="000000"/>
          <w:spacing w:val="3"/>
          <w:sz w:val="24"/>
          <w:szCs w:val="24"/>
          <w:lang w:eastAsia="ru-RU"/>
        </w:rPr>
        <w:t>2019, №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№51, ст. 7643), </w:t>
      </w:r>
      <w:r w:rsidRPr="00450FDC">
        <w:rPr>
          <w:rFonts w:ascii="Arial" w:eastAsia="Times New Roman" w:hAnsi="Arial" w:cs="Arial"/>
          <w:b/>
          <w:bCs/>
          <w:color w:val="000000"/>
          <w:spacing w:val="3"/>
          <w:sz w:val="24"/>
          <w:szCs w:val="24"/>
          <w:lang w:eastAsia="ru-RU"/>
        </w:rPr>
        <w:t>приказываем:</w:t>
      </w:r>
      <w:proofErr w:type="gramEnd"/>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1. Утвердить прилагаемые особенности проведения государственной итоговой аттестации по образовательным программам среднего общего образования в 2020 году.</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2. Настоящий приказ вступает в силу с 15 июня 2020 года.</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b/>
          <w:bCs/>
          <w:color w:val="000000"/>
          <w:spacing w:val="3"/>
          <w:sz w:val="24"/>
          <w:szCs w:val="24"/>
          <w:lang w:eastAsia="ru-RU"/>
        </w:rPr>
        <w:t>Министр просвещения Российской Федерации С.С.Кравцов</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b/>
          <w:bCs/>
          <w:color w:val="000000"/>
          <w:spacing w:val="3"/>
          <w:sz w:val="24"/>
          <w:szCs w:val="24"/>
          <w:lang w:eastAsia="ru-RU"/>
        </w:rPr>
        <w:lastRenderedPageBreak/>
        <w:t>Временно исполняющий обязанности руководителя Федеральной службы по надзору в сфере образования и науки А.А.Музаев</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Приложение</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 xml:space="preserve">Утверждены приказом Министерства просвещения Российской Федерации и Федеральной службы по надзору в сфере образования и науки от </w:t>
      </w:r>
      <w:proofErr w:type="spellStart"/>
      <w:proofErr w:type="gramStart"/>
      <w:r w:rsidRPr="00450FDC">
        <w:rPr>
          <w:rFonts w:ascii="Arial" w:eastAsia="Times New Roman" w:hAnsi="Arial" w:cs="Arial"/>
          <w:color w:val="000000"/>
          <w:spacing w:val="3"/>
          <w:sz w:val="24"/>
          <w:szCs w:val="24"/>
          <w:lang w:eastAsia="ru-RU"/>
        </w:rPr>
        <w:t>от</w:t>
      </w:r>
      <w:proofErr w:type="spellEnd"/>
      <w:proofErr w:type="gramEnd"/>
      <w:r w:rsidRPr="00450FDC">
        <w:rPr>
          <w:rFonts w:ascii="Arial" w:eastAsia="Times New Roman" w:hAnsi="Arial" w:cs="Arial"/>
          <w:color w:val="000000"/>
          <w:spacing w:val="3"/>
          <w:sz w:val="24"/>
          <w:szCs w:val="24"/>
          <w:lang w:eastAsia="ru-RU"/>
        </w:rPr>
        <w:t xml:space="preserve"> 11 июня 2020 г. № 294/651</w:t>
      </w:r>
    </w:p>
    <w:p w:rsidR="00450FDC" w:rsidRPr="00450FDC" w:rsidRDefault="00450FDC" w:rsidP="00450FDC">
      <w:pPr>
        <w:spacing w:after="100" w:afterAutospacing="1" w:line="240" w:lineRule="auto"/>
        <w:jc w:val="center"/>
        <w:textAlignment w:val="top"/>
        <w:outlineLvl w:val="1"/>
        <w:rPr>
          <w:rFonts w:ascii="Arial" w:eastAsia="Times New Roman" w:hAnsi="Arial" w:cs="Arial"/>
          <w:b/>
          <w:bCs/>
          <w:color w:val="000000"/>
          <w:spacing w:val="3"/>
          <w:sz w:val="36"/>
          <w:szCs w:val="36"/>
          <w:lang w:eastAsia="ru-RU"/>
        </w:rPr>
      </w:pPr>
      <w:r w:rsidRPr="00450FDC">
        <w:rPr>
          <w:rFonts w:ascii="Arial" w:eastAsia="Times New Roman" w:hAnsi="Arial" w:cs="Arial"/>
          <w:b/>
          <w:bCs/>
          <w:color w:val="000000"/>
          <w:spacing w:val="3"/>
          <w:sz w:val="36"/>
          <w:szCs w:val="36"/>
          <w:lang w:eastAsia="ru-RU"/>
        </w:rPr>
        <w:t>Особенности проведения государственной итоговой аттестации по образовательным программам среднего общего образования в 2020 году</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 xml:space="preserve">1. </w:t>
      </w:r>
      <w:proofErr w:type="gramStart"/>
      <w:r w:rsidRPr="00450FDC">
        <w:rPr>
          <w:rFonts w:ascii="Arial" w:eastAsia="Times New Roman" w:hAnsi="Arial" w:cs="Arial"/>
          <w:color w:val="000000"/>
          <w:spacing w:val="3"/>
          <w:sz w:val="24"/>
          <w:szCs w:val="24"/>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 (далее соответственно - Порядок, ГИА-11), в части организации и проведения ГИА-11, результаты которой являются основанием для</w:t>
      </w:r>
      <w:proofErr w:type="gramEnd"/>
      <w:r w:rsidRPr="00450FDC">
        <w:rPr>
          <w:rFonts w:ascii="Arial" w:eastAsia="Times New Roman" w:hAnsi="Arial" w:cs="Arial"/>
          <w:color w:val="000000"/>
          <w:spacing w:val="3"/>
          <w:sz w:val="24"/>
          <w:szCs w:val="24"/>
          <w:lang w:eastAsia="ru-RU"/>
        </w:rPr>
        <w:t xml:space="preserve"> выдачи аттестата о среднем общем образовании, не применяется.</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2. К участникам ГИА-11 относятся:</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proofErr w:type="gramStart"/>
      <w:r w:rsidRPr="00450FDC">
        <w:rPr>
          <w:rFonts w:ascii="Arial" w:eastAsia="Times New Roman" w:hAnsi="Arial" w:cs="Arial"/>
          <w:color w:val="000000"/>
          <w:spacing w:val="3"/>
          <w:sz w:val="24"/>
          <w:szCs w:val="24"/>
          <w:lang w:eastAsia="ru-RU"/>
        </w:rP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w:t>
      </w:r>
      <w:proofErr w:type="gramEnd"/>
      <w:r w:rsidRPr="00450FDC">
        <w:rPr>
          <w:rFonts w:ascii="Arial" w:eastAsia="Times New Roman" w:hAnsi="Arial" w:cs="Arial"/>
          <w:color w:val="000000"/>
          <w:spacing w:val="3"/>
          <w:sz w:val="24"/>
          <w:szCs w:val="24"/>
          <w:lang w:eastAsia="ru-RU"/>
        </w:rPr>
        <w:t xml:space="preserve"> (</w:t>
      </w:r>
      <w:proofErr w:type="gramStart"/>
      <w:r w:rsidRPr="00450FDC">
        <w:rPr>
          <w:rFonts w:ascii="Arial" w:eastAsia="Times New Roman" w:hAnsi="Arial" w:cs="Arial"/>
          <w:color w:val="000000"/>
          <w:spacing w:val="3"/>
          <w:sz w:val="24"/>
          <w:szCs w:val="24"/>
          <w:lang w:eastAsia="ru-RU"/>
        </w:rPr>
        <w:t xml:space="preserve">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w:t>
      </w:r>
      <w:proofErr w:type="spellStart"/>
      <w:r w:rsidRPr="00450FDC">
        <w:rPr>
          <w:rFonts w:ascii="Arial" w:eastAsia="Times New Roman" w:hAnsi="Arial" w:cs="Arial"/>
          <w:color w:val="000000"/>
          <w:spacing w:val="3"/>
          <w:sz w:val="24"/>
          <w:szCs w:val="24"/>
          <w:lang w:eastAsia="ru-RU"/>
        </w:rPr>
        <w:t>очно-заочной</w:t>
      </w:r>
      <w:proofErr w:type="spellEnd"/>
      <w:r w:rsidRPr="00450FDC">
        <w:rPr>
          <w:rFonts w:ascii="Arial" w:eastAsia="Times New Roman" w:hAnsi="Arial" w:cs="Arial"/>
          <w:color w:val="000000"/>
          <w:spacing w:val="3"/>
          <w:sz w:val="24"/>
          <w:szCs w:val="24"/>
          <w:lang w:eastAsia="ru-RU"/>
        </w:rPr>
        <w:t xml:space="preserve"> или заочной формах, не </w:t>
      </w:r>
      <w:r w:rsidRPr="00450FDC">
        <w:rPr>
          <w:rFonts w:ascii="Arial" w:eastAsia="Times New Roman" w:hAnsi="Arial" w:cs="Arial"/>
          <w:color w:val="000000"/>
          <w:spacing w:val="3"/>
          <w:sz w:val="24"/>
          <w:szCs w:val="24"/>
          <w:lang w:eastAsia="ru-RU"/>
        </w:rPr>
        <w:lastRenderedPageBreak/>
        <w:t>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w:t>
      </w:r>
      <w:proofErr w:type="gramEnd"/>
      <w:r w:rsidRPr="00450FDC">
        <w:rPr>
          <w:rFonts w:ascii="Arial" w:eastAsia="Times New Roman" w:hAnsi="Arial" w:cs="Arial"/>
          <w:color w:val="000000"/>
          <w:spacing w:val="3"/>
          <w:sz w:val="24"/>
          <w:szCs w:val="24"/>
          <w:lang w:eastAsia="ru-RU"/>
        </w:rPr>
        <w:t xml:space="preserve">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proofErr w:type="gramStart"/>
      <w:r w:rsidRPr="00450FDC">
        <w:rPr>
          <w:rFonts w:ascii="Arial" w:eastAsia="Times New Roman" w:hAnsi="Arial" w:cs="Arial"/>
          <w:color w:val="000000"/>
          <w:spacing w:val="3"/>
          <w:sz w:val="24"/>
          <w:szCs w:val="24"/>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rsidRPr="00450FDC">
        <w:rPr>
          <w:rFonts w:ascii="Arial" w:eastAsia="Times New Roman" w:hAnsi="Arial" w:cs="Arial"/>
          <w:color w:val="000000"/>
          <w:spacing w:val="3"/>
          <w:sz w:val="24"/>
          <w:szCs w:val="24"/>
          <w:lang w:eastAsia="ru-RU"/>
        </w:rPr>
        <w:t xml:space="preserve"> </w:t>
      </w:r>
      <w:proofErr w:type="gramStart"/>
      <w:r w:rsidRPr="00450FDC">
        <w:rPr>
          <w:rFonts w:ascii="Arial" w:eastAsia="Times New Roman" w:hAnsi="Arial" w:cs="Arial"/>
          <w:color w:val="000000"/>
          <w:spacing w:val="3"/>
          <w:sz w:val="24"/>
          <w:szCs w:val="24"/>
          <w:lang w:eastAsia="ru-RU"/>
        </w:rPr>
        <w:t>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roofErr w:type="gramEnd"/>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proofErr w:type="gramStart"/>
      <w:r w:rsidRPr="00450FDC">
        <w:rPr>
          <w:rFonts w:ascii="Arial" w:eastAsia="Times New Roman" w:hAnsi="Arial" w:cs="Arial"/>
          <w:color w:val="000000"/>
          <w:spacing w:val="3"/>
          <w:sz w:val="24"/>
          <w:szCs w:val="24"/>
          <w:lang w:eastAsia="ru-RU"/>
        </w:rPr>
        <w:t>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rsidRPr="00450FDC">
        <w:rPr>
          <w:rFonts w:ascii="Arial" w:eastAsia="Times New Roman" w:hAnsi="Arial" w:cs="Arial"/>
          <w:color w:val="000000"/>
          <w:spacing w:val="3"/>
          <w:sz w:val="24"/>
          <w:szCs w:val="24"/>
          <w:lang w:eastAsia="ru-RU"/>
        </w:rPr>
        <w:t xml:space="preserve"> </w:t>
      </w:r>
      <w:proofErr w:type="gramStart"/>
      <w:r w:rsidRPr="00450FDC">
        <w:rPr>
          <w:rFonts w:ascii="Arial" w:eastAsia="Times New Roman" w:hAnsi="Arial" w:cs="Arial"/>
          <w:color w:val="000000"/>
          <w:spacing w:val="3"/>
          <w:sz w:val="24"/>
          <w:szCs w:val="24"/>
          <w:lang w:eastAsia="ru-RU"/>
        </w:rPr>
        <w:t>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roofErr w:type="gramEnd"/>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proofErr w:type="gramStart"/>
      <w:r w:rsidRPr="00450FDC">
        <w:rPr>
          <w:rFonts w:ascii="Arial" w:eastAsia="Times New Roman" w:hAnsi="Arial" w:cs="Arial"/>
          <w:color w:val="000000"/>
          <w:spacing w:val="3"/>
          <w:sz w:val="24"/>
          <w:szCs w:val="24"/>
          <w:lang w:eastAsia="ru-RU"/>
        </w:rPr>
        <w:lastRenderedPageBreak/>
        <w:t>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пунктами 11 и 12 Порядка сроки.</w:t>
      </w:r>
      <w:proofErr w:type="gramEnd"/>
    </w:p>
    <w:p w:rsidR="00450FDC" w:rsidRPr="00450FDC" w:rsidRDefault="00450FDC" w:rsidP="00450FDC">
      <w:pPr>
        <w:spacing w:after="300" w:line="384" w:lineRule="atLeast"/>
        <w:textAlignment w:val="top"/>
        <w:rPr>
          <w:rFonts w:ascii="Arial" w:eastAsia="Times New Roman" w:hAnsi="Arial" w:cs="Arial"/>
          <w:color w:val="000000"/>
          <w:spacing w:val="3"/>
          <w:sz w:val="24"/>
          <w:szCs w:val="24"/>
          <w:lang w:eastAsia="ru-RU"/>
        </w:rPr>
      </w:pPr>
      <w:r w:rsidRPr="00450FDC">
        <w:rPr>
          <w:rFonts w:ascii="Arial" w:eastAsia="Times New Roman" w:hAnsi="Arial" w:cs="Arial"/>
          <w:color w:val="000000"/>
          <w:spacing w:val="3"/>
          <w:sz w:val="24"/>
          <w:szCs w:val="24"/>
          <w:lang w:eastAsia="ru-RU"/>
        </w:rPr>
        <w:t xml:space="preserve">3. </w:t>
      </w:r>
      <w:proofErr w:type="gramStart"/>
      <w:r w:rsidRPr="00450FDC">
        <w:rPr>
          <w:rFonts w:ascii="Arial" w:eastAsia="Times New Roman" w:hAnsi="Arial" w:cs="Arial"/>
          <w:color w:val="000000"/>
          <w:spacing w:val="3"/>
          <w:sz w:val="24"/>
          <w:szCs w:val="24"/>
          <w:lang w:eastAsia="ru-RU"/>
        </w:rPr>
        <w:t>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roofErr w:type="gramEnd"/>
    </w:p>
    <w:p w:rsidR="00732C2E" w:rsidRDefault="00732C2E"/>
    <w:sectPr w:rsidR="00732C2E" w:rsidSect="00732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FDC"/>
    <w:rsid w:val="00067EFD"/>
    <w:rsid w:val="000D79CE"/>
    <w:rsid w:val="00134415"/>
    <w:rsid w:val="001655A7"/>
    <w:rsid w:val="002356B4"/>
    <w:rsid w:val="002A750B"/>
    <w:rsid w:val="00361DC0"/>
    <w:rsid w:val="0036538B"/>
    <w:rsid w:val="00450FDC"/>
    <w:rsid w:val="004F0739"/>
    <w:rsid w:val="00585E68"/>
    <w:rsid w:val="005E5E32"/>
    <w:rsid w:val="0066764D"/>
    <w:rsid w:val="00675E12"/>
    <w:rsid w:val="00693B98"/>
    <w:rsid w:val="006A4C63"/>
    <w:rsid w:val="006D1238"/>
    <w:rsid w:val="00732C2E"/>
    <w:rsid w:val="00781A2E"/>
    <w:rsid w:val="007A1813"/>
    <w:rsid w:val="00823F12"/>
    <w:rsid w:val="00870CA4"/>
    <w:rsid w:val="008A1997"/>
    <w:rsid w:val="008A1D46"/>
    <w:rsid w:val="0095581F"/>
    <w:rsid w:val="00A413FC"/>
    <w:rsid w:val="00A45EED"/>
    <w:rsid w:val="00AA6AA2"/>
    <w:rsid w:val="00B12751"/>
    <w:rsid w:val="00B4695C"/>
    <w:rsid w:val="00B952C8"/>
    <w:rsid w:val="00BD06DB"/>
    <w:rsid w:val="00C377B5"/>
    <w:rsid w:val="00CC3915"/>
    <w:rsid w:val="00D0128F"/>
    <w:rsid w:val="00D43615"/>
    <w:rsid w:val="00DE186A"/>
    <w:rsid w:val="00F413EC"/>
    <w:rsid w:val="00FE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2E"/>
  </w:style>
  <w:style w:type="paragraph" w:styleId="1">
    <w:name w:val="heading 1"/>
    <w:basedOn w:val="a"/>
    <w:link w:val="10"/>
    <w:uiPriority w:val="9"/>
    <w:qFormat/>
    <w:rsid w:val="00450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F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0F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0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0FDC"/>
  </w:style>
  <w:style w:type="character" w:styleId="a4">
    <w:name w:val="Strong"/>
    <w:basedOn w:val="a0"/>
    <w:uiPriority w:val="22"/>
    <w:qFormat/>
    <w:rsid w:val="00450FDC"/>
    <w:rPr>
      <w:b/>
      <w:bCs/>
    </w:rPr>
  </w:style>
</w:styles>
</file>

<file path=word/webSettings.xml><?xml version="1.0" encoding="utf-8"?>
<w:webSettings xmlns:r="http://schemas.openxmlformats.org/officeDocument/2006/relationships" xmlns:w="http://schemas.openxmlformats.org/wordprocessingml/2006/main">
  <w:divs>
    <w:div w:id="1424841216">
      <w:bodyDiv w:val="1"/>
      <w:marLeft w:val="0"/>
      <w:marRight w:val="0"/>
      <w:marTop w:val="0"/>
      <w:marBottom w:val="0"/>
      <w:divBdr>
        <w:top w:val="none" w:sz="0" w:space="0" w:color="auto"/>
        <w:left w:val="none" w:sz="0" w:space="0" w:color="auto"/>
        <w:bottom w:val="none" w:sz="0" w:space="0" w:color="auto"/>
        <w:right w:val="none" w:sz="0" w:space="0" w:color="auto"/>
      </w:divBdr>
      <w:divsChild>
        <w:div w:id="763764525">
          <w:marLeft w:val="0"/>
          <w:marRight w:val="0"/>
          <w:marTop w:val="375"/>
          <w:marBottom w:val="330"/>
          <w:divBdr>
            <w:top w:val="none" w:sz="0" w:space="0" w:color="auto"/>
            <w:left w:val="none" w:sz="0" w:space="0" w:color="auto"/>
            <w:bottom w:val="none" w:sz="0" w:space="0" w:color="auto"/>
            <w:right w:val="none" w:sz="0" w:space="0" w:color="auto"/>
          </w:divBdr>
          <w:divsChild>
            <w:div w:id="42490694">
              <w:marLeft w:val="0"/>
              <w:marRight w:val="0"/>
              <w:marTop w:val="0"/>
              <w:marBottom w:val="210"/>
              <w:divBdr>
                <w:top w:val="none" w:sz="0" w:space="0" w:color="auto"/>
                <w:left w:val="none" w:sz="0" w:space="0" w:color="auto"/>
                <w:bottom w:val="none" w:sz="0" w:space="0" w:color="auto"/>
                <w:right w:val="none" w:sz="0" w:space="0" w:color="auto"/>
              </w:divBdr>
            </w:div>
          </w:divsChild>
        </w:div>
        <w:div w:id="345793408">
          <w:marLeft w:val="0"/>
          <w:marRight w:val="0"/>
          <w:marTop w:val="0"/>
          <w:marBottom w:val="0"/>
          <w:divBdr>
            <w:top w:val="none" w:sz="0" w:space="0" w:color="auto"/>
            <w:left w:val="none" w:sz="0" w:space="0" w:color="auto"/>
            <w:bottom w:val="none" w:sz="0" w:space="0" w:color="auto"/>
            <w:right w:val="none" w:sz="0" w:space="0" w:color="auto"/>
          </w:divBdr>
          <w:divsChild>
            <w:div w:id="1228413633">
              <w:marLeft w:val="0"/>
              <w:marRight w:val="0"/>
              <w:marTop w:val="0"/>
              <w:marBottom w:val="0"/>
              <w:divBdr>
                <w:top w:val="none" w:sz="0" w:space="0" w:color="auto"/>
                <w:left w:val="none" w:sz="0" w:space="0" w:color="auto"/>
                <w:bottom w:val="none" w:sz="0" w:space="0" w:color="auto"/>
                <w:right w:val="none" w:sz="0" w:space="0" w:color="auto"/>
              </w:divBdr>
              <w:divsChild>
                <w:div w:id="1626229233">
                  <w:marLeft w:val="0"/>
                  <w:marRight w:val="0"/>
                  <w:marTop w:val="0"/>
                  <w:marBottom w:val="300"/>
                  <w:divBdr>
                    <w:top w:val="none" w:sz="0" w:space="0" w:color="auto"/>
                    <w:left w:val="none" w:sz="0" w:space="0" w:color="auto"/>
                    <w:bottom w:val="none" w:sz="0" w:space="0" w:color="auto"/>
                    <w:right w:val="none" w:sz="0" w:space="0" w:color="auto"/>
                  </w:divBdr>
                  <w:divsChild>
                    <w:div w:id="1806964670">
                      <w:marLeft w:val="0"/>
                      <w:marRight w:val="0"/>
                      <w:marTop w:val="0"/>
                      <w:marBottom w:val="0"/>
                      <w:divBdr>
                        <w:top w:val="none" w:sz="0" w:space="0" w:color="auto"/>
                        <w:left w:val="none" w:sz="0" w:space="0" w:color="auto"/>
                        <w:bottom w:val="none" w:sz="0" w:space="0" w:color="auto"/>
                        <w:right w:val="none" w:sz="0" w:space="0" w:color="auto"/>
                      </w:divBdr>
                      <w:divsChild>
                        <w:div w:id="446311059">
                          <w:marLeft w:val="0"/>
                          <w:marRight w:val="0"/>
                          <w:marTop w:val="0"/>
                          <w:marBottom w:val="90"/>
                          <w:divBdr>
                            <w:top w:val="none" w:sz="0" w:space="0" w:color="auto"/>
                            <w:left w:val="none" w:sz="0" w:space="0" w:color="auto"/>
                            <w:bottom w:val="none" w:sz="0" w:space="0" w:color="auto"/>
                            <w:right w:val="none" w:sz="0" w:space="0" w:color="auto"/>
                          </w:divBdr>
                        </w:div>
                        <w:div w:id="1292595141">
                          <w:marLeft w:val="0"/>
                          <w:marRight w:val="0"/>
                          <w:marTop w:val="0"/>
                          <w:marBottom w:val="90"/>
                          <w:divBdr>
                            <w:top w:val="none" w:sz="0" w:space="0" w:color="auto"/>
                            <w:left w:val="none" w:sz="0" w:space="0" w:color="auto"/>
                            <w:bottom w:val="none" w:sz="0" w:space="0" w:color="auto"/>
                            <w:right w:val="none" w:sz="0" w:space="0" w:color="auto"/>
                          </w:divBdr>
                        </w:div>
                        <w:div w:id="19948706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69831362">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5829</Characters>
  <Application>Microsoft Office Word</Application>
  <DocSecurity>0</DocSecurity>
  <Lines>48</Lines>
  <Paragraphs>13</Paragraphs>
  <ScaleCrop>false</ScaleCrop>
  <Company>Школа</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2020-06-16T09:20:00Z</dcterms:created>
  <dcterms:modified xsi:type="dcterms:W3CDTF">2020-06-16T09:20:00Z</dcterms:modified>
</cp:coreProperties>
</file>