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FD41E3" w:rsidRDefault="00FD41E3" w:rsidP="00FD41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1E3">
        <w:rPr>
          <w:rFonts w:ascii="Times New Roman" w:hAnsi="Times New Roman" w:cs="Times New Roman"/>
          <w:b/>
          <w:sz w:val="40"/>
          <w:szCs w:val="40"/>
        </w:rPr>
        <w:t>Десять причин, по которым ребенок должен заниматься музыкой</w:t>
      </w:r>
      <w:bookmarkStart w:id="0" w:name="_GoBack"/>
      <w:bookmarkEnd w:id="0"/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i/>
          <w:iCs/>
          <w:sz w:val="28"/>
          <w:szCs w:val="28"/>
        </w:rPr>
        <w:t>(По мнению Д. Кирнарской, профессора, проректора Российской академии музыки им. Гнесиных доктора психологии и искусствоведения)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Почему?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первая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родители будущих невест!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вторая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третья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lastRenderedPageBreak/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четвертая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Фразы и предложения, запятые и точки, вопросы и восклицания есть и в музыке, и в речи.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мудрые родители будущих журналистов и переводчиков! Вначале было Слово, но ещё раньше был Звук.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пятая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шестая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музыкальными персонами.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 xml:space="preserve">Играя, ему придётся в них перевоплотиться и донести до публики их характер, манеру чувствовать, голос и жесты. Теперь остаётся один шаг до таланта </w:t>
      </w:r>
      <w:r w:rsidRPr="00FD41E3">
        <w:rPr>
          <w:rFonts w:ascii="Times New Roman" w:hAnsi="Times New Roman" w:cs="Times New Roman"/>
          <w:sz w:val="28"/>
          <w:szCs w:val="28"/>
        </w:rPr>
        <w:lastRenderedPageBreak/>
        <w:t>менеджера, где едва ли не главное – понимать людей и, пользуясь своим пониманием, управлять ими.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седьмая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 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восьмая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 девятая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lastRenderedPageBreak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наконец, последнее…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Музыка – наилучший путь к жизненному успеху.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Почему? См. пункты 1-9.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Детали…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Агата Кристи свой первый рассказ написала о том, почему ей трудно играть на фортепиано на сцене;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Альберт Эйнштейн впервые взял в руки скрипку в шестилетнем возрасте.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p w:rsidR="00FD41E3" w:rsidRPr="00FD41E3" w:rsidRDefault="00FD41E3" w:rsidP="00FD41E3">
      <w:pPr>
        <w:jc w:val="both"/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sz w:val="28"/>
          <w:szCs w:val="28"/>
        </w:rPr>
        <w:t>Конечно, занимались. И у нас есть 10 причин последовать их вдохновляющему примеру.</w:t>
      </w:r>
    </w:p>
    <w:p w:rsidR="00AB17F0" w:rsidRPr="00FD41E3" w:rsidRDefault="00AB17F0" w:rsidP="00FD4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7F0" w:rsidRPr="00FD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FC"/>
    <w:rsid w:val="002D78FC"/>
    <w:rsid w:val="00AB17F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9CAC"/>
  <w15:chartTrackingRefBased/>
  <w15:docId w15:val="{C5507CC0-5811-499B-92CB-B00F558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5673</Characters>
  <Application>Microsoft Office Word</Application>
  <DocSecurity>0</DocSecurity>
  <Lines>47</Lines>
  <Paragraphs>13</Paragraphs>
  <ScaleCrop>false</ScaleCrop>
  <Company>HP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2020-04-09T06:36:00Z</dcterms:created>
  <dcterms:modified xsi:type="dcterms:W3CDTF">2020-04-09T06:41:00Z</dcterms:modified>
</cp:coreProperties>
</file>