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71" w:rsidRPr="00277FAC" w:rsidRDefault="00065E71" w:rsidP="00842A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77FAC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5" o:title=""/>
          </v:shape>
        </w:pict>
      </w:r>
    </w:p>
    <w:p w:rsidR="00065E71" w:rsidRPr="00277FAC" w:rsidRDefault="00065E71" w:rsidP="00277FAC">
      <w:pPr>
        <w:spacing w:after="0"/>
        <w:ind w:left="180" w:right="26" w:hanging="180"/>
        <w:jc w:val="both"/>
        <w:rPr>
          <w:rFonts w:ascii="Times New Roman" w:hAnsi="Times New Roman"/>
          <w:sz w:val="28"/>
          <w:szCs w:val="28"/>
        </w:rPr>
      </w:pPr>
    </w:p>
    <w:p w:rsidR="00065E71" w:rsidRDefault="00065E71" w:rsidP="00073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065E71" w:rsidRDefault="00065E71" w:rsidP="00073E0D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AB13D3">
        <w:rPr>
          <w:rFonts w:ascii="Times New Roman" w:hAnsi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065E71" w:rsidRPr="00AB13D3" w:rsidRDefault="00065E71" w:rsidP="00AB13D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65E71" w:rsidRPr="00C568AC" w:rsidRDefault="00065E71" w:rsidP="00AB13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Образовательный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процесс в детской  школе искусств 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  (далее – Школа) структурирован по образовательным областям:</w:t>
      </w:r>
    </w:p>
    <w:p w:rsidR="00065E71" w:rsidRDefault="00065E71" w:rsidP="00AB13D3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общее эстетическое образование</w:t>
      </w:r>
    </w:p>
    <w:p w:rsidR="00065E71" w:rsidRPr="00C568AC" w:rsidRDefault="00065E71" w:rsidP="00AB13D3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вокальное искусство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65E71" w:rsidRPr="00C568AC" w:rsidRDefault="00065E71" w:rsidP="00AB13D3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музыкальное искусство (инструментальное исполнительство);</w:t>
      </w:r>
    </w:p>
    <w:p w:rsidR="00065E71" w:rsidRDefault="00065E71" w:rsidP="00323450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ранее эстетическое образование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«Основы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музыкальной 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культуры»;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065E71" w:rsidRPr="00323450" w:rsidRDefault="00065E71" w:rsidP="0032345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5E71" w:rsidRDefault="00065E71" w:rsidP="00AB13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Образовательная область в ДШИ 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организована в виде относительно самостоятельных структурных единиц – отделений (отделов):</w:t>
      </w:r>
    </w:p>
    <w:p w:rsidR="00065E71" w:rsidRPr="00323450" w:rsidRDefault="00065E71" w:rsidP="00AB13D3">
      <w:p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2345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отделения:</w:t>
      </w:r>
    </w:p>
    <w:p w:rsidR="00065E71" w:rsidRDefault="00065E71" w:rsidP="00AB13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фортепиано</w:t>
      </w:r>
    </w:p>
    <w:p w:rsidR="00065E71" w:rsidRDefault="00065E71" w:rsidP="00AB13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народных инструментов</w:t>
      </w:r>
    </w:p>
    <w:p w:rsidR="00065E71" w:rsidRDefault="00065E71" w:rsidP="00AB13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художественное отделение </w:t>
      </w:r>
    </w:p>
    <w:p w:rsidR="00065E71" w:rsidRPr="00C568AC" w:rsidRDefault="00065E71" w:rsidP="00AB13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прикладное отделение</w:t>
      </w:r>
    </w:p>
    <w:p w:rsidR="00065E71" w:rsidRDefault="00065E71" w:rsidP="00AB13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-резьба по дереву</w:t>
      </w:r>
    </w:p>
    <w:p w:rsidR="00065E71" w:rsidRPr="00C568AC" w:rsidRDefault="00065E71" w:rsidP="00AB13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1.2. Отделение может включать в себя несколько образовательных областе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(например, отделение духовых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народных инструментов).</w:t>
      </w:r>
    </w:p>
    <w:p w:rsidR="00065E71" w:rsidRPr="00C568AC" w:rsidRDefault="00065E71" w:rsidP="00AB13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1.3. Деятельность отделения осуществляется в соответствии с законодательством РФ, Уставом Школы, настоящим Положением.</w:t>
      </w:r>
    </w:p>
    <w:p w:rsidR="00065E71" w:rsidRPr="00C568AC" w:rsidRDefault="00065E71" w:rsidP="00AB13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1.4. Отделение осуществляет свою деятельность в соответствии с общешкольным планированием и взаимодействует с другими структурными подразделен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иями ДШИ </w:t>
      </w:r>
    </w:p>
    <w:p w:rsidR="00065E71" w:rsidRPr="00C568AC" w:rsidRDefault="00065E71" w:rsidP="00AB13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1.5. Преподаватели, работающие в структурном подразделении, являются членами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педагогического коллектива ДШИ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, принимают участие в работе педагогического совета, методического совета.</w:t>
      </w:r>
    </w:p>
    <w:p w:rsidR="00065E71" w:rsidRPr="00C568AC" w:rsidRDefault="00065E71" w:rsidP="00AB13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1.6. Педагогический состав отделений формируется директором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ДШИ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наличии не менее трёх преподавателей, имеющих соответствующие тарификационно-квалификационные характеристики.</w:t>
      </w:r>
    </w:p>
    <w:p w:rsidR="00065E71" w:rsidRPr="00C568AC" w:rsidRDefault="00065E71" w:rsidP="00AB13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1.7. Управление деятельностью отделения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происходит согласно Уставу БДШИ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. Непосредственно функцию управления выполняет заведующий отделением, назначаемый 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числа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педагогических работников директором  Школы на учебный год.</w:t>
      </w:r>
    </w:p>
    <w:p w:rsidR="00065E71" w:rsidRPr="00C568AC" w:rsidRDefault="00065E71" w:rsidP="00AB13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1.8. Работе отделения содействует родительский комитет, избираемый на родительском собрании отделения сроком на 1 год.</w:t>
      </w:r>
    </w:p>
    <w:p w:rsidR="00065E71" w:rsidRDefault="00065E71" w:rsidP="00AB13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1.9. В структуру отделения входит методическое объединение. Руководитель избирается педагогическими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ботниками данного подразделения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, утверждается приказом директора на учебный год.</w:t>
      </w:r>
    </w:p>
    <w:p w:rsidR="00065E71" w:rsidRDefault="00065E71" w:rsidP="00AB13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5E71" w:rsidRPr="00C568AC" w:rsidRDefault="00065E71" w:rsidP="00AB13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5E71" w:rsidRDefault="00065E71" w:rsidP="00AB13D3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568A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II. Цели и задачи</w:t>
      </w:r>
    </w:p>
    <w:p w:rsidR="00065E71" w:rsidRPr="00C568AC" w:rsidRDefault="00065E71" w:rsidP="00AB13D3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65E71" w:rsidRPr="00C568AC" w:rsidRDefault="00065E71" w:rsidP="001A3E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2.1. Деятельность отделения направлена на реализацию образовательных программ художественно-эстетической направленности конкретной образовательной области.</w:t>
      </w:r>
    </w:p>
    <w:p w:rsidR="00065E71" w:rsidRPr="00C568AC" w:rsidRDefault="00065E71" w:rsidP="001A3E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2.2. Основная цель – обеспечение благоприятных условий для художественно-эстетического воспитания детей, а также всех социальных и возрастных групп населения.</w:t>
      </w:r>
    </w:p>
    <w:p w:rsidR="00065E71" w:rsidRPr="00323450" w:rsidRDefault="00065E71" w:rsidP="001A3E6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2345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2.3. Задачи:</w:t>
      </w:r>
    </w:p>
    <w:p w:rsidR="00065E71" w:rsidRPr="00C568AC" w:rsidRDefault="00065E71" w:rsidP="001A3E6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участие в создании единого культурно-образовательного пространства Школы, расширен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 социальной среды его влияния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65E71" w:rsidRPr="00C568AC" w:rsidRDefault="00065E71" w:rsidP="001A3E6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широкое внедрение художественного образования как фактора интеллектуального роста, способствующего раскрытию творческого потенциала детей и юношества;</w:t>
      </w:r>
    </w:p>
    <w:p w:rsidR="00065E71" w:rsidRPr="00C568AC" w:rsidRDefault="00065E71" w:rsidP="001A3E6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устойчивой мотивации к творческой 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в самой школе, так и после её окончания;</w:t>
      </w:r>
    </w:p>
    <w:p w:rsidR="00065E71" w:rsidRPr="00C568AC" w:rsidRDefault="00065E71" w:rsidP="001A3E6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выявление художественно одарённых детей и молодёжи, обеспечение их качественного образования и профессионального самоопределения.</w:t>
      </w:r>
    </w:p>
    <w:p w:rsidR="00065E71" w:rsidRPr="00C568AC" w:rsidRDefault="00065E71" w:rsidP="001A3E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65E71" w:rsidRDefault="00065E71" w:rsidP="00AB13D3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568A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III. Функции</w:t>
      </w:r>
    </w:p>
    <w:p w:rsidR="00065E71" w:rsidRPr="00C568AC" w:rsidRDefault="00065E71" w:rsidP="00AB13D3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65E71" w:rsidRPr="00C568AC" w:rsidRDefault="00065E71" w:rsidP="001A3E6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Отделение в соответствии с возложенными на него задачами выполняет следующие функции:</w:t>
      </w:r>
    </w:p>
    <w:p w:rsidR="00065E71" w:rsidRPr="00C568AC" w:rsidRDefault="00065E71" w:rsidP="001A3E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3.1. Осуществляет образовательный процесс, исходя из государственной гарантии прав граждан на получение начального музыкального, художественного образования</w:t>
      </w:r>
    </w:p>
    <w:p w:rsidR="00065E71" w:rsidRPr="00C568AC" w:rsidRDefault="00065E71" w:rsidP="001A3E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3.2. Строит образовательный процесс отделения на основе учебн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плана, разработанного БДШИ 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базисным учебным планом.</w:t>
      </w:r>
    </w:p>
    <w:p w:rsidR="00065E71" w:rsidRPr="00C568AC" w:rsidRDefault="00065E71" w:rsidP="001A3E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3.3. Составляет расписание занятий, исходя из возможностей обучающихся и с учётом пожеланий родителей.</w:t>
      </w:r>
    </w:p>
    <w:p w:rsidR="00065E71" w:rsidRPr="00C568AC" w:rsidRDefault="00065E71" w:rsidP="001A3E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3.4. Определяет формы, методы и средства обучения с учётом специфики образовательной области.</w:t>
      </w:r>
    </w:p>
    <w:p w:rsidR="00065E71" w:rsidRPr="00C568AC" w:rsidRDefault="00065E71" w:rsidP="001A3E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3.5. Участвует в разработке Программы деятельности школы с учётом запросов детей, потребностей семьи.</w:t>
      </w:r>
    </w:p>
    <w:p w:rsidR="00065E71" w:rsidRPr="00C568AC" w:rsidRDefault="00065E71" w:rsidP="001A3E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3.6. Накапливает, обобщает и распространяет опыт педагогической и методической деятельности согласно заявленной образовательной области.</w:t>
      </w:r>
    </w:p>
    <w:p w:rsidR="00065E71" w:rsidRPr="00C568AC" w:rsidRDefault="00065E71" w:rsidP="001A3E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3.7. Осуществляет непосредственное сотру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дничество с методическим советом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учебным заведениям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МК  Республики Мордовия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5E71" w:rsidRPr="00C568AC" w:rsidRDefault="00065E71" w:rsidP="001A3E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3.8. Может быть базой учебно-методической практики для студентов среднего и высшего профессионального звена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согласно договорам о творческом сотрудничестве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5E71" w:rsidRPr="00C568AC" w:rsidRDefault="00065E71" w:rsidP="001A3E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3.9. Осуществляет творческие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деловые 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такты с учреждениями городского и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республиканского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уровня.</w:t>
      </w:r>
    </w:p>
    <w:p w:rsidR="00065E71" w:rsidRPr="00C568AC" w:rsidRDefault="00065E71" w:rsidP="001A3E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3.11. Проводит родительские собрания, воспитательные, культурно-просветительные и другие мероприятия, организует консультативную помощь родителям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(законным представителям)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лицам их заменяющим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65E71" w:rsidRPr="00C568AC" w:rsidRDefault="00065E71" w:rsidP="001A3E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65E71" w:rsidRDefault="00065E71" w:rsidP="00AB13D3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568A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IV. Права</w:t>
      </w:r>
    </w:p>
    <w:p w:rsidR="00065E71" w:rsidRPr="00C568AC" w:rsidRDefault="00065E71" w:rsidP="00AB13D3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65E71" w:rsidRPr="00C568AC" w:rsidRDefault="00065E71" w:rsidP="001A3E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Преподаватели отделений БДШИ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обеспечения выполнения своих задач и функций имеют право:</w:t>
      </w:r>
    </w:p>
    <w:p w:rsidR="00065E71" w:rsidRPr="00C568AC" w:rsidRDefault="00065E71" w:rsidP="001A3E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4.1. Участвовать в управлении образовательным учреждением, защищать свою профессиональную честь и достоинство.</w:t>
      </w:r>
    </w:p>
    <w:p w:rsidR="00065E71" w:rsidRPr="00C568AC" w:rsidRDefault="00065E71" w:rsidP="001A3E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4.2. Свободно выбирать и использовать методики обучения и воспитания, учебные пособия и материалы, методы оценки знаний обучающихся.</w:t>
      </w:r>
    </w:p>
    <w:p w:rsidR="00065E71" w:rsidRPr="00C568AC" w:rsidRDefault="00065E71" w:rsidP="001A3E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4.3. Представлять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рассмотрение директора БДШИ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предложения по вопросам своей деятельности.</w:t>
      </w:r>
    </w:p>
    <w:p w:rsidR="00065E71" w:rsidRPr="00C568AC" w:rsidRDefault="00065E71" w:rsidP="001A3E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 Получать от директора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БДШИ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 его заместителей информацию, необходимую для осуществления своей деятельности.</w:t>
      </w:r>
    </w:p>
    <w:p w:rsidR="00065E71" w:rsidRPr="00C568AC" w:rsidRDefault="00065E71" w:rsidP="001A3E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4.5. Повышать профессиональную квалификацию, проходить аттестацию.</w:t>
      </w:r>
    </w:p>
    <w:p w:rsidR="00065E71" w:rsidRPr="00C568AC" w:rsidRDefault="00065E71" w:rsidP="001A3E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65E71" w:rsidRDefault="00065E71" w:rsidP="00AB13D3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568A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V. Создание, ликвидация и реорганизация отделения</w:t>
      </w:r>
    </w:p>
    <w:p w:rsidR="00065E71" w:rsidRPr="00C568AC" w:rsidRDefault="00065E71" w:rsidP="00AB13D3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65E71" w:rsidRPr="00C568AC" w:rsidRDefault="00065E71" w:rsidP="001A3E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Отделения создаются, реорганизуются или ликвидирую</w:t>
      </w: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тся в случае изменения задач и функций образовательного учреждения.</w:t>
      </w:r>
    </w:p>
    <w:p w:rsidR="00065E71" w:rsidRPr="00C568AC" w:rsidRDefault="00065E71" w:rsidP="001A3E6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65E71" w:rsidRDefault="00065E71" w:rsidP="004A327A">
      <w:pPr>
        <w:tabs>
          <w:tab w:val="left" w:pos="4357"/>
        </w:tabs>
        <w:rPr>
          <w:rFonts w:ascii="Times New Roman" w:hAnsi="Times New Roman"/>
          <w:i/>
          <w:sz w:val="28"/>
          <w:szCs w:val="28"/>
        </w:rPr>
      </w:pPr>
    </w:p>
    <w:p w:rsidR="00065E71" w:rsidRDefault="00065E71" w:rsidP="004A327A">
      <w:pPr>
        <w:tabs>
          <w:tab w:val="left" w:pos="4357"/>
        </w:tabs>
        <w:rPr>
          <w:rFonts w:ascii="Times New Roman" w:hAnsi="Times New Roman"/>
          <w:i/>
          <w:sz w:val="28"/>
          <w:szCs w:val="28"/>
        </w:rPr>
      </w:pPr>
    </w:p>
    <w:p w:rsidR="00065E71" w:rsidRDefault="00065E71" w:rsidP="003A0AF0">
      <w:pPr>
        <w:tabs>
          <w:tab w:val="left" w:pos="4357"/>
        </w:tabs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65E71" w:rsidRDefault="00065E71" w:rsidP="003A0AF0">
      <w:pPr>
        <w:tabs>
          <w:tab w:val="left" w:pos="4357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3A0AF0">
        <w:rPr>
          <w:rFonts w:ascii="Times New Roman" w:hAnsi="Times New Roman"/>
          <w:b/>
          <w:i/>
          <w:sz w:val="32"/>
          <w:szCs w:val="32"/>
        </w:rPr>
        <w:t>Структура управления МБУДО</w:t>
      </w:r>
    </w:p>
    <w:p w:rsidR="00065E71" w:rsidRPr="003A0AF0" w:rsidRDefault="00065E71" w:rsidP="003A0AF0">
      <w:pPr>
        <w:tabs>
          <w:tab w:val="left" w:pos="4357"/>
        </w:tabs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«Большеберезниковская детская школа искусств</w:t>
      </w:r>
      <w:r w:rsidRPr="003A0AF0">
        <w:rPr>
          <w:rFonts w:ascii="Times New Roman" w:hAnsi="Times New Roman"/>
          <w:b/>
          <w:i/>
          <w:sz w:val="32"/>
          <w:szCs w:val="32"/>
        </w:rPr>
        <w:t>»</w:t>
      </w:r>
    </w:p>
    <w:p w:rsidR="00065E71" w:rsidRPr="003A0AF0" w:rsidRDefault="00065E71" w:rsidP="00124970">
      <w:pPr>
        <w:tabs>
          <w:tab w:val="left" w:pos="4357"/>
        </w:tabs>
        <w:rPr>
          <w:b/>
          <w:i/>
          <w:sz w:val="32"/>
          <w:szCs w:val="32"/>
        </w:rPr>
      </w:pPr>
    </w:p>
    <w:p w:rsidR="00065E71" w:rsidRDefault="00065E71" w:rsidP="003A0AF0">
      <w:pPr>
        <w:tabs>
          <w:tab w:val="left" w:pos="4357"/>
        </w:tabs>
        <w:jc w:val="center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73.5pt;margin-top:14.2pt;width:161.75pt;height:84pt;z-index:251650048" strokecolor="#f79646" strokeweight="5pt">
            <v:stroke linestyle="thickThin"/>
            <v:shadow color="#868686"/>
            <v:textbox>
              <w:txbxContent>
                <w:p w:rsidR="00065E71" w:rsidRPr="0055064E" w:rsidRDefault="00065E71" w:rsidP="003A0A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65E71" w:rsidRPr="00FC13B7" w:rsidRDefault="00065E71" w:rsidP="003A0AF0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C13B7">
                    <w:rPr>
                      <w:rFonts w:ascii="Times New Roman" w:hAnsi="Times New Roman"/>
                      <w:sz w:val="36"/>
                      <w:szCs w:val="36"/>
                      <w:highlight w:val="yellow"/>
                    </w:rPr>
                    <w:t>Директор</w:t>
                  </w:r>
                </w:p>
              </w:txbxContent>
            </v:textbox>
          </v:shape>
        </w:pict>
      </w:r>
    </w:p>
    <w:p w:rsidR="00065E71" w:rsidRDefault="00065E71" w:rsidP="003A0AF0">
      <w:pPr>
        <w:tabs>
          <w:tab w:val="left" w:pos="4357"/>
        </w:tabs>
        <w:jc w:val="center"/>
      </w:pPr>
    </w:p>
    <w:p w:rsidR="00065E71" w:rsidRDefault="00065E71" w:rsidP="003A0AF0">
      <w:pPr>
        <w:tabs>
          <w:tab w:val="left" w:pos="4357"/>
        </w:tabs>
      </w:pPr>
    </w:p>
    <w:p w:rsidR="00065E71" w:rsidRDefault="00065E71" w:rsidP="003A0AF0">
      <w:pPr>
        <w:tabs>
          <w:tab w:val="left" w:pos="4357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5.65pt;margin-top:10.5pt;width:176.75pt;height:245.75pt;z-index:2516510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166.9pt;margin-top:10.5pt;width:75.75pt;height:338.3pt;flip:x;z-index:2516520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83.2pt;margin-top:10.5pt;width:150.1pt;height:240pt;flip:x;z-index:2516531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256.7pt;margin-top:10.5pt;width:0;height:91.3pt;z-index:2516541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109.85pt;margin-top:5.5pt;width:116pt;height:89.75pt;flip:x;z-index:251655168" o:connectortype="straight">
            <v:stroke endarrow="block"/>
          </v:shape>
        </w:pict>
      </w:r>
    </w:p>
    <w:p w:rsidR="00065E71" w:rsidRDefault="00065E71" w:rsidP="003A0AF0">
      <w:pPr>
        <w:tabs>
          <w:tab w:val="left" w:pos="4357"/>
        </w:tabs>
      </w:pPr>
    </w:p>
    <w:p w:rsidR="00065E71" w:rsidRDefault="00065E71" w:rsidP="003A0AF0">
      <w:pPr>
        <w:tabs>
          <w:tab w:val="left" w:pos="4357"/>
        </w:tabs>
      </w:pPr>
    </w:p>
    <w:p w:rsidR="00065E71" w:rsidRDefault="00065E71" w:rsidP="003A0AF0">
      <w:pPr>
        <w:tabs>
          <w:tab w:val="left" w:pos="4357"/>
        </w:tabs>
      </w:pPr>
      <w:r>
        <w:rPr>
          <w:noProof/>
          <w:lang w:eastAsia="ru-RU"/>
        </w:rPr>
        <w:pict>
          <v:shape id="_x0000_s1032" type="#_x0000_t176" style="position:absolute;margin-left:8in;margin-top:16.9pt;width:96.15pt;height:71.4pt;z-index:251663360" fillcolor="#4bacc6" strokecolor="#4bacc6" strokeweight="10pt">
            <v:stroke linestyle="thinThin"/>
            <v:shadow color="#868686"/>
            <v:textbox style="mso-next-textbox:#_x0000_s1032">
              <w:txbxContent>
                <w:p w:rsidR="00065E71" w:rsidRPr="00FC13B7" w:rsidRDefault="00065E71" w:rsidP="003A0A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176" style="position:absolute;margin-left:225.85pt;margin-top:18.95pt;width:100.4pt;height:69.1pt;z-index:251657216" fillcolor="#f79646" strokecolor="#f79646" strokeweight="10pt">
            <v:stroke linestyle="thinThin"/>
            <v:shadow color="#868686"/>
            <v:textbox style="mso-next-textbox:#_x0000_s1033">
              <w:txbxContent>
                <w:p w:rsidR="00065E71" w:rsidRPr="00FC13B7" w:rsidRDefault="00065E71" w:rsidP="003A0A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13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Главный бухгалтер</w:t>
                  </w:r>
                </w:p>
              </w:txbxContent>
            </v:textbox>
          </v:shape>
        </w:pict>
      </w:r>
    </w:p>
    <w:p w:rsidR="00065E71" w:rsidRDefault="00065E71" w:rsidP="003A0AF0">
      <w:pPr>
        <w:tabs>
          <w:tab w:val="left" w:pos="4357"/>
        </w:tabs>
      </w:pPr>
      <w:r>
        <w:rPr>
          <w:noProof/>
          <w:lang w:eastAsia="ru-RU"/>
        </w:rPr>
        <w:pict>
          <v:shape id="_x0000_s1034" type="#_x0000_t176" style="position:absolute;margin-left:594pt;margin-top:9.45pt;width:89.95pt;height:69.1pt;z-index:251656192" fillcolor="#f79646" strokecolor="#f79646" strokeweight="10pt">
            <v:stroke linestyle="thinThin"/>
            <v:shadow color="#868686"/>
            <v:textbox style="mso-next-textbox:#_x0000_s1034">
              <w:txbxContent>
                <w:p w:rsidR="00065E71" w:rsidRPr="00FC13B7" w:rsidRDefault="00065E71" w:rsidP="00FC13B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176" style="position:absolute;margin-left:48pt;margin-top:.05pt;width:89.3pt;height:62.55pt;z-index:251658240" fillcolor="#f79646" strokecolor="#f79646" strokeweight="10pt">
            <v:stroke linestyle="thinThin"/>
            <v:shadow color="#868686"/>
            <v:textbox style="mso-next-textbox:#_x0000_s1035">
              <w:txbxContent>
                <w:p w:rsidR="00065E71" w:rsidRPr="00FC13B7" w:rsidRDefault="00065E71" w:rsidP="003A0AF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Зам директора по УР</w:t>
                  </w:r>
                </w:p>
              </w:txbxContent>
            </v:textbox>
          </v:shape>
        </w:pict>
      </w:r>
    </w:p>
    <w:p w:rsidR="00065E71" w:rsidRDefault="00065E71" w:rsidP="003A0AF0">
      <w:pPr>
        <w:tabs>
          <w:tab w:val="left" w:pos="4357"/>
        </w:tabs>
      </w:pPr>
      <w:r>
        <w:rPr>
          <w:noProof/>
          <w:lang w:eastAsia="ru-RU"/>
        </w:rPr>
        <w:pict>
          <v:shape id="_x0000_s1036" type="#_x0000_t32" style="position:absolute;margin-left:36pt;margin-top:22.6pt;width:42.1pt;height:100.7pt;flip:x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438.1pt;margin-top:22.6pt;width:42.05pt;height:106.45pt;z-index:251660288" o:connectortype="straight">
            <v:stroke endarrow="block"/>
          </v:shape>
        </w:pict>
      </w:r>
    </w:p>
    <w:p w:rsidR="00065E71" w:rsidRDefault="00065E71" w:rsidP="003A0AF0">
      <w:pPr>
        <w:tabs>
          <w:tab w:val="left" w:pos="4357"/>
        </w:tabs>
      </w:pPr>
    </w:p>
    <w:p w:rsidR="00065E71" w:rsidRDefault="00065E71" w:rsidP="003A0AF0">
      <w:pPr>
        <w:tabs>
          <w:tab w:val="left" w:pos="4357"/>
        </w:tabs>
      </w:pPr>
    </w:p>
    <w:p w:rsidR="00065E71" w:rsidRDefault="00065E71" w:rsidP="003A0AF0">
      <w:pPr>
        <w:tabs>
          <w:tab w:val="left" w:pos="4357"/>
        </w:tabs>
      </w:pPr>
    </w:p>
    <w:p w:rsidR="00065E71" w:rsidRPr="00B42D39" w:rsidRDefault="00065E71" w:rsidP="003A0AF0">
      <w:pPr>
        <w:tabs>
          <w:tab w:val="left" w:pos="4357"/>
        </w:tabs>
        <w:sectPr w:rsidR="00065E71" w:rsidRPr="00B42D39" w:rsidSect="00277FAC">
          <w:pgSz w:w="11906" w:h="16838"/>
          <w:pgMar w:top="720" w:right="926" w:bottom="709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pict>
          <v:shape id="_x0000_s1038" type="#_x0000_t176" style="position:absolute;margin-left:123.25pt;margin-top:17.2pt;width:140.75pt;height:77.2pt;z-index:251661312" fillcolor="#4bacc6" strokecolor="#4bacc6" strokeweight="10pt">
            <v:stroke linestyle="thinThin"/>
            <v:shadow color="#868686"/>
            <v:textbox style="mso-next-textbox:#_x0000_s1038">
              <w:txbxContent>
                <w:p w:rsidR="00065E71" w:rsidRPr="00FC13B7" w:rsidRDefault="00065E71" w:rsidP="003A0A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13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преподаватели концертмейстеры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32" style="position:absolute;margin-left:48pt;margin-top:73.4pt;width:89.3pt;height:44.55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176" style="position:absolute;margin-left:427pt;margin-top:2pt;width:98.1pt;height:71.4pt;z-index:251662336" fillcolor="#4bacc6" strokecolor="#4bacc6" strokeweight="10pt">
            <v:stroke linestyle="thinThin"/>
            <v:shadow color="#868686"/>
            <v:textbox style="mso-next-textbox:#_x0000_s1040">
              <w:txbxContent>
                <w:p w:rsidR="00065E71" w:rsidRPr="00FC13B7" w:rsidRDefault="00065E71" w:rsidP="003A0A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13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техничский персонал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176" style="position:absolute;margin-left:11.35pt;margin-top:2pt;width:92.65pt;height:66.95pt;z-index:251664384" fillcolor="#4bacc6" strokecolor="#4bacc6" strokeweight="10pt">
            <v:stroke linestyle="thinThin"/>
            <v:shadow color="#868686"/>
            <v:textbox style="mso-next-textbox:#_x0000_s1041">
              <w:txbxContent>
                <w:p w:rsidR="00065E71" w:rsidRPr="00FC13B7" w:rsidRDefault="00065E71" w:rsidP="00FC13B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13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Заведующие отделениями</w:t>
                  </w:r>
                </w:p>
              </w:txbxContent>
            </v:textbox>
          </v:shape>
        </w:pict>
      </w:r>
    </w:p>
    <w:p w:rsidR="00065E71" w:rsidRPr="00C568AC" w:rsidRDefault="00065E71" w:rsidP="00AB13D3">
      <w:pPr>
        <w:spacing w:after="0"/>
        <w:rPr>
          <w:rFonts w:ascii="Times New Roman" w:hAnsi="Times New Roman"/>
          <w:sz w:val="28"/>
          <w:szCs w:val="28"/>
        </w:rPr>
      </w:pPr>
    </w:p>
    <w:sectPr w:rsidR="00065E71" w:rsidRPr="00C568AC" w:rsidSect="001A3E6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D03E0"/>
    <w:multiLevelType w:val="multilevel"/>
    <w:tmpl w:val="980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65C8E"/>
    <w:multiLevelType w:val="multilevel"/>
    <w:tmpl w:val="E7D8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2D"/>
    <w:rsid w:val="00065E71"/>
    <w:rsid w:val="00073E0D"/>
    <w:rsid w:val="000D0DD8"/>
    <w:rsid w:val="00124385"/>
    <w:rsid w:val="00124970"/>
    <w:rsid w:val="001972F8"/>
    <w:rsid w:val="001A3E69"/>
    <w:rsid w:val="002430AC"/>
    <w:rsid w:val="00246090"/>
    <w:rsid w:val="00265387"/>
    <w:rsid w:val="00277FAC"/>
    <w:rsid w:val="00323450"/>
    <w:rsid w:val="00337829"/>
    <w:rsid w:val="003A0AF0"/>
    <w:rsid w:val="004278ED"/>
    <w:rsid w:val="00445ADF"/>
    <w:rsid w:val="00490423"/>
    <w:rsid w:val="004A327A"/>
    <w:rsid w:val="004C7C51"/>
    <w:rsid w:val="004D767C"/>
    <w:rsid w:val="00511043"/>
    <w:rsid w:val="0055064E"/>
    <w:rsid w:val="00572920"/>
    <w:rsid w:val="0062692D"/>
    <w:rsid w:val="00665F14"/>
    <w:rsid w:val="00682DF2"/>
    <w:rsid w:val="0072448D"/>
    <w:rsid w:val="00842A38"/>
    <w:rsid w:val="008733FC"/>
    <w:rsid w:val="00931456"/>
    <w:rsid w:val="00AB13D3"/>
    <w:rsid w:val="00B42D39"/>
    <w:rsid w:val="00B755E2"/>
    <w:rsid w:val="00BA1566"/>
    <w:rsid w:val="00BD604F"/>
    <w:rsid w:val="00C0705A"/>
    <w:rsid w:val="00C568AC"/>
    <w:rsid w:val="00CB3F0D"/>
    <w:rsid w:val="00D03DFC"/>
    <w:rsid w:val="00D33539"/>
    <w:rsid w:val="00DB07FA"/>
    <w:rsid w:val="00DE30BC"/>
    <w:rsid w:val="00E03ADC"/>
    <w:rsid w:val="00E35054"/>
    <w:rsid w:val="00F24AA7"/>
    <w:rsid w:val="00FC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A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26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692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626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B1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6</Pages>
  <Words>761</Words>
  <Characters>4338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2018-02-26T10:03:00Z</cp:lastPrinted>
  <dcterms:created xsi:type="dcterms:W3CDTF">2014-08-27T11:01:00Z</dcterms:created>
  <dcterms:modified xsi:type="dcterms:W3CDTF">2018-02-27T08:55:00Z</dcterms:modified>
</cp:coreProperties>
</file>