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E7" w:rsidRPr="00364197" w:rsidRDefault="00A650BD" w:rsidP="005A1BE7">
      <w:pPr>
        <w:spacing w:after="240" w:line="240" w:lineRule="auto"/>
        <w:textAlignment w:val="baseline"/>
        <w:rPr>
          <w:rFonts w:ascii="Times New Roman" w:eastAsia="Times New Roman" w:hAnsi="Times New Roman" w:cs="Times New Roman"/>
          <w:sz w:val="40"/>
          <w:szCs w:val="40"/>
          <w:lang w:eastAsia="ru-RU"/>
        </w:rPr>
      </w:pPr>
      <w:r w:rsidRPr="00364197">
        <w:rPr>
          <w:rFonts w:ascii="Times New Roman" w:eastAsia="Times New Roman" w:hAnsi="Times New Roman" w:cs="Times New Roman"/>
          <w:sz w:val="40"/>
          <w:szCs w:val="40"/>
          <w:lang w:eastAsia="ru-RU"/>
        </w:rPr>
        <w:t>«Причины неуспеваемости учащихся и пути её предупреждения»</w:t>
      </w:r>
    </w:p>
    <w:p w:rsidR="005A1BE7" w:rsidRPr="00A650BD" w:rsidRDefault="005A1BE7" w:rsidP="00A650BD">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w:t>
      </w:r>
      <w:r w:rsidR="00A650BD" w:rsidRPr="00A650BD">
        <w:rPr>
          <w:rFonts w:ascii="Times New Roman" w:eastAsia="Times New Roman" w:hAnsi="Times New Roman" w:cs="Times New Roman"/>
          <w:sz w:val="24"/>
          <w:szCs w:val="24"/>
          <w:lang w:eastAsia="ru-RU"/>
        </w:rPr>
        <w:t xml:space="preserve">                  </w:t>
      </w:r>
      <w:r w:rsidRPr="00A650BD">
        <w:rPr>
          <w:rFonts w:ascii="Georgia" w:eastAsia="Times New Roman" w:hAnsi="Georgia" w:cs="Times New Roman"/>
          <w:b/>
          <w:bCs/>
          <w:i/>
          <w:iCs/>
          <w:color w:val="21587F"/>
          <w:sz w:val="24"/>
          <w:szCs w:val="24"/>
          <w:lang w:eastAsia="ru-RU"/>
        </w:rPr>
        <w:t>Ученик – это не сосуд, который нужно наполнить,</w:t>
      </w:r>
    </w:p>
    <w:p w:rsidR="005A1BE7" w:rsidRPr="00A650BD" w:rsidRDefault="005A1BE7" w:rsidP="005A1BE7">
      <w:pPr>
        <w:spacing w:after="0" w:line="240" w:lineRule="auto"/>
        <w:jc w:val="right"/>
        <w:textAlignment w:val="baseline"/>
        <w:rPr>
          <w:rFonts w:ascii="Times New Roman" w:eastAsia="Times New Roman" w:hAnsi="Times New Roman" w:cs="Times New Roman"/>
          <w:sz w:val="24"/>
          <w:szCs w:val="24"/>
          <w:lang w:eastAsia="ru-RU"/>
        </w:rPr>
      </w:pPr>
      <w:r w:rsidRPr="00A650BD">
        <w:rPr>
          <w:rFonts w:ascii="Georgia" w:eastAsia="Times New Roman" w:hAnsi="Georgia" w:cs="Times New Roman"/>
          <w:b/>
          <w:bCs/>
          <w:i/>
          <w:iCs/>
          <w:color w:val="21587F"/>
          <w:sz w:val="24"/>
          <w:szCs w:val="24"/>
          <w:lang w:eastAsia="ru-RU"/>
        </w:rPr>
        <w:t>а факел, который нужно зажечь.              </w:t>
      </w:r>
    </w:p>
    <w:p w:rsidR="005A1BE7" w:rsidRPr="00A650BD" w:rsidRDefault="005A1BE7" w:rsidP="005A1BE7">
      <w:pPr>
        <w:spacing w:after="0" w:line="240" w:lineRule="auto"/>
        <w:jc w:val="right"/>
        <w:textAlignment w:val="baseline"/>
        <w:rPr>
          <w:rFonts w:ascii="Times New Roman" w:eastAsia="Times New Roman" w:hAnsi="Times New Roman" w:cs="Times New Roman"/>
          <w:sz w:val="24"/>
          <w:szCs w:val="24"/>
          <w:lang w:eastAsia="ru-RU"/>
        </w:rPr>
      </w:pPr>
      <w:r w:rsidRPr="00A650BD">
        <w:rPr>
          <w:rFonts w:ascii="Georgia" w:eastAsia="Times New Roman" w:hAnsi="Georgia" w:cs="Times New Roman"/>
          <w:b/>
          <w:bCs/>
          <w:i/>
          <w:iCs/>
          <w:color w:val="21587F"/>
          <w:sz w:val="24"/>
          <w:szCs w:val="24"/>
          <w:lang w:eastAsia="ru-RU"/>
        </w:rPr>
        <w:t>К.Д.Ушинский</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Роль успеваемости в развитии школьника огромна! Актуальность этой проблемы всегда была и будет значима, как для учеников, учителей, а также и для родителей. Реализация Концепции модернизации образования требует от учителя глубокого понимания факторов формирования и развития личности ребёнка.</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Одной из важнейших задач российской школы является повышение качества образовательного процесса.</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xml:space="preserve">Известно, что школьники, несмотря на одинаковые программы и условия обучения и воспитания в школе, имеют неодинаковые знания, различные показатели успеваемости, по-разному воспитаны, по-разному относятся к учебным обязанностям и фактически получают неодинаковый уровень развития. В выполнении задач, поставленных государством и обществом перед образованием по обучению и воспитанию школьников, осуществлению общего среднего образования, большое значение имеет своевременное преодоление </w:t>
      </w:r>
      <w:proofErr w:type="spellStart"/>
      <w:r w:rsidRPr="00A650BD">
        <w:rPr>
          <w:rFonts w:ascii="Times New Roman" w:eastAsia="Times New Roman" w:hAnsi="Times New Roman" w:cs="Times New Roman"/>
          <w:sz w:val="24"/>
          <w:szCs w:val="24"/>
          <w:lang w:eastAsia="ru-RU"/>
        </w:rPr>
        <w:t>неуспешности</w:t>
      </w:r>
      <w:proofErr w:type="spellEnd"/>
      <w:r w:rsidRPr="00A650BD">
        <w:rPr>
          <w:rFonts w:ascii="Times New Roman" w:eastAsia="Times New Roman" w:hAnsi="Times New Roman" w:cs="Times New Roman"/>
          <w:sz w:val="24"/>
          <w:szCs w:val="24"/>
          <w:lang w:eastAsia="ru-RU"/>
        </w:rPr>
        <w:t xml:space="preserve"> школьников в обучении.</w:t>
      </w:r>
    </w:p>
    <w:p w:rsidR="005A1BE7" w:rsidRPr="00A650BD" w:rsidRDefault="005A1BE7" w:rsidP="005A1BE7">
      <w:pPr>
        <w:numPr>
          <w:ilvl w:val="0"/>
          <w:numId w:val="2"/>
        </w:numPr>
        <w:spacing w:after="0" w:line="240" w:lineRule="auto"/>
        <w:ind w:left="1200"/>
        <w:jc w:val="center"/>
        <w:textAlignment w:val="baseline"/>
        <w:rPr>
          <w:rFonts w:ascii="Times New Roman" w:eastAsia="Times New Roman" w:hAnsi="Times New Roman" w:cs="Times New Roman"/>
          <w:sz w:val="24"/>
          <w:szCs w:val="24"/>
          <w:lang w:eastAsia="ru-RU"/>
        </w:rPr>
      </w:pPr>
      <w:r w:rsidRPr="00A650BD">
        <w:rPr>
          <w:rFonts w:ascii="Georgia" w:eastAsia="Times New Roman" w:hAnsi="Georgia" w:cs="Times New Roman"/>
          <w:b/>
          <w:bCs/>
          <w:i/>
          <w:iCs/>
          <w:color w:val="669EC4"/>
          <w:sz w:val="24"/>
          <w:szCs w:val="24"/>
          <w:lang w:eastAsia="ru-RU"/>
        </w:rPr>
        <w:t>Рассмотрим теоретические основы причины неуспеваемости школьников.</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Одной из причин низкой успеваемости школьников является педагогическая запущенность. Опыт работы учителей, педагогических коллективов свидетельствует о том, что индивидуальный и дифференцированный подход в учебной и воспитательной работе с педагогически запущенными детьми дают положительные результаты, позволяют предупреждать, а в случае необходимости и преодолевать недостатки в учёбе таких учащихся.</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В тоже время недостаточная организация учебно-воспитательного процесса, главным образом, слабая индивидуальная работа с каждым ребёнком, в ряде случаев, является причинами появления педагогической запущенности детей уже в дошкольном и раннем школьном возрасте.</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Проявлениями её являются пробелы в учебно-практических и социально-этических знаниях, наличие отрицательного жизненного опыта, отставание в развитии, отклонения в отношении к окружающим и к себе, негативное отношение к различным видам деятельности.</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Ранняя диагностика и предупреждение педагогической запущенности учащихся - задача комплексная. Её решение связано с широким аспектом социально-педагогических воздействий. Она может и должна преодолеваться педагогическими средствами.</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Основную роль в педагогической запущенности играют родители, их педагогическая некомпетентность, низкий уровень образованности, отсутствие педагогических и психологических знаний при подготовке детей к школьной жизни.</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Основными путями предупреждения педагогической запущенности являются:</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lastRenderedPageBreak/>
        <w:t>- совершенствование всей работы школы по обучению и воспитанию школьников;</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обеспечение преемственности в деятельности дошкольных учреждений и школы, учителей начальных классов и педагогов средней и старшей ступеней обучения, учителей, работающих в данном классе;</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глубокое изучение личности школьника, условий его семейного воспитания;</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включение каждого школьника в различные виды познавательной, трудовой, общественной, спортивной, художественной деятельности;</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взаимодействие школы, семьи, внешкольных учреждений, общественности в воспитательной работе с детьми и подростками.</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Работа по предупреждению и преодолению возникшей педагогической запущенности требует кропотливой индивидуальной работы учителя, воспитателя с детьми и, прежде всего организации постоянных педагогических наблюдений, глубокого изучения ученика, своевременного вскрытия причин, приводящих к осложнениям в его обучении и воспитании, выявления и устранения неблагоприятных условий воспитания в семье, организации необходимой помощи в учении.</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proofErr w:type="gramStart"/>
      <w:r w:rsidRPr="00A650BD">
        <w:rPr>
          <w:rFonts w:ascii="Times New Roman" w:eastAsia="Times New Roman" w:hAnsi="Times New Roman" w:cs="Times New Roman"/>
          <w:sz w:val="24"/>
          <w:szCs w:val="24"/>
          <w:lang w:eastAsia="ru-RU"/>
        </w:rPr>
        <w:t>Учителю необходимо учитывать, что предпосылки педагогической запущенности могут возникать у детей в дошкольном возрасте в результате неправильного развития отношений в семье, дефектов семейного воспитания, при нездоровых отношениях между родителями ребёнок усваивает отрицательные привычки поведения, у него могут формироваться искаженные нравственные представления, а невольное участие в конфликтах, негативные переживания порождают подчас стрессовые состояния, предрасполагают к возникновению неврозов, эмоциональной неустойчивости, замкнутости, замедленному</w:t>
      </w:r>
      <w:proofErr w:type="gramEnd"/>
      <w:r w:rsidRPr="00A650BD">
        <w:rPr>
          <w:rFonts w:ascii="Times New Roman" w:eastAsia="Times New Roman" w:hAnsi="Times New Roman" w:cs="Times New Roman"/>
          <w:sz w:val="24"/>
          <w:szCs w:val="24"/>
          <w:lang w:eastAsia="ru-RU"/>
        </w:rPr>
        <w:t xml:space="preserve"> психического развитию и как результат всего этого неуспеваемость в учёбе.</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proofErr w:type="gramStart"/>
      <w:r w:rsidRPr="00A650BD">
        <w:rPr>
          <w:rFonts w:ascii="Times New Roman" w:eastAsia="Times New Roman" w:hAnsi="Times New Roman" w:cs="Times New Roman"/>
          <w:sz w:val="24"/>
          <w:szCs w:val="24"/>
          <w:lang w:eastAsia="ru-RU"/>
        </w:rPr>
        <w:t xml:space="preserve">В период школьной жизни, для выявления педагогически запущенных детей классному руководителю необходимо хорошо знать обстановку в семьях, установить путём систематических наблюдений за учеником характер запущенности, пробелы в знаниях, умениях, навыках, причины отставания в учёбе, задержки в развитии, выявить положение ученика в коллективе класса, изучить его интересы, способности и склонности с тем, чтобы определить возможность включения во </w:t>
      </w:r>
      <w:proofErr w:type="spellStart"/>
      <w:r w:rsidRPr="00A650BD">
        <w:rPr>
          <w:rFonts w:ascii="Times New Roman" w:eastAsia="Times New Roman" w:hAnsi="Times New Roman" w:cs="Times New Roman"/>
          <w:sz w:val="24"/>
          <w:szCs w:val="24"/>
          <w:lang w:eastAsia="ru-RU"/>
        </w:rPr>
        <w:t>внеучебную</w:t>
      </w:r>
      <w:proofErr w:type="spellEnd"/>
      <w:r w:rsidRPr="00A650BD">
        <w:rPr>
          <w:rFonts w:ascii="Times New Roman" w:eastAsia="Times New Roman" w:hAnsi="Times New Roman" w:cs="Times New Roman"/>
          <w:sz w:val="24"/>
          <w:szCs w:val="24"/>
          <w:lang w:eastAsia="ru-RU"/>
        </w:rPr>
        <w:t>, кружковую, общественно-полезную деятельность.</w:t>
      </w:r>
      <w:proofErr w:type="gramEnd"/>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Глубокое и всестороннее изучение причин, порождающих трудности в обучении, неуспеваемость того или иного ученика, позволяет педагогу своевременно найти меры педагогического воздействия, наиболее подходящие именно для этого школьника.</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Так, дети, воспитывающиеся в семьях, где проявляется недостаточное внимание к играм, чтению, организации досуга, как правило, не получают достаточного запаса знаний, страдают узостью и бедностью интересов. Для этой категории школьников характерна слабость учебных навыков, замедленность в усвоении программы. Они с трудом выполняют задания учителя. Низкие учебные результаты могут вызвать у таких школьников негативное отношение к учёбе в целом, отрицательно сказаться на самооценке и эмоциональном состоянии ребёнка, на формировании навыков поведения в коллективе. Такие учащиеся чаще других получают замечания учителя, подвергаются наказаниям, что сказывается и на отношении к ним одноклассников. С ними, подчас, не хотят дружить, сидеть на одной парте, вместе ходить в школу и т.д.</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lastRenderedPageBreak/>
        <w:t>Состояние неудовлетворенности своим положением в школе толкает их иногда на ничем внешне не мотивированные нарушения дисциплины: выкрики на уроках, беготню и возню на переменах, повышенную драчливость. В работе с такими школьниками учителю важно стимулировать их познавательную деятельность, развивать память, прилежание, не спешить с выставлением отрицательных оценок, продумать систему дифференцированных заданий, позволяющих постепенно подтянуть ученика до уровня развития сверстников, обеспечив его успешность в учёбе.</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Особого внимания учителя требуют школьники с выраженной эмоциональной неустойчивостью, бурно реагирующие на малейшую обиду, справедливое замечание учителя, на слова и поступки сверстников, или, наоборот, инертные, пассивные. Эмоционально неустойчивые дети отличаются нередко систематическими нарушениями дисциплины, а поэтому и подвергаются частым наказаниям, что нередко усугубляет нервозное состояние, отрицательно сказывается на отношениях с одноклассниками.</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Сложный и противоречивый путь проходит ребёнок в становлении мотивов учения, склонностей, интересов, связанных со школой. При поступлении в школу все дети хотят учиться. Их не ждёт разочарование, но их ждут трудности, которые не всегда ребёнок может самостоятельно преодолеть. Не все первоклассники, например, с интересом пишут палочки, выводят цифры и буквы, произносят слоги, звуки, сидят смирно в течение всего урока. Если этого не заметить педагогу, то у них могут выработаться труднопреодолимая впоследствии негативная реакция на учёбу. Здесь важна работа по активизации учебного процесса, сделать уроки привлекательными и интересными.</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Нет ученика в школе, который хотел бы плохо учиться. Следовательно, всякая неудовлетворяющая школьника оценка вызывает у него чувство досады, обиды, порой раздражение по отношению к учителю. В школьном возрасте ученик не в состоянии критически оценивать свои знания и причины пробелов в них. Поэтому В.А. Сухомлинский предупреждал особенно учителей начальных классов о том, что неудовлетворительная оценка не является стимулом, способствующим преодолению недостатков в знаниях и отношениях к учёбе.</w:t>
      </w:r>
    </w:p>
    <w:p w:rsidR="005A1BE7" w:rsidRPr="00A650BD" w:rsidRDefault="00A650BD" w:rsidP="00A650BD">
      <w:pPr>
        <w:spacing w:after="0" w:line="240" w:lineRule="auto"/>
        <w:ind w:left="360"/>
        <w:jc w:val="center"/>
        <w:textAlignment w:val="baseline"/>
        <w:rPr>
          <w:rFonts w:ascii="Times New Roman" w:eastAsia="Times New Roman" w:hAnsi="Times New Roman" w:cs="Times New Roman"/>
          <w:sz w:val="24"/>
          <w:szCs w:val="24"/>
          <w:lang w:eastAsia="ru-RU"/>
        </w:rPr>
      </w:pPr>
      <w:r w:rsidRPr="00A650BD">
        <w:rPr>
          <w:rFonts w:ascii="Georgia" w:eastAsia="Times New Roman" w:hAnsi="Georgia" w:cs="Times New Roman"/>
          <w:b/>
          <w:bCs/>
          <w:i/>
          <w:iCs/>
          <w:color w:val="669EC4"/>
          <w:sz w:val="24"/>
          <w:szCs w:val="24"/>
          <w:lang w:eastAsia="ru-RU"/>
        </w:rPr>
        <w:t>2</w:t>
      </w:r>
      <w:r w:rsidR="005A1BE7" w:rsidRPr="00A650BD">
        <w:rPr>
          <w:rFonts w:ascii="Georgia" w:eastAsia="Times New Roman" w:hAnsi="Georgia" w:cs="Times New Roman"/>
          <w:b/>
          <w:bCs/>
          <w:i/>
          <w:iCs/>
          <w:color w:val="669EC4"/>
          <w:sz w:val="24"/>
          <w:szCs w:val="24"/>
          <w:lang w:eastAsia="ru-RU"/>
        </w:rPr>
        <w:t>Дети с временной задержкой психического развития</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xml:space="preserve">Причина трудностей обучения и </w:t>
      </w:r>
      <w:proofErr w:type="spellStart"/>
      <w:r w:rsidRPr="00A650BD">
        <w:rPr>
          <w:rFonts w:ascii="Times New Roman" w:eastAsia="Times New Roman" w:hAnsi="Times New Roman" w:cs="Times New Roman"/>
          <w:sz w:val="24"/>
          <w:szCs w:val="24"/>
          <w:lang w:eastAsia="ru-RU"/>
        </w:rPr>
        <w:t>неуспешности</w:t>
      </w:r>
      <w:proofErr w:type="spellEnd"/>
      <w:r w:rsidRPr="00A650BD">
        <w:rPr>
          <w:rFonts w:ascii="Times New Roman" w:eastAsia="Times New Roman" w:hAnsi="Times New Roman" w:cs="Times New Roman"/>
          <w:sz w:val="24"/>
          <w:szCs w:val="24"/>
          <w:lang w:eastAsia="ru-RU"/>
        </w:rPr>
        <w:t xml:space="preserve"> школьников в обучении часто связана с временной задержкой психического развития детей. </w:t>
      </w:r>
      <w:proofErr w:type="gramStart"/>
      <w:r w:rsidRPr="00A650BD">
        <w:rPr>
          <w:rFonts w:ascii="Times New Roman" w:eastAsia="Times New Roman" w:hAnsi="Times New Roman" w:cs="Times New Roman"/>
          <w:sz w:val="24"/>
          <w:szCs w:val="24"/>
          <w:lang w:eastAsia="ru-RU"/>
        </w:rPr>
        <w:t>Исследования, проведенные специалистами разного профиля, в разных регионах нашей страны, показали, что в 50% случаев неуспеваемость была связана с задержкой психического развития, в 24% - с нарушением поведения (синдром двигательной расторможенности) и только в 4% - с умственной отсталостью и с общим недоразвитием речи.</w:t>
      </w:r>
      <w:proofErr w:type="gramEnd"/>
      <w:r w:rsidRPr="00A650BD">
        <w:rPr>
          <w:rFonts w:ascii="Times New Roman" w:eastAsia="Times New Roman" w:hAnsi="Times New Roman" w:cs="Times New Roman"/>
          <w:sz w:val="24"/>
          <w:szCs w:val="24"/>
          <w:lang w:eastAsia="ru-RU"/>
        </w:rPr>
        <w:t xml:space="preserve"> В остальных случаях отмечались </w:t>
      </w:r>
      <w:proofErr w:type="gramStart"/>
      <w:r w:rsidRPr="00A650BD">
        <w:rPr>
          <w:rFonts w:ascii="Times New Roman" w:eastAsia="Times New Roman" w:hAnsi="Times New Roman" w:cs="Times New Roman"/>
          <w:sz w:val="24"/>
          <w:szCs w:val="24"/>
          <w:lang w:eastAsia="ru-RU"/>
        </w:rPr>
        <w:t>общая</w:t>
      </w:r>
      <w:proofErr w:type="gramEnd"/>
      <w:r w:rsidRPr="00A650BD">
        <w:rPr>
          <w:rFonts w:ascii="Times New Roman" w:eastAsia="Times New Roman" w:hAnsi="Times New Roman" w:cs="Times New Roman"/>
          <w:sz w:val="24"/>
          <w:szCs w:val="24"/>
          <w:lang w:eastAsia="ru-RU"/>
        </w:rPr>
        <w:t xml:space="preserve"> (соматическая) </w:t>
      </w:r>
      <w:proofErr w:type="spellStart"/>
      <w:r w:rsidRPr="00A650BD">
        <w:rPr>
          <w:rFonts w:ascii="Times New Roman" w:eastAsia="Times New Roman" w:hAnsi="Times New Roman" w:cs="Times New Roman"/>
          <w:sz w:val="24"/>
          <w:szCs w:val="24"/>
          <w:lang w:eastAsia="ru-RU"/>
        </w:rPr>
        <w:t>ослабленность</w:t>
      </w:r>
      <w:proofErr w:type="spellEnd"/>
      <w:r w:rsidRPr="00A650BD">
        <w:rPr>
          <w:rFonts w:ascii="Times New Roman" w:eastAsia="Times New Roman" w:hAnsi="Times New Roman" w:cs="Times New Roman"/>
          <w:sz w:val="24"/>
          <w:szCs w:val="24"/>
          <w:lang w:eastAsia="ru-RU"/>
        </w:rPr>
        <w:t>, нарушение слуха, зрения.</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Группа детей, объединенных характеристикой «временная задержка психического развития», чрезвычайно разнородна. Она занимает промежуточное положение между нормой и легкой степенью умственной отсталости (дебильностью). Как правило, в дошкольном периоде, в коллективе детского сада, эти дети ничем особенно не выделяются среди своих сверстников и поэтому обычно поступают в первый класс массовой школы, а трудности обучения начинают проявляться и нарастать постепенно с увеличением сложности, повышением темпа работы, необходимостью логически мыслить. Такие дети не могут быстро переключиться на новый вид деятельности, плохо осваивают программный материал. Ухудшение состояния (иногда очень резкое - «в саду или в начальной школе был как все, а в школе или среднем звене стал хуже всех»), как правило, связано с принципиально новыми требованиями, которые предъявляются к деятельности ученика.</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lastRenderedPageBreak/>
        <w:t>В их поведении преобладают детскость, непосредственность, игровые интересы, стремление только к удовольствиям. Познавательные процессы абсолютно не интересуют таких учеников. На уроках они сразу становятся вялыми, скучными или наоборот, излишне беспокойными, совершенно не могут сосредоточиться на задании. Все, о чем говорится на уроках, проходит мимо них. Для таких учеников характерно стойкое снижение работоспособности с расстройством внимания, памяти, способности переключаться с одного вида на другой. Особенно резко страдают концентрация внимания, целенаправленная деятельность.</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На фоне стойкой неуспеваемости, которая характерна для детей с временной задержкой психического развития, часто отмечаются трудности обучения, связанные с речевым, моторным недоразвитием.</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Дети, имеющие задержку психического, речевого, или моторного развития, являются очень сложными для массовой школы, требуют от учителя много терпения и внимания. Недопустимо игнорировать их, не оказывать необходимой своевременной помощи, доводить ребенка неправильным подходом, невниманием, негативным отношением до появления у него грубой педагогической запущенности, срыва в психическом здоровье, т.е. до непоправимой ситуации, когда встает вопрос о возможности его обучения вообще в массовой школе. Так же необходимо учитывать, что дети, имеющие временную задержку в развитии, отличаются от умственно отсталых именно тем, что хорошо воспринимают предлагаемую помощь, сознательно переносят понятое ими решение на задачи аналогичного характера, правильно оперируют теми понятиями, которые они имеют. При своевременной коррекции большинство из них хорошо продвигаются и постепенно выравниваются.</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Объективные показатели успеваемости характеризуют степень усвоения программного материала, но они не говорят о том, какое место занимают в жизни школьника.</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xml:space="preserve">Важно в каждый учебный день, на каждом уроке чувствовать субъективное состояние каждого школьника. Это даёт учителю основание для творческого поиска методов обучения и воспитания учащихся, реализации творческих возможностей для преодоления </w:t>
      </w:r>
      <w:proofErr w:type="spellStart"/>
      <w:r w:rsidRPr="00A650BD">
        <w:rPr>
          <w:rFonts w:ascii="Times New Roman" w:eastAsia="Times New Roman" w:hAnsi="Times New Roman" w:cs="Times New Roman"/>
          <w:sz w:val="24"/>
          <w:szCs w:val="24"/>
          <w:lang w:eastAsia="ru-RU"/>
        </w:rPr>
        <w:t>неуспешности</w:t>
      </w:r>
      <w:proofErr w:type="spellEnd"/>
      <w:r w:rsidRPr="00A650BD">
        <w:rPr>
          <w:rFonts w:ascii="Times New Roman" w:eastAsia="Times New Roman" w:hAnsi="Times New Roman" w:cs="Times New Roman"/>
          <w:sz w:val="24"/>
          <w:szCs w:val="24"/>
          <w:lang w:eastAsia="ru-RU"/>
        </w:rPr>
        <w:t xml:space="preserve"> школьников в образовательном процессе.</w:t>
      </w:r>
    </w:p>
    <w:p w:rsidR="005A1BE7" w:rsidRPr="00A650BD" w:rsidRDefault="00A650BD" w:rsidP="00A650BD">
      <w:pPr>
        <w:spacing w:after="0" w:line="240" w:lineRule="auto"/>
        <w:ind w:left="360"/>
        <w:jc w:val="center"/>
        <w:textAlignment w:val="baseline"/>
        <w:rPr>
          <w:rFonts w:ascii="Times New Roman" w:eastAsia="Times New Roman" w:hAnsi="Times New Roman" w:cs="Times New Roman"/>
          <w:sz w:val="24"/>
          <w:szCs w:val="24"/>
          <w:lang w:eastAsia="ru-RU"/>
        </w:rPr>
      </w:pPr>
      <w:r w:rsidRPr="00A650BD">
        <w:rPr>
          <w:rFonts w:ascii="Georgia" w:eastAsia="Times New Roman" w:hAnsi="Georgia" w:cs="Times New Roman"/>
          <w:b/>
          <w:bCs/>
          <w:i/>
          <w:iCs/>
          <w:color w:val="669EC4"/>
          <w:sz w:val="24"/>
          <w:szCs w:val="24"/>
          <w:lang w:eastAsia="ru-RU"/>
        </w:rPr>
        <w:t>3</w:t>
      </w:r>
      <w:r w:rsidR="005A1BE7" w:rsidRPr="00A650BD">
        <w:rPr>
          <w:rFonts w:ascii="Georgia" w:eastAsia="Times New Roman" w:hAnsi="Georgia" w:cs="Times New Roman"/>
          <w:b/>
          <w:bCs/>
          <w:i/>
          <w:iCs/>
          <w:color w:val="669EC4"/>
          <w:sz w:val="24"/>
          <w:szCs w:val="24"/>
          <w:lang w:eastAsia="ru-RU"/>
        </w:rPr>
        <w:t xml:space="preserve">Хроническая </w:t>
      </w:r>
      <w:proofErr w:type="spellStart"/>
      <w:r w:rsidR="005A1BE7" w:rsidRPr="00A650BD">
        <w:rPr>
          <w:rFonts w:ascii="Georgia" w:eastAsia="Times New Roman" w:hAnsi="Georgia" w:cs="Times New Roman"/>
          <w:b/>
          <w:bCs/>
          <w:i/>
          <w:iCs/>
          <w:color w:val="669EC4"/>
          <w:sz w:val="24"/>
          <w:szCs w:val="24"/>
          <w:lang w:eastAsia="ru-RU"/>
        </w:rPr>
        <w:t>неуспешность</w:t>
      </w:r>
      <w:proofErr w:type="spellEnd"/>
      <w:r w:rsidR="005A1BE7" w:rsidRPr="00A650BD">
        <w:rPr>
          <w:rFonts w:ascii="Georgia" w:eastAsia="Times New Roman" w:hAnsi="Georgia" w:cs="Times New Roman"/>
          <w:b/>
          <w:bCs/>
          <w:i/>
          <w:iCs/>
          <w:color w:val="669EC4"/>
          <w:sz w:val="24"/>
          <w:szCs w:val="24"/>
          <w:lang w:eastAsia="ru-RU"/>
        </w:rPr>
        <w:t xml:space="preserve"> и школьная тревожность - основная сфера проявления трудностей в учёбе</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В период обучения в школе происходит изменение в отношении взрослых к успехам и неудачам ребёнка. «Хорошим» оказывается, прежде всего, тот ребёнок, который много знает, успешно учится, с лёгкостью решает задачи.</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К трудностям и неудачам, почти неизбежным в школьном обучении, родители часто относятся резко отрицательно. Негативные оценки со стороны взрослых приводят к тому, что у ребёнка падает уверенность в себе, повышается тревожность. Это, в свою очередь, приводит не к улучшению, а к ухудшению результатов, к дезорганизации деятельности, непродуктивной трате учебного времени.</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xml:space="preserve">Неуспех порождает тревогу, которая способствует закреплению неудач. Чем дальше, тем труднее становится разорвать этот круг, поэтому </w:t>
      </w:r>
      <w:proofErr w:type="spellStart"/>
      <w:r w:rsidRPr="00A650BD">
        <w:rPr>
          <w:rFonts w:ascii="Times New Roman" w:eastAsia="Times New Roman" w:hAnsi="Times New Roman" w:cs="Times New Roman"/>
          <w:sz w:val="24"/>
          <w:szCs w:val="24"/>
          <w:lang w:eastAsia="ru-RU"/>
        </w:rPr>
        <w:t>неуспешность</w:t>
      </w:r>
      <w:proofErr w:type="spellEnd"/>
      <w:r w:rsidRPr="00A650BD">
        <w:rPr>
          <w:rFonts w:ascii="Times New Roman" w:eastAsia="Times New Roman" w:hAnsi="Times New Roman" w:cs="Times New Roman"/>
          <w:sz w:val="24"/>
          <w:szCs w:val="24"/>
          <w:lang w:eastAsia="ru-RU"/>
        </w:rPr>
        <w:t xml:space="preserve"> становится «хронической». Если уровень тревоги и без того повышен, то его дополнительное повышение (волнение) ещё больше понижает результаты учёбы. Из-за этого ответственные контрольные и экзаменационные работы выполняются не лучше, а хуже повседневных заданий.</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lastRenderedPageBreak/>
        <w:t xml:space="preserve">В некоторых случаях «слабым звеном», запускающим порочный круг, оказываются завышенные ожидания родителей. Нормальные, средние школьные успехи ребёнка, которого считали вундеркиндом, воспринимаются родителями как неудачи. Реальные достижения не замечаются или оцениваются недостаточно высоко. В результате начинает работать механизм, приводящий к росту тревожности и, вследствие этого, </w:t>
      </w:r>
      <w:proofErr w:type="gramStart"/>
      <w:r w:rsidRPr="00A650BD">
        <w:rPr>
          <w:rFonts w:ascii="Times New Roman" w:eastAsia="Times New Roman" w:hAnsi="Times New Roman" w:cs="Times New Roman"/>
          <w:sz w:val="24"/>
          <w:szCs w:val="24"/>
          <w:lang w:eastAsia="ru-RU"/>
        </w:rPr>
        <w:t>к</w:t>
      </w:r>
      <w:proofErr w:type="gramEnd"/>
      <w:r w:rsidRPr="00A650BD">
        <w:rPr>
          <w:rFonts w:ascii="Times New Roman" w:eastAsia="Times New Roman" w:hAnsi="Times New Roman" w:cs="Times New Roman"/>
          <w:sz w:val="24"/>
          <w:szCs w:val="24"/>
          <w:lang w:eastAsia="ru-RU"/>
        </w:rPr>
        <w:t xml:space="preserve"> реальной </w:t>
      </w:r>
      <w:proofErr w:type="spellStart"/>
      <w:r w:rsidRPr="00A650BD">
        <w:rPr>
          <w:rFonts w:ascii="Times New Roman" w:eastAsia="Times New Roman" w:hAnsi="Times New Roman" w:cs="Times New Roman"/>
          <w:sz w:val="24"/>
          <w:szCs w:val="24"/>
          <w:lang w:eastAsia="ru-RU"/>
        </w:rPr>
        <w:t>неуспешности</w:t>
      </w:r>
      <w:proofErr w:type="spellEnd"/>
      <w:r w:rsidRPr="00A650BD">
        <w:rPr>
          <w:rFonts w:ascii="Times New Roman" w:eastAsia="Times New Roman" w:hAnsi="Times New Roman" w:cs="Times New Roman"/>
          <w:sz w:val="24"/>
          <w:szCs w:val="24"/>
          <w:lang w:eastAsia="ru-RU"/>
        </w:rPr>
        <w:t xml:space="preserve"> школьников в обучении.</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xml:space="preserve">Главное, что должны сделать учителя в этом случае, обеспечить ощущение успеха. Необходимо объяснить это и родителям, как именно надо оценивать ребёнка. Эти правила достаточно просты: ни в коем случае не сравнивать его весьма </w:t>
      </w:r>
      <w:proofErr w:type="gramStart"/>
      <w:r w:rsidRPr="00A650BD">
        <w:rPr>
          <w:rFonts w:ascii="Times New Roman" w:eastAsia="Times New Roman" w:hAnsi="Times New Roman" w:cs="Times New Roman"/>
          <w:sz w:val="24"/>
          <w:szCs w:val="24"/>
          <w:lang w:eastAsia="ru-RU"/>
        </w:rPr>
        <w:t>посредственные</w:t>
      </w:r>
      <w:proofErr w:type="gramEnd"/>
      <w:r w:rsidRPr="00A650BD">
        <w:rPr>
          <w:rFonts w:ascii="Times New Roman" w:eastAsia="Times New Roman" w:hAnsi="Times New Roman" w:cs="Times New Roman"/>
          <w:sz w:val="24"/>
          <w:szCs w:val="24"/>
          <w:lang w:eastAsia="ru-RU"/>
        </w:rPr>
        <w:t xml:space="preserve"> результаты с эталоном (требованиями школьной программы, образцами взрослых, достижениями более успешных одноклассников). Его нужно сравнивать только с самим собой и хвалить его лишь за одно: за улучшение его собственных результатов. </w:t>
      </w:r>
      <w:proofErr w:type="gramStart"/>
      <w:r w:rsidRPr="00A650BD">
        <w:rPr>
          <w:rFonts w:ascii="Times New Roman" w:eastAsia="Times New Roman" w:hAnsi="Times New Roman" w:cs="Times New Roman"/>
          <w:sz w:val="24"/>
          <w:szCs w:val="24"/>
          <w:lang w:eastAsia="ru-RU"/>
        </w:rPr>
        <w:t>Если во вчерашней классной работе было сделано 5 примеров, а в сегодняшней - шесть, то это надо отметить как реальный успех, который должен быть высоко и без всякой снисходительности и иронии оценен взрослыми.</w:t>
      </w:r>
      <w:proofErr w:type="gramEnd"/>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Длительное состояние тревоги неблагоприятно сказывается на работе нервной системы. При этом повышается утомляемость, падает работоспособность, нарушается внимание, ослабляется память. Все эти нарушения обратимы, но, пока они не преодолены, успехи в учёбе будут продолжаться снижаться.</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Следующей причиной трудностей в учёбе является уход от деятельности. Это уход во внутренний план, в игровое фантазирование. Школьник как бы «отсутствует» на уроке, не слышит адресованных ему вопросов и указаний учителя, не выполняет заданий. Негативными последствиями ухода от деятельности являются часто встречающиеся пробелы в знаниях, трудности в полной реализации своих возможностей. Уход от деятельности - частая причина жалоб учителей и родителей.</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Таким образом, уход от деятельности проявляется в сочетании следующих показателей:</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1. Жалобы на пассивность ребёнка. Они могут выступать в разных формах («отсутствует на уроке», «витает в облаках», «не слушает учителя», «считает ворон», «ленится»).</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xml:space="preserve">2. Проявления </w:t>
      </w:r>
      <w:proofErr w:type="spellStart"/>
      <w:r w:rsidRPr="00A650BD">
        <w:rPr>
          <w:rFonts w:ascii="Times New Roman" w:eastAsia="Times New Roman" w:hAnsi="Times New Roman" w:cs="Times New Roman"/>
          <w:sz w:val="24"/>
          <w:szCs w:val="24"/>
          <w:lang w:eastAsia="ru-RU"/>
        </w:rPr>
        <w:t>демонстративности</w:t>
      </w:r>
      <w:proofErr w:type="spellEnd"/>
      <w:r w:rsidRPr="00A650BD">
        <w:rPr>
          <w:rFonts w:ascii="Times New Roman" w:eastAsia="Times New Roman" w:hAnsi="Times New Roman" w:cs="Times New Roman"/>
          <w:sz w:val="24"/>
          <w:szCs w:val="24"/>
          <w:lang w:eastAsia="ru-RU"/>
        </w:rPr>
        <w:t xml:space="preserve">. Для детей с уходом от деятельности </w:t>
      </w:r>
      <w:proofErr w:type="gramStart"/>
      <w:r w:rsidRPr="00A650BD">
        <w:rPr>
          <w:rFonts w:ascii="Times New Roman" w:eastAsia="Times New Roman" w:hAnsi="Times New Roman" w:cs="Times New Roman"/>
          <w:sz w:val="24"/>
          <w:szCs w:val="24"/>
          <w:lang w:eastAsia="ru-RU"/>
        </w:rPr>
        <w:t>характерна</w:t>
      </w:r>
      <w:proofErr w:type="gramEnd"/>
      <w:r w:rsidRPr="00A650BD">
        <w:rPr>
          <w:rFonts w:ascii="Times New Roman" w:eastAsia="Times New Roman" w:hAnsi="Times New Roman" w:cs="Times New Roman"/>
          <w:sz w:val="24"/>
          <w:szCs w:val="24"/>
          <w:lang w:eastAsia="ru-RU"/>
        </w:rPr>
        <w:t xml:space="preserve"> мягкая, а не грубая </w:t>
      </w:r>
      <w:proofErr w:type="spellStart"/>
      <w:r w:rsidRPr="00A650BD">
        <w:rPr>
          <w:rFonts w:ascii="Times New Roman" w:eastAsia="Times New Roman" w:hAnsi="Times New Roman" w:cs="Times New Roman"/>
          <w:sz w:val="24"/>
          <w:szCs w:val="24"/>
          <w:lang w:eastAsia="ru-RU"/>
        </w:rPr>
        <w:t>демонстративность</w:t>
      </w:r>
      <w:proofErr w:type="spellEnd"/>
      <w:r w:rsidRPr="00A650BD">
        <w:rPr>
          <w:rFonts w:ascii="Times New Roman" w:eastAsia="Times New Roman" w:hAnsi="Times New Roman" w:cs="Times New Roman"/>
          <w:sz w:val="24"/>
          <w:szCs w:val="24"/>
          <w:lang w:eastAsia="ru-RU"/>
        </w:rPr>
        <w:t>. Нередко школьник проявляет повышенную застенчивость, стеснительность.</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Рекомендации здесь таковы: во-первых, активное воображение школьника надо развернуть во внешней форме, направить на решение реальных творческих задач. Во-вторых, в этой реальной продуктивной творческой деятельности необходимо сразу обеспечить эмоциональное подкрепление, внимание, ощущение успеха.</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Двигательная активность - самый эффективный способ предупреждения и своевременного снятия утомления. Поэтому введение организационных занятий подвижными играми, правильное распределение их в режиме дня оказывают благотворное влияние на функционирование всех систем организма, и прежде всего на центральную нервную систему.</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xml:space="preserve">Не стоит пренебрежительно и скептически относиться к так называемым малым формам физического воспитания - гимнастики до занятий, физкультминутками на уроках, подвижным играм на переменах. Нельзя не учитывать, что с началом систематического </w:t>
      </w:r>
      <w:r w:rsidRPr="00A650BD">
        <w:rPr>
          <w:rFonts w:ascii="Times New Roman" w:eastAsia="Times New Roman" w:hAnsi="Times New Roman" w:cs="Times New Roman"/>
          <w:sz w:val="24"/>
          <w:szCs w:val="24"/>
          <w:lang w:eastAsia="ru-RU"/>
        </w:rPr>
        <w:lastRenderedPageBreak/>
        <w:t>обучения двигательная активность детей снижается на 50%, а необходимую для нормального роста и развития двигательную активность ребенок просто недополучает.</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xml:space="preserve">        Возможными причинами школьной </w:t>
      </w:r>
      <w:proofErr w:type="spellStart"/>
      <w:r w:rsidRPr="00A650BD">
        <w:rPr>
          <w:rFonts w:ascii="Times New Roman" w:eastAsia="Times New Roman" w:hAnsi="Times New Roman" w:cs="Times New Roman"/>
          <w:sz w:val="24"/>
          <w:szCs w:val="24"/>
          <w:lang w:eastAsia="ru-RU"/>
        </w:rPr>
        <w:t>неуспешности</w:t>
      </w:r>
      <w:proofErr w:type="spellEnd"/>
      <w:r w:rsidRPr="00A650BD">
        <w:rPr>
          <w:rFonts w:ascii="Times New Roman" w:eastAsia="Times New Roman" w:hAnsi="Times New Roman" w:cs="Times New Roman"/>
          <w:sz w:val="24"/>
          <w:szCs w:val="24"/>
          <w:lang w:eastAsia="ru-RU"/>
        </w:rPr>
        <w:t xml:space="preserve"> могут быть не только слабая концентрация внимания; низкий уровень развития таких познавательных способностей, как восприятие, мышление, память, речь; </w:t>
      </w:r>
      <w:proofErr w:type="spellStart"/>
      <w:r w:rsidRPr="00A650BD">
        <w:rPr>
          <w:rFonts w:ascii="Times New Roman" w:eastAsia="Times New Roman" w:hAnsi="Times New Roman" w:cs="Times New Roman"/>
          <w:sz w:val="24"/>
          <w:szCs w:val="24"/>
          <w:lang w:eastAsia="ru-RU"/>
        </w:rPr>
        <w:t>несформированность</w:t>
      </w:r>
      <w:proofErr w:type="spellEnd"/>
      <w:r w:rsidRPr="00A650BD">
        <w:rPr>
          <w:rFonts w:ascii="Times New Roman" w:eastAsia="Times New Roman" w:hAnsi="Times New Roman" w:cs="Times New Roman"/>
          <w:sz w:val="24"/>
          <w:szCs w:val="24"/>
          <w:lang w:eastAsia="ru-RU"/>
        </w:rPr>
        <w:t xml:space="preserve"> рефлексивных способностей; но и отсутствие учебной мотивации; неадекватность самооценки; определенные черты характера, например, чрезмерная импульсивность; отрицательные психические состояния; негативные факторы окружающей среды и многое-многое другое.</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xml:space="preserve">А иной раз причиной длительной </w:t>
      </w:r>
      <w:proofErr w:type="spellStart"/>
      <w:r w:rsidRPr="00A650BD">
        <w:rPr>
          <w:rFonts w:ascii="Times New Roman" w:eastAsia="Times New Roman" w:hAnsi="Times New Roman" w:cs="Times New Roman"/>
          <w:sz w:val="24"/>
          <w:szCs w:val="24"/>
          <w:lang w:eastAsia="ru-RU"/>
        </w:rPr>
        <w:t>неуспешности</w:t>
      </w:r>
      <w:proofErr w:type="spellEnd"/>
      <w:r w:rsidRPr="00A650BD">
        <w:rPr>
          <w:rFonts w:ascii="Times New Roman" w:eastAsia="Times New Roman" w:hAnsi="Times New Roman" w:cs="Times New Roman"/>
          <w:sz w:val="24"/>
          <w:szCs w:val="24"/>
          <w:lang w:eastAsia="ru-RU"/>
        </w:rPr>
        <w:t xml:space="preserve"> может быть и несоответствие формы подачи учебного материала учителем индивидуальному стилю учебной деятельности ребенка, что может привести к устойчивой академической неуспеваемости, негативному отношению к учению, учителю, школе.</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xml:space="preserve">Часто </w:t>
      </w:r>
      <w:proofErr w:type="spellStart"/>
      <w:r w:rsidRPr="00A650BD">
        <w:rPr>
          <w:rFonts w:ascii="Times New Roman" w:eastAsia="Times New Roman" w:hAnsi="Times New Roman" w:cs="Times New Roman"/>
          <w:sz w:val="24"/>
          <w:szCs w:val="24"/>
          <w:lang w:eastAsia="ru-RU"/>
        </w:rPr>
        <w:t>неуспешность</w:t>
      </w:r>
      <w:proofErr w:type="spellEnd"/>
      <w:r w:rsidRPr="00A650BD">
        <w:rPr>
          <w:rFonts w:ascii="Times New Roman" w:eastAsia="Times New Roman" w:hAnsi="Times New Roman" w:cs="Times New Roman"/>
          <w:sz w:val="24"/>
          <w:szCs w:val="24"/>
          <w:lang w:eastAsia="ru-RU"/>
        </w:rPr>
        <w:t xml:space="preserve"> учащихся </w:t>
      </w:r>
      <w:proofErr w:type="gramStart"/>
      <w:r w:rsidRPr="00A650BD">
        <w:rPr>
          <w:rFonts w:ascii="Times New Roman" w:eastAsia="Times New Roman" w:hAnsi="Times New Roman" w:cs="Times New Roman"/>
          <w:sz w:val="24"/>
          <w:szCs w:val="24"/>
          <w:lang w:eastAsia="ru-RU"/>
        </w:rPr>
        <w:t>связана</w:t>
      </w:r>
      <w:proofErr w:type="gramEnd"/>
      <w:r w:rsidRPr="00A650BD">
        <w:rPr>
          <w:rFonts w:ascii="Times New Roman" w:eastAsia="Times New Roman" w:hAnsi="Times New Roman" w:cs="Times New Roman"/>
          <w:sz w:val="24"/>
          <w:szCs w:val="24"/>
          <w:lang w:eastAsia="ru-RU"/>
        </w:rPr>
        <w:t xml:space="preserve"> с боязнью высказывать свои мысли, отвечать на вопросы, проявлять свои способности и возможности. Многие школьники испытывают страх перед опросом учителя. В доброжелательной обстановке, в атмосфере творчества и сотрудничества эти страхи быстро улетучиваются. Растет самооценка, формируется чувство уверенности в своих силах и желание проявить себя.</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proofErr w:type="gramStart"/>
      <w:r w:rsidRPr="00A650BD">
        <w:rPr>
          <w:rFonts w:ascii="Times New Roman" w:eastAsia="Times New Roman" w:hAnsi="Times New Roman" w:cs="Times New Roman"/>
          <w:sz w:val="24"/>
          <w:szCs w:val="24"/>
          <w:lang w:eastAsia="ru-RU"/>
        </w:rPr>
        <w:t>Школьная</w:t>
      </w:r>
      <w:proofErr w:type="gramEnd"/>
      <w:r w:rsidRPr="00A650BD">
        <w:rPr>
          <w:rFonts w:ascii="Times New Roman" w:eastAsia="Times New Roman" w:hAnsi="Times New Roman" w:cs="Times New Roman"/>
          <w:sz w:val="24"/>
          <w:szCs w:val="24"/>
          <w:lang w:eastAsia="ru-RU"/>
        </w:rPr>
        <w:t xml:space="preserve"> </w:t>
      </w:r>
      <w:proofErr w:type="spellStart"/>
      <w:r w:rsidRPr="00A650BD">
        <w:rPr>
          <w:rFonts w:ascii="Times New Roman" w:eastAsia="Times New Roman" w:hAnsi="Times New Roman" w:cs="Times New Roman"/>
          <w:sz w:val="24"/>
          <w:szCs w:val="24"/>
          <w:lang w:eastAsia="ru-RU"/>
        </w:rPr>
        <w:t>неуспешность</w:t>
      </w:r>
      <w:proofErr w:type="spellEnd"/>
      <w:r w:rsidRPr="00A650BD">
        <w:rPr>
          <w:rFonts w:ascii="Times New Roman" w:eastAsia="Times New Roman" w:hAnsi="Times New Roman" w:cs="Times New Roman"/>
          <w:sz w:val="24"/>
          <w:szCs w:val="24"/>
          <w:lang w:eastAsia="ru-RU"/>
        </w:rPr>
        <w:t xml:space="preserve"> часто вызывает агрессию, чувство противоречия, приводит к грубым нарушениям дисциплины, сопровождается страхами, отрицательно сказывается на формировании личности и здоровье ребенка.</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С «проблемным» ребенком, безусловно, необходимо заниматься. Если учитель своевременно и профессионально грамотно сможет осуществлять психолого-педагогическую помощь неуспевающим ученикам, то уменьшится их отставание по ряду предметов.</w:t>
      </w:r>
    </w:p>
    <w:p w:rsidR="005A1BE7" w:rsidRPr="00A650BD" w:rsidRDefault="005A1BE7" w:rsidP="005A1BE7">
      <w:pPr>
        <w:spacing w:after="240" w:line="240" w:lineRule="auto"/>
        <w:textAlignment w:val="baseline"/>
        <w:rPr>
          <w:rFonts w:ascii="Times New Roman" w:eastAsia="Times New Roman" w:hAnsi="Times New Roman" w:cs="Times New Roman"/>
          <w:sz w:val="24"/>
          <w:szCs w:val="24"/>
          <w:lang w:eastAsia="ru-RU"/>
        </w:rPr>
      </w:pPr>
      <w:r w:rsidRPr="00A650BD">
        <w:rPr>
          <w:rFonts w:ascii="Times New Roman" w:eastAsia="Times New Roman" w:hAnsi="Times New Roman" w:cs="Times New Roman"/>
          <w:sz w:val="24"/>
          <w:szCs w:val="24"/>
          <w:lang w:eastAsia="ru-RU"/>
        </w:rPr>
        <w:t xml:space="preserve">        Как же помочь ребенку научиться слушать (а не просто слышать), концентрировать внимание на существенном, осмысленно воспринимать информацию, выделять главное, делать выводы, контролировать и анализировать свои действия, нести за них ответственность? Как помочь научиться </w:t>
      </w:r>
      <w:proofErr w:type="gramStart"/>
      <w:r w:rsidRPr="00A650BD">
        <w:rPr>
          <w:rFonts w:ascii="Times New Roman" w:eastAsia="Times New Roman" w:hAnsi="Times New Roman" w:cs="Times New Roman"/>
          <w:sz w:val="24"/>
          <w:szCs w:val="24"/>
          <w:lang w:eastAsia="ru-RU"/>
        </w:rPr>
        <w:t>осмысленно</w:t>
      </w:r>
      <w:proofErr w:type="gramEnd"/>
      <w:r w:rsidRPr="00A650BD">
        <w:rPr>
          <w:rFonts w:ascii="Times New Roman" w:eastAsia="Times New Roman" w:hAnsi="Times New Roman" w:cs="Times New Roman"/>
          <w:sz w:val="24"/>
          <w:szCs w:val="24"/>
          <w:lang w:eastAsia="ru-RU"/>
        </w:rPr>
        <w:t xml:space="preserve"> читать, понимать содержание прочитанного? И т.д., то есть помочь выработать все те умения, которые являются предпосылками учебной деятельности и способствуют предупреждению, а часто и преодолению, школьной </w:t>
      </w:r>
      <w:proofErr w:type="spellStart"/>
      <w:r w:rsidRPr="00A650BD">
        <w:rPr>
          <w:rFonts w:ascii="Times New Roman" w:eastAsia="Times New Roman" w:hAnsi="Times New Roman" w:cs="Times New Roman"/>
          <w:sz w:val="24"/>
          <w:szCs w:val="24"/>
          <w:lang w:eastAsia="ru-RU"/>
        </w:rPr>
        <w:t>неуспешности</w:t>
      </w:r>
      <w:proofErr w:type="spellEnd"/>
      <w:r w:rsidRPr="00A650BD">
        <w:rPr>
          <w:rFonts w:ascii="Times New Roman" w:eastAsia="Times New Roman" w:hAnsi="Times New Roman" w:cs="Times New Roman"/>
          <w:sz w:val="24"/>
          <w:szCs w:val="24"/>
          <w:lang w:eastAsia="ru-RU"/>
        </w:rPr>
        <w:t xml:space="preserve"> и в каких условиях развивать эти способности? На все эти вопросы постараются ответить наши педагоги, которые расскажут о своем опыте и опыте своих коллег.</w:t>
      </w:r>
    </w:p>
    <w:sectPr w:rsidR="005A1BE7" w:rsidRPr="00A650BD" w:rsidSect="00937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140"/>
    <w:multiLevelType w:val="multilevel"/>
    <w:tmpl w:val="B6182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D54ED"/>
    <w:multiLevelType w:val="multilevel"/>
    <w:tmpl w:val="BED8F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C0600"/>
    <w:multiLevelType w:val="multilevel"/>
    <w:tmpl w:val="C3E24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E2C44"/>
    <w:multiLevelType w:val="multilevel"/>
    <w:tmpl w:val="DC1A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E26E2"/>
    <w:multiLevelType w:val="multilevel"/>
    <w:tmpl w:val="C19AD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E618F3"/>
    <w:multiLevelType w:val="multilevel"/>
    <w:tmpl w:val="9EB0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A7F81"/>
    <w:multiLevelType w:val="multilevel"/>
    <w:tmpl w:val="9392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011A5"/>
    <w:multiLevelType w:val="multilevel"/>
    <w:tmpl w:val="117E7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6A2C53"/>
    <w:multiLevelType w:val="multilevel"/>
    <w:tmpl w:val="4170D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B1E1A"/>
    <w:multiLevelType w:val="multilevel"/>
    <w:tmpl w:val="0B365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FF0EF3"/>
    <w:multiLevelType w:val="multilevel"/>
    <w:tmpl w:val="4D5E7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182946"/>
    <w:multiLevelType w:val="multilevel"/>
    <w:tmpl w:val="5E7C2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F93A99"/>
    <w:multiLevelType w:val="multilevel"/>
    <w:tmpl w:val="8B98E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BB5C6E"/>
    <w:multiLevelType w:val="multilevel"/>
    <w:tmpl w:val="5D3A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4A57C3"/>
    <w:multiLevelType w:val="multilevel"/>
    <w:tmpl w:val="5C86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E242C2"/>
    <w:multiLevelType w:val="multilevel"/>
    <w:tmpl w:val="ADC2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075E3A"/>
    <w:multiLevelType w:val="multilevel"/>
    <w:tmpl w:val="4BB6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5031EC"/>
    <w:multiLevelType w:val="multilevel"/>
    <w:tmpl w:val="BBC89C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B117AD"/>
    <w:multiLevelType w:val="multilevel"/>
    <w:tmpl w:val="FE021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C4695B"/>
    <w:multiLevelType w:val="multilevel"/>
    <w:tmpl w:val="313C1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8"/>
  </w:num>
  <w:num w:numId="4">
    <w:abstractNumId w:val="1"/>
  </w:num>
  <w:num w:numId="5">
    <w:abstractNumId w:val="4"/>
  </w:num>
  <w:num w:numId="6">
    <w:abstractNumId w:val="16"/>
  </w:num>
  <w:num w:numId="7">
    <w:abstractNumId w:val="12"/>
  </w:num>
  <w:num w:numId="8">
    <w:abstractNumId w:val="7"/>
  </w:num>
  <w:num w:numId="9">
    <w:abstractNumId w:val="11"/>
  </w:num>
  <w:num w:numId="10">
    <w:abstractNumId w:val="13"/>
  </w:num>
  <w:num w:numId="11">
    <w:abstractNumId w:val="10"/>
  </w:num>
  <w:num w:numId="12">
    <w:abstractNumId w:val="0"/>
  </w:num>
  <w:num w:numId="13">
    <w:abstractNumId w:val="15"/>
  </w:num>
  <w:num w:numId="14">
    <w:abstractNumId w:val="2"/>
  </w:num>
  <w:num w:numId="15">
    <w:abstractNumId w:val="18"/>
  </w:num>
  <w:num w:numId="16">
    <w:abstractNumId w:val="17"/>
  </w:num>
  <w:num w:numId="17">
    <w:abstractNumId w:val="6"/>
  </w:num>
  <w:num w:numId="18">
    <w:abstractNumId w:val="9"/>
  </w:num>
  <w:num w:numId="19">
    <w:abstractNumId w:val="1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5A1BE7"/>
    <w:rsid w:val="002468E8"/>
    <w:rsid w:val="00364197"/>
    <w:rsid w:val="005A1BE7"/>
    <w:rsid w:val="009370F6"/>
    <w:rsid w:val="0095485C"/>
    <w:rsid w:val="00A650BD"/>
    <w:rsid w:val="00BD4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F6"/>
  </w:style>
  <w:style w:type="paragraph" w:styleId="1">
    <w:name w:val="heading 1"/>
    <w:basedOn w:val="a"/>
    <w:link w:val="10"/>
    <w:uiPriority w:val="9"/>
    <w:qFormat/>
    <w:rsid w:val="005A1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1B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B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1BE7"/>
    <w:rPr>
      <w:rFonts w:ascii="Times New Roman" w:eastAsia="Times New Roman" w:hAnsi="Times New Roman" w:cs="Times New Roman"/>
      <w:b/>
      <w:bCs/>
      <w:sz w:val="36"/>
      <w:szCs w:val="36"/>
      <w:lang w:eastAsia="ru-RU"/>
    </w:rPr>
  </w:style>
  <w:style w:type="character" w:styleId="a3">
    <w:name w:val="Emphasis"/>
    <w:basedOn w:val="a0"/>
    <w:uiPriority w:val="20"/>
    <w:qFormat/>
    <w:rsid w:val="005A1BE7"/>
    <w:rPr>
      <w:i/>
      <w:iCs/>
    </w:rPr>
  </w:style>
  <w:style w:type="character" w:styleId="a4">
    <w:name w:val="Strong"/>
    <w:basedOn w:val="a0"/>
    <w:uiPriority w:val="22"/>
    <w:qFormat/>
    <w:rsid w:val="005A1BE7"/>
    <w:rPr>
      <w:b/>
      <w:bCs/>
    </w:rPr>
  </w:style>
  <w:style w:type="paragraph" w:styleId="a5">
    <w:name w:val="Normal (Web)"/>
    <w:basedOn w:val="a"/>
    <w:uiPriority w:val="99"/>
    <w:unhideWhenUsed/>
    <w:rsid w:val="005A1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1BE7"/>
  </w:style>
  <w:style w:type="character" w:styleId="a6">
    <w:name w:val="Hyperlink"/>
    <w:basedOn w:val="a0"/>
    <w:uiPriority w:val="99"/>
    <w:semiHidden/>
    <w:unhideWhenUsed/>
    <w:rsid w:val="005A1BE7"/>
    <w:rPr>
      <w:color w:val="0000FF"/>
      <w:u w:val="single"/>
    </w:rPr>
  </w:style>
  <w:style w:type="character" w:styleId="a7">
    <w:name w:val="FollowedHyperlink"/>
    <w:basedOn w:val="a0"/>
    <w:uiPriority w:val="99"/>
    <w:semiHidden/>
    <w:unhideWhenUsed/>
    <w:rsid w:val="005A1BE7"/>
    <w:rPr>
      <w:color w:val="800080"/>
      <w:u w:val="single"/>
    </w:rPr>
  </w:style>
  <w:style w:type="paragraph" w:styleId="z-">
    <w:name w:val="HTML Top of Form"/>
    <w:basedOn w:val="a"/>
    <w:next w:val="a"/>
    <w:link w:val="z-0"/>
    <w:hidden/>
    <w:uiPriority w:val="99"/>
    <w:semiHidden/>
    <w:unhideWhenUsed/>
    <w:rsid w:val="005A1B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1BE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1B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A1BE7"/>
    <w:rPr>
      <w:rFonts w:ascii="Arial" w:eastAsia="Times New Roman" w:hAnsi="Arial" w:cs="Arial"/>
      <w:vanish/>
      <w:sz w:val="16"/>
      <w:szCs w:val="16"/>
      <w:lang w:eastAsia="ru-RU"/>
    </w:rPr>
  </w:style>
  <w:style w:type="paragraph" w:customStyle="1" w:styleId="meta">
    <w:name w:val="meta"/>
    <w:basedOn w:val="a"/>
    <w:rsid w:val="005A1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1B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769198">
      <w:bodyDiv w:val="1"/>
      <w:marLeft w:val="0"/>
      <w:marRight w:val="0"/>
      <w:marTop w:val="0"/>
      <w:marBottom w:val="0"/>
      <w:divBdr>
        <w:top w:val="none" w:sz="0" w:space="0" w:color="auto"/>
        <w:left w:val="none" w:sz="0" w:space="0" w:color="auto"/>
        <w:bottom w:val="none" w:sz="0" w:space="0" w:color="auto"/>
        <w:right w:val="none" w:sz="0" w:space="0" w:color="auto"/>
      </w:divBdr>
      <w:divsChild>
        <w:div w:id="861556944">
          <w:marLeft w:val="0"/>
          <w:marRight w:val="0"/>
          <w:marTop w:val="0"/>
          <w:marBottom w:val="148"/>
          <w:divBdr>
            <w:top w:val="none" w:sz="0" w:space="0" w:color="auto"/>
            <w:left w:val="none" w:sz="0" w:space="0" w:color="auto"/>
            <w:bottom w:val="none" w:sz="0" w:space="0" w:color="auto"/>
            <w:right w:val="none" w:sz="0" w:space="0" w:color="auto"/>
          </w:divBdr>
          <w:divsChild>
            <w:div w:id="1213231820">
              <w:marLeft w:val="0"/>
              <w:marRight w:val="0"/>
              <w:marTop w:val="0"/>
              <w:marBottom w:val="0"/>
              <w:divBdr>
                <w:top w:val="none" w:sz="0" w:space="0" w:color="auto"/>
                <w:left w:val="none" w:sz="0" w:space="0" w:color="auto"/>
                <w:bottom w:val="none" w:sz="0" w:space="0" w:color="auto"/>
                <w:right w:val="none" w:sz="0" w:space="0" w:color="auto"/>
              </w:divBdr>
              <w:divsChild>
                <w:div w:id="1843546741">
                  <w:marLeft w:val="0"/>
                  <w:marRight w:val="0"/>
                  <w:marTop w:val="0"/>
                  <w:marBottom w:val="0"/>
                  <w:divBdr>
                    <w:top w:val="none" w:sz="0" w:space="0" w:color="auto"/>
                    <w:left w:val="none" w:sz="0" w:space="0" w:color="auto"/>
                    <w:bottom w:val="none" w:sz="0" w:space="0" w:color="auto"/>
                    <w:right w:val="none" w:sz="0" w:space="0" w:color="auto"/>
                  </w:divBdr>
                  <w:divsChild>
                    <w:div w:id="462309976">
                      <w:marLeft w:val="0"/>
                      <w:marRight w:val="0"/>
                      <w:marTop w:val="480"/>
                      <w:marBottom w:val="0"/>
                      <w:divBdr>
                        <w:top w:val="none" w:sz="0" w:space="0" w:color="auto"/>
                        <w:left w:val="none" w:sz="0" w:space="0" w:color="auto"/>
                        <w:bottom w:val="none" w:sz="0" w:space="0" w:color="auto"/>
                        <w:right w:val="none" w:sz="0" w:space="0" w:color="auto"/>
                      </w:divBdr>
                      <w:divsChild>
                        <w:div w:id="619649282">
                          <w:marLeft w:val="0"/>
                          <w:marRight w:val="0"/>
                          <w:marTop w:val="0"/>
                          <w:marBottom w:val="0"/>
                          <w:divBdr>
                            <w:top w:val="none" w:sz="0" w:space="0" w:color="auto"/>
                            <w:left w:val="none" w:sz="0" w:space="0" w:color="auto"/>
                            <w:bottom w:val="none" w:sz="0" w:space="0" w:color="auto"/>
                            <w:right w:val="none" w:sz="0" w:space="0" w:color="auto"/>
                          </w:divBdr>
                        </w:div>
                        <w:div w:id="1925140476">
                          <w:marLeft w:val="0"/>
                          <w:marRight w:val="0"/>
                          <w:marTop w:val="0"/>
                          <w:marBottom w:val="0"/>
                          <w:divBdr>
                            <w:top w:val="none" w:sz="0" w:space="0" w:color="auto"/>
                            <w:left w:val="none" w:sz="0" w:space="0" w:color="auto"/>
                            <w:bottom w:val="none" w:sz="0" w:space="0" w:color="auto"/>
                            <w:right w:val="none" w:sz="0" w:space="0" w:color="auto"/>
                          </w:divBdr>
                        </w:div>
                      </w:divsChild>
                    </w:div>
                    <w:div w:id="716197169">
                      <w:marLeft w:val="0"/>
                      <w:marRight w:val="0"/>
                      <w:marTop w:val="480"/>
                      <w:marBottom w:val="0"/>
                      <w:divBdr>
                        <w:top w:val="none" w:sz="0" w:space="0" w:color="auto"/>
                        <w:left w:val="none" w:sz="0" w:space="0" w:color="auto"/>
                        <w:bottom w:val="none" w:sz="0" w:space="0" w:color="auto"/>
                        <w:right w:val="none" w:sz="0" w:space="0" w:color="auto"/>
                      </w:divBdr>
                    </w:div>
                  </w:divsChild>
                </w:div>
                <w:div w:id="808523542">
                  <w:marLeft w:val="445"/>
                  <w:marRight w:val="0"/>
                  <w:marTop w:val="0"/>
                  <w:marBottom w:val="0"/>
                  <w:divBdr>
                    <w:top w:val="none" w:sz="0" w:space="0" w:color="auto"/>
                    <w:left w:val="none" w:sz="0" w:space="0" w:color="auto"/>
                    <w:bottom w:val="none" w:sz="0" w:space="0" w:color="auto"/>
                    <w:right w:val="none" w:sz="0" w:space="0" w:color="auto"/>
                  </w:divBdr>
                  <w:divsChild>
                    <w:div w:id="133177961">
                      <w:marLeft w:val="0"/>
                      <w:marRight w:val="0"/>
                      <w:marTop w:val="0"/>
                      <w:marBottom w:val="445"/>
                      <w:divBdr>
                        <w:top w:val="none" w:sz="0" w:space="15" w:color="auto"/>
                        <w:left w:val="none" w:sz="0" w:space="15" w:color="auto"/>
                        <w:bottom w:val="single" w:sz="6" w:space="15" w:color="CFCFCF"/>
                        <w:right w:val="none" w:sz="0" w:space="15" w:color="auto"/>
                      </w:divBdr>
                    </w:div>
                    <w:div w:id="605430431">
                      <w:marLeft w:val="0"/>
                      <w:marRight w:val="0"/>
                      <w:marTop w:val="0"/>
                      <w:marBottom w:val="445"/>
                      <w:divBdr>
                        <w:top w:val="none" w:sz="0" w:space="15" w:color="auto"/>
                        <w:left w:val="none" w:sz="0" w:space="15" w:color="auto"/>
                        <w:bottom w:val="single" w:sz="6" w:space="15" w:color="CFCFCF"/>
                        <w:right w:val="none" w:sz="0" w:space="15" w:color="auto"/>
                      </w:divBdr>
                    </w:div>
                    <w:div w:id="1481269178">
                      <w:marLeft w:val="0"/>
                      <w:marRight w:val="0"/>
                      <w:marTop w:val="0"/>
                      <w:marBottom w:val="445"/>
                      <w:divBdr>
                        <w:top w:val="none" w:sz="0" w:space="15" w:color="auto"/>
                        <w:left w:val="none" w:sz="0" w:space="15" w:color="auto"/>
                        <w:bottom w:val="single" w:sz="6" w:space="15" w:color="CFCFCF"/>
                        <w:right w:val="none" w:sz="0" w:space="15" w:color="auto"/>
                      </w:divBdr>
                      <w:divsChild>
                        <w:div w:id="1131287112">
                          <w:marLeft w:val="0"/>
                          <w:marRight w:val="0"/>
                          <w:marTop w:val="0"/>
                          <w:marBottom w:val="0"/>
                          <w:divBdr>
                            <w:top w:val="none" w:sz="0" w:space="0" w:color="auto"/>
                            <w:left w:val="none" w:sz="0" w:space="0" w:color="auto"/>
                            <w:bottom w:val="none" w:sz="0" w:space="0" w:color="auto"/>
                            <w:right w:val="none" w:sz="0" w:space="0" w:color="auto"/>
                          </w:divBdr>
                        </w:div>
                      </w:divsChild>
                    </w:div>
                    <w:div w:id="842934318">
                      <w:marLeft w:val="0"/>
                      <w:marRight w:val="0"/>
                      <w:marTop w:val="0"/>
                      <w:marBottom w:val="445"/>
                      <w:divBdr>
                        <w:top w:val="none" w:sz="0" w:space="0" w:color="auto"/>
                        <w:left w:val="none" w:sz="0" w:space="0" w:color="auto"/>
                        <w:bottom w:val="none" w:sz="0" w:space="0" w:color="auto"/>
                        <w:right w:val="none" w:sz="0" w:space="0" w:color="auto"/>
                      </w:divBdr>
                      <w:divsChild>
                        <w:div w:id="189955662">
                          <w:marLeft w:val="0"/>
                          <w:marRight w:val="0"/>
                          <w:marTop w:val="0"/>
                          <w:marBottom w:val="0"/>
                          <w:divBdr>
                            <w:top w:val="none" w:sz="0" w:space="0" w:color="auto"/>
                            <w:left w:val="none" w:sz="0" w:space="0" w:color="auto"/>
                            <w:bottom w:val="none" w:sz="0" w:space="0" w:color="auto"/>
                            <w:right w:val="none" w:sz="0" w:space="0" w:color="auto"/>
                          </w:divBdr>
                        </w:div>
                      </w:divsChild>
                    </w:div>
                    <w:div w:id="1897663879">
                      <w:marLeft w:val="0"/>
                      <w:marRight w:val="0"/>
                      <w:marTop w:val="0"/>
                      <w:marBottom w:val="223"/>
                      <w:divBdr>
                        <w:top w:val="none" w:sz="0" w:space="0" w:color="auto"/>
                        <w:left w:val="none" w:sz="0" w:space="0" w:color="auto"/>
                        <w:bottom w:val="none" w:sz="0" w:space="0" w:color="auto"/>
                        <w:right w:val="none" w:sz="0" w:space="0" w:color="auto"/>
                      </w:divBdr>
                    </w:div>
                    <w:div w:id="77213929">
                      <w:marLeft w:val="0"/>
                      <w:marRight w:val="0"/>
                      <w:marTop w:val="0"/>
                      <w:marBottom w:val="223"/>
                      <w:divBdr>
                        <w:top w:val="none" w:sz="0" w:space="0" w:color="auto"/>
                        <w:left w:val="none" w:sz="0" w:space="0" w:color="auto"/>
                        <w:bottom w:val="none" w:sz="0" w:space="0" w:color="auto"/>
                        <w:right w:val="none" w:sz="0" w:space="0" w:color="auto"/>
                      </w:divBdr>
                    </w:div>
                    <w:div w:id="1981182983">
                      <w:marLeft w:val="0"/>
                      <w:marRight w:val="0"/>
                      <w:marTop w:val="0"/>
                      <w:marBottom w:val="223"/>
                      <w:divBdr>
                        <w:top w:val="none" w:sz="0" w:space="0" w:color="auto"/>
                        <w:left w:val="none" w:sz="0" w:space="0" w:color="auto"/>
                        <w:bottom w:val="none" w:sz="0" w:space="0" w:color="auto"/>
                        <w:right w:val="none" w:sz="0" w:space="0" w:color="auto"/>
                      </w:divBdr>
                    </w:div>
                    <w:div w:id="1686133441">
                      <w:marLeft w:val="0"/>
                      <w:marRight w:val="0"/>
                      <w:marTop w:val="0"/>
                      <w:marBottom w:val="223"/>
                      <w:divBdr>
                        <w:top w:val="none" w:sz="0" w:space="0" w:color="auto"/>
                        <w:left w:val="none" w:sz="0" w:space="0" w:color="auto"/>
                        <w:bottom w:val="none" w:sz="0" w:space="0" w:color="auto"/>
                        <w:right w:val="none" w:sz="0" w:space="0" w:color="auto"/>
                      </w:divBdr>
                    </w:div>
                    <w:div w:id="1225066090">
                      <w:marLeft w:val="0"/>
                      <w:marRight w:val="0"/>
                      <w:marTop w:val="0"/>
                      <w:marBottom w:val="223"/>
                      <w:divBdr>
                        <w:top w:val="none" w:sz="0" w:space="0" w:color="auto"/>
                        <w:left w:val="none" w:sz="0" w:space="0" w:color="auto"/>
                        <w:bottom w:val="none" w:sz="0" w:space="0" w:color="auto"/>
                        <w:right w:val="none" w:sz="0" w:space="0" w:color="auto"/>
                      </w:divBdr>
                    </w:div>
                    <w:div w:id="530383603">
                      <w:marLeft w:val="0"/>
                      <w:marRight w:val="0"/>
                      <w:marTop w:val="0"/>
                      <w:marBottom w:val="223"/>
                      <w:divBdr>
                        <w:top w:val="none" w:sz="0" w:space="0" w:color="auto"/>
                        <w:left w:val="none" w:sz="0" w:space="0" w:color="auto"/>
                        <w:bottom w:val="none" w:sz="0" w:space="0" w:color="auto"/>
                        <w:right w:val="none" w:sz="0" w:space="0" w:color="auto"/>
                      </w:divBdr>
                    </w:div>
                    <w:div w:id="893783178">
                      <w:marLeft w:val="0"/>
                      <w:marRight w:val="0"/>
                      <w:marTop w:val="0"/>
                      <w:marBottom w:val="223"/>
                      <w:divBdr>
                        <w:top w:val="none" w:sz="0" w:space="0" w:color="auto"/>
                        <w:left w:val="none" w:sz="0" w:space="0" w:color="auto"/>
                        <w:bottom w:val="none" w:sz="0" w:space="0" w:color="auto"/>
                        <w:right w:val="none" w:sz="0" w:space="0" w:color="auto"/>
                      </w:divBdr>
                    </w:div>
                    <w:div w:id="78530034">
                      <w:marLeft w:val="0"/>
                      <w:marRight w:val="0"/>
                      <w:marTop w:val="0"/>
                      <w:marBottom w:val="223"/>
                      <w:divBdr>
                        <w:top w:val="none" w:sz="0" w:space="0" w:color="auto"/>
                        <w:left w:val="none" w:sz="0" w:space="0" w:color="auto"/>
                        <w:bottom w:val="none" w:sz="0" w:space="0" w:color="auto"/>
                        <w:right w:val="none" w:sz="0" w:space="0" w:color="auto"/>
                      </w:divBdr>
                    </w:div>
                    <w:div w:id="61997206">
                      <w:marLeft w:val="0"/>
                      <w:marRight w:val="0"/>
                      <w:marTop w:val="0"/>
                      <w:marBottom w:val="223"/>
                      <w:divBdr>
                        <w:top w:val="none" w:sz="0" w:space="0" w:color="auto"/>
                        <w:left w:val="none" w:sz="0" w:space="0" w:color="auto"/>
                        <w:bottom w:val="none" w:sz="0" w:space="0" w:color="auto"/>
                        <w:right w:val="none" w:sz="0" w:space="0" w:color="auto"/>
                      </w:divBdr>
                    </w:div>
                    <w:div w:id="2081978971">
                      <w:marLeft w:val="0"/>
                      <w:marRight w:val="0"/>
                      <w:marTop w:val="0"/>
                      <w:marBottom w:val="223"/>
                      <w:divBdr>
                        <w:top w:val="none" w:sz="0" w:space="0" w:color="auto"/>
                        <w:left w:val="none" w:sz="0" w:space="0" w:color="auto"/>
                        <w:bottom w:val="none" w:sz="0" w:space="0" w:color="auto"/>
                        <w:right w:val="none" w:sz="0" w:space="0" w:color="auto"/>
                      </w:divBdr>
                    </w:div>
                  </w:divsChild>
                </w:div>
              </w:divsChild>
            </w:div>
          </w:divsChild>
        </w:div>
        <w:div w:id="1790933777">
          <w:marLeft w:val="0"/>
          <w:marRight w:val="0"/>
          <w:marTop w:val="0"/>
          <w:marBottom w:val="0"/>
          <w:divBdr>
            <w:top w:val="none" w:sz="0" w:space="0" w:color="auto"/>
            <w:left w:val="none" w:sz="0" w:space="0" w:color="auto"/>
            <w:bottom w:val="none" w:sz="0" w:space="0" w:color="auto"/>
            <w:right w:val="none" w:sz="0" w:space="0" w:color="auto"/>
          </w:divBdr>
          <w:divsChild>
            <w:div w:id="1028750295">
              <w:marLeft w:val="0"/>
              <w:marRight w:val="0"/>
              <w:marTop w:val="0"/>
              <w:marBottom w:val="0"/>
              <w:divBdr>
                <w:top w:val="none" w:sz="0" w:space="0" w:color="auto"/>
                <w:left w:val="none" w:sz="0" w:space="0" w:color="auto"/>
                <w:bottom w:val="none" w:sz="0" w:space="0" w:color="auto"/>
                <w:right w:val="none" w:sz="0" w:space="0" w:color="auto"/>
              </w:divBdr>
              <w:divsChild>
                <w:div w:id="1077021214">
                  <w:marLeft w:val="-445"/>
                  <w:marRight w:val="0"/>
                  <w:marTop w:val="0"/>
                  <w:marBottom w:val="0"/>
                  <w:divBdr>
                    <w:top w:val="none" w:sz="0" w:space="0" w:color="auto"/>
                    <w:left w:val="none" w:sz="0" w:space="0" w:color="auto"/>
                    <w:bottom w:val="none" w:sz="0" w:space="0" w:color="auto"/>
                    <w:right w:val="none" w:sz="0" w:space="0" w:color="auto"/>
                  </w:divBdr>
                  <w:divsChild>
                    <w:div w:id="1219704196">
                      <w:marLeft w:val="445"/>
                      <w:marRight w:val="0"/>
                      <w:marTop w:val="420"/>
                      <w:marBottom w:val="0"/>
                      <w:divBdr>
                        <w:top w:val="none" w:sz="0" w:space="0" w:color="auto"/>
                        <w:left w:val="none" w:sz="0" w:space="0" w:color="auto"/>
                        <w:bottom w:val="none" w:sz="0" w:space="0" w:color="auto"/>
                        <w:right w:val="none" w:sz="0" w:space="0" w:color="auto"/>
                      </w:divBdr>
                      <w:divsChild>
                        <w:div w:id="1599219383">
                          <w:marLeft w:val="0"/>
                          <w:marRight w:val="0"/>
                          <w:marTop w:val="0"/>
                          <w:marBottom w:val="0"/>
                          <w:divBdr>
                            <w:top w:val="none" w:sz="0" w:space="0" w:color="auto"/>
                            <w:left w:val="none" w:sz="0" w:space="0" w:color="auto"/>
                            <w:bottom w:val="none" w:sz="0" w:space="0" w:color="auto"/>
                            <w:right w:val="none" w:sz="0" w:space="0" w:color="auto"/>
                          </w:divBdr>
                        </w:div>
                      </w:divsChild>
                    </w:div>
                    <w:div w:id="583493694">
                      <w:marLeft w:val="445"/>
                      <w:marRight w:val="0"/>
                      <w:marTop w:val="420"/>
                      <w:marBottom w:val="0"/>
                      <w:divBdr>
                        <w:top w:val="none" w:sz="0" w:space="0" w:color="auto"/>
                        <w:left w:val="none" w:sz="0" w:space="0" w:color="auto"/>
                        <w:bottom w:val="none" w:sz="0" w:space="0" w:color="auto"/>
                        <w:right w:val="none" w:sz="0" w:space="0" w:color="auto"/>
                      </w:divBdr>
                    </w:div>
                    <w:div w:id="1228104392">
                      <w:marLeft w:val="445"/>
                      <w:marRight w:val="0"/>
                      <w:marTop w:val="420"/>
                      <w:marBottom w:val="0"/>
                      <w:divBdr>
                        <w:top w:val="none" w:sz="0" w:space="0" w:color="auto"/>
                        <w:left w:val="none" w:sz="0" w:space="0" w:color="auto"/>
                        <w:bottom w:val="none" w:sz="0" w:space="0" w:color="auto"/>
                        <w:right w:val="none" w:sz="0" w:space="0" w:color="auto"/>
                      </w:divBdr>
                    </w:div>
                    <w:div w:id="2053260419">
                      <w:marLeft w:val="445"/>
                      <w:marRight w:val="0"/>
                      <w:marTop w:val="420"/>
                      <w:marBottom w:val="0"/>
                      <w:divBdr>
                        <w:top w:val="none" w:sz="0" w:space="0" w:color="auto"/>
                        <w:left w:val="none" w:sz="0" w:space="0" w:color="auto"/>
                        <w:bottom w:val="none" w:sz="0" w:space="0" w:color="auto"/>
                        <w:right w:val="none" w:sz="0" w:space="0" w:color="auto"/>
                      </w:divBdr>
                      <w:divsChild>
                        <w:div w:id="1017851704">
                          <w:marLeft w:val="0"/>
                          <w:marRight w:val="0"/>
                          <w:marTop w:val="0"/>
                          <w:marBottom w:val="148"/>
                          <w:divBdr>
                            <w:top w:val="none" w:sz="0" w:space="15" w:color="auto"/>
                            <w:left w:val="none" w:sz="0" w:space="15" w:color="auto"/>
                            <w:bottom w:val="single" w:sz="6" w:space="15" w:color="CFCFCF"/>
                            <w:right w:val="none" w:sz="0" w:space="15" w:color="auto"/>
                          </w:divBdr>
                        </w:div>
                      </w:divsChild>
                    </w:div>
                    <w:div w:id="21392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4661">
              <w:marLeft w:val="0"/>
              <w:marRight w:val="0"/>
              <w:marTop w:val="0"/>
              <w:marBottom w:val="0"/>
              <w:divBdr>
                <w:top w:val="none" w:sz="0" w:space="0" w:color="auto"/>
                <w:left w:val="none" w:sz="0" w:space="0" w:color="auto"/>
                <w:bottom w:val="none" w:sz="0" w:space="0" w:color="auto"/>
                <w:right w:val="none" w:sz="0" w:space="0" w:color="auto"/>
              </w:divBdr>
              <w:divsChild>
                <w:div w:id="606814275">
                  <w:marLeft w:val="-445"/>
                  <w:marRight w:val="0"/>
                  <w:marTop w:val="0"/>
                  <w:marBottom w:val="0"/>
                  <w:divBdr>
                    <w:top w:val="none" w:sz="0" w:space="0" w:color="auto"/>
                    <w:left w:val="none" w:sz="0" w:space="0" w:color="auto"/>
                    <w:bottom w:val="none" w:sz="0" w:space="0" w:color="auto"/>
                    <w:right w:val="none" w:sz="0" w:space="0" w:color="auto"/>
                  </w:divBdr>
                  <w:divsChild>
                    <w:div w:id="19014994">
                      <w:marLeft w:val="445"/>
                      <w:marRight w:val="0"/>
                      <w:marTop w:val="223"/>
                      <w:marBottom w:val="0"/>
                      <w:divBdr>
                        <w:top w:val="none" w:sz="0" w:space="0" w:color="auto"/>
                        <w:left w:val="none" w:sz="0" w:space="0" w:color="auto"/>
                        <w:bottom w:val="none" w:sz="0" w:space="0" w:color="auto"/>
                        <w:right w:val="none" w:sz="0" w:space="0" w:color="auto"/>
                      </w:divBdr>
                    </w:div>
                    <w:div w:id="1445342503">
                      <w:marLeft w:val="445"/>
                      <w:marRight w:val="0"/>
                      <w:marTop w:val="223"/>
                      <w:marBottom w:val="0"/>
                      <w:divBdr>
                        <w:top w:val="none" w:sz="0" w:space="0" w:color="auto"/>
                        <w:left w:val="none" w:sz="0" w:space="0" w:color="auto"/>
                        <w:bottom w:val="none" w:sz="0" w:space="0" w:color="auto"/>
                        <w:right w:val="none" w:sz="0" w:space="0" w:color="auto"/>
                      </w:divBdr>
                    </w:div>
                    <w:div w:id="883710096">
                      <w:marLeft w:val="445"/>
                      <w:marRight w:val="0"/>
                      <w:marTop w:val="223"/>
                      <w:marBottom w:val="0"/>
                      <w:divBdr>
                        <w:top w:val="none" w:sz="0" w:space="0" w:color="auto"/>
                        <w:left w:val="none" w:sz="0" w:space="0" w:color="auto"/>
                        <w:bottom w:val="none" w:sz="0" w:space="0" w:color="auto"/>
                        <w:right w:val="none" w:sz="0" w:space="0" w:color="auto"/>
                      </w:divBdr>
                    </w:div>
                    <w:div w:id="616370523">
                      <w:marLeft w:val="445"/>
                      <w:marRight w:val="0"/>
                      <w:marTop w:val="223"/>
                      <w:marBottom w:val="0"/>
                      <w:divBdr>
                        <w:top w:val="none" w:sz="0" w:space="0" w:color="auto"/>
                        <w:left w:val="none" w:sz="0" w:space="0" w:color="auto"/>
                        <w:bottom w:val="none" w:sz="0" w:space="0" w:color="auto"/>
                        <w:right w:val="none" w:sz="0" w:space="0" w:color="auto"/>
                      </w:divBdr>
                    </w:div>
                    <w:div w:id="1412696050">
                      <w:marLeft w:val="445"/>
                      <w:marRight w:val="0"/>
                      <w:marTop w:val="223"/>
                      <w:marBottom w:val="0"/>
                      <w:divBdr>
                        <w:top w:val="none" w:sz="0" w:space="0" w:color="auto"/>
                        <w:left w:val="none" w:sz="0" w:space="0" w:color="auto"/>
                        <w:bottom w:val="none" w:sz="0" w:space="0" w:color="auto"/>
                        <w:right w:val="none" w:sz="0" w:space="0" w:color="auto"/>
                      </w:divBdr>
                    </w:div>
                    <w:div w:id="1696998057">
                      <w:marLeft w:val="445"/>
                      <w:marRight w:val="0"/>
                      <w:marTop w:val="223"/>
                      <w:marBottom w:val="0"/>
                      <w:divBdr>
                        <w:top w:val="none" w:sz="0" w:space="0" w:color="auto"/>
                        <w:left w:val="none" w:sz="0" w:space="0" w:color="auto"/>
                        <w:bottom w:val="none" w:sz="0" w:space="0" w:color="auto"/>
                        <w:right w:val="none" w:sz="0" w:space="0" w:color="auto"/>
                      </w:divBdr>
                    </w:div>
                    <w:div w:id="1366100232">
                      <w:marLeft w:val="445"/>
                      <w:marRight w:val="0"/>
                      <w:marTop w:val="223"/>
                      <w:marBottom w:val="0"/>
                      <w:divBdr>
                        <w:top w:val="none" w:sz="0" w:space="0" w:color="auto"/>
                        <w:left w:val="none" w:sz="0" w:space="0" w:color="auto"/>
                        <w:bottom w:val="none" w:sz="0" w:space="0" w:color="auto"/>
                        <w:right w:val="none" w:sz="0" w:space="0" w:color="auto"/>
                      </w:divBdr>
                    </w:div>
                    <w:div w:id="2126193941">
                      <w:marLeft w:val="445"/>
                      <w:marRight w:val="0"/>
                      <w:marTop w:val="223"/>
                      <w:marBottom w:val="0"/>
                      <w:divBdr>
                        <w:top w:val="none" w:sz="0" w:space="0" w:color="auto"/>
                        <w:left w:val="none" w:sz="0" w:space="0" w:color="auto"/>
                        <w:bottom w:val="none" w:sz="0" w:space="0" w:color="auto"/>
                        <w:right w:val="none" w:sz="0" w:space="0" w:color="auto"/>
                      </w:divBdr>
                    </w:div>
                  </w:divsChild>
                </w:div>
              </w:divsChild>
            </w:div>
            <w:div w:id="170490851">
              <w:marLeft w:val="0"/>
              <w:marRight w:val="0"/>
              <w:marTop w:val="0"/>
              <w:marBottom w:val="0"/>
              <w:divBdr>
                <w:top w:val="single" w:sz="6" w:space="15" w:color="CFCFCF"/>
                <w:left w:val="none" w:sz="0" w:space="26" w:color="auto"/>
                <w:bottom w:val="none" w:sz="0" w:space="15" w:color="auto"/>
                <w:right w:val="none" w:sz="0" w:space="26" w:color="auto"/>
              </w:divBdr>
              <w:divsChild>
                <w:div w:id="1337877996">
                  <w:marLeft w:val="0"/>
                  <w:marRight w:val="0"/>
                  <w:marTop w:val="0"/>
                  <w:marBottom w:val="0"/>
                  <w:divBdr>
                    <w:top w:val="none" w:sz="0" w:space="0" w:color="auto"/>
                    <w:left w:val="none" w:sz="0" w:space="0" w:color="auto"/>
                    <w:bottom w:val="none" w:sz="0" w:space="0" w:color="auto"/>
                    <w:right w:val="none" w:sz="0" w:space="0" w:color="auto"/>
                  </w:divBdr>
                </w:div>
                <w:div w:id="956182076">
                  <w:marLeft w:val="0"/>
                  <w:marRight w:val="0"/>
                  <w:marTop w:val="0"/>
                  <w:marBottom w:val="0"/>
                  <w:divBdr>
                    <w:top w:val="none" w:sz="0" w:space="0" w:color="auto"/>
                    <w:left w:val="none" w:sz="0" w:space="0" w:color="auto"/>
                    <w:bottom w:val="none" w:sz="0" w:space="0" w:color="auto"/>
                    <w:right w:val="none" w:sz="0" w:space="0" w:color="auto"/>
                  </w:divBdr>
                </w:div>
                <w:div w:id="1247225982">
                  <w:marLeft w:val="0"/>
                  <w:marRight w:val="22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2708</Words>
  <Characters>15437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cp:lastPrinted>2015-10-11T17:55:00Z</cp:lastPrinted>
  <dcterms:created xsi:type="dcterms:W3CDTF">2015-10-11T16:40:00Z</dcterms:created>
  <dcterms:modified xsi:type="dcterms:W3CDTF">2017-10-03T16:29:00Z</dcterms:modified>
</cp:coreProperties>
</file>