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B6" w:rsidRPr="00317E3A" w:rsidRDefault="009954B6" w:rsidP="009954B6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317E3A">
        <w:rPr>
          <w:rFonts w:ascii="Times New Roman" w:hAnsi="Times New Roman" w:cs="Times New Roman"/>
          <w:color w:val="00B050"/>
          <w:sz w:val="28"/>
          <w:szCs w:val="28"/>
        </w:rPr>
        <w:t>Муниципальное бюджетное  дошкольное образовательное учреждение</w:t>
      </w:r>
    </w:p>
    <w:p w:rsidR="004503ED" w:rsidRDefault="00A943D4" w:rsidP="004503ED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«Большеигнатовский </w:t>
      </w:r>
      <w:r w:rsidR="009954B6" w:rsidRPr="00317E3A">
        <w:rPr>
          <w:rFonts w:ascii="Times New Roman" w:hAnsi="Times New Roman" w:cs="Times New Roman"/>
          <w:color w:val="00B050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комбинированного вида»</w:t>
      </w:r>
      <w:r w:rsidR="009954B6" w:rsidRPr="00317E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B050"/>
          <w:sz w:val="28"/>
          <w:szCs w:val="28"/>
        </w:rPr>
        <w:t>Большеигнатовского муниципального района Республики Мордовия</w:t>
      </w:r>
    </w:p>
    <w:p w:rsidR="00317E3A" w:rsidRPr="004503ED" w:rsidRDefault="00317E3A" w:rsidP="004503E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Gungsuh" w:eastAsia="Gungsuh" w:hAnsi="Gungsuh"/>
          <w:color w:val="C00000"/>
          <w:sz w:val="72"/>
          <w:szCs w:val="72"/>
        </w:rPr>
        <w:t>Консультация</w:t>
      </w:r>
      <w:r w:rsidR="004503ED">
        <w:rPr>
          <w:rFonts w:ascii="Gungsuh" w:eastAsia="Gungsuh" w:hAnsi="Gungsuh"/>
          <w:noProof/>
          <w:color w:val="C00000"/>
          <w:sz w:val="72"/>
          <w:szCs w:val="72"/>
          <w:lang w:eastAsia="ru-RU"/>
        </w:rPr>
        <w:drawing>
          <wp:inline distT="0" distB="0" distL="0" distR="0" wp14:anchorId="590946F4" wp14:editId="53F3E238">
            <wp:extent cx="1602771" cy="18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71" cy="18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E3A" w:rsidRDefault="00317E3A" w:rsidP="004503ED">
      <w:pPr>
        <w:rPr>
          <w:rFonts w:ascii="Gungsuh" w:eastAsia="Gungsuh" w:hAnsi="Gungsuh"/>
          <w:color w:val="FF0000"/>
          <w:sz w:val="72"/>
          <w:szCs w:val="72"/>
        </w:rPr>
      </w:pPr>
      <w:r w:rsidRPr="00317E3A">
        <w:rPr>
          <w:rFonts w:ascii="Gungsuh" w:eastAsia="Gungsuh" w:hAnsi="Gungsuh"/>
          <w:color w:val="FF0000"/>
          <w:sz w:val="72"/>
          <w:szCs w:val="72"/>
        </w:rPr>
        <w:t xml:space="preserve">«Родителям </w:t>
      </w:r>
    </w:p>
    <w:p w:rsidR="004503ED" w:rsidRDefault="00317E3A" w:rsidP="004503ED">
      <w:pPr>
        <w:jc w:val="center"/>
        <w:rPr>
          <w:rFonts w:ascii="Gungsuh" w:eastAsia="Gungsuh" w:hAnsi="Gungsuh"/>
          <w:color w:val="C00000"/>
          <w:sz w:val="72"/>
          <w:szCs w:val="72"/>
        </w:rPr>
      </w:pPr>
      <w:r w:rsidRPr="00317E3A">
        <w:rPr>
          <w:rFonts w:ascii="Gungsuh" w:eastAsia="Gungsuh" w:hAnsi="Gungsuh"/>
          <w:color w:val="FF0000"/>
          <w:sz w:val="72"/>
          <w:szCs w:val="72"/>
        </w:rPr>
        <w:t>о правилах дорожного движения»</w:t>
      </w:r>
    </w:p>
    <w:p w:rsidR="004503ED" w:rsidRDefault="004503ED" w:rsidP="004503E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1F2211" wp14:editId="096AA3FF">
            <wp:extent cx="2880000" cy="2880000"/>
            <wp:effectExtent l="0" t="0" r="0" b="0"/>
            <wp:docPr id="1" name="Рисунок 1" descr="C:\Users\Admin\Desktop\пдд\пдд 2\крас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дд\пдд 2\крас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3ED" w:rsidRPr="00317E3A" w:rsidRDefault="004503ED" w:rsidP="004503ED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                                                                </w:t>
      </w:r>
      <w:r w:rsidRPr="00317E3A">
        <w:rPr>
          <w:color w:val="00B050"/>
          <w:sz w:val="28"/>
          <w:szCs w:val="28"/>
        </w:rPr>
        <w:t>Подготовила и провела:</w:t>
      </w:r>
    </w:p>
    <w:p w:rsidR="009954B6" w:rsidRPr="004503ED" w:rsidRDefault="004503ED" w:rsidP="004503ED">
      <w:pPr>
        <w:jc w:val="center"/>
        <w:rPr>
          <w:rFonts w:ascii="Gungsuh" w:eastAsia="Gungsuh" w:hAnsi="Gungsuh"/>
          <w:color w:val="C00000"/>
          <w:sz w:val="72"/>
          <w:szCs w:val="72"/>
        </w:rPr>
      </w:pPr>
      <w:r>
        <w:rPr>
          <w:color w:val="00B050"/>
          <w:sz w:val="28"/>
          <w:szCs w:val="28"/>
        </w:rPr>
        <w:t xml:space="preserve">                                                   </w:t>
      </w:r>
      <w:r w:rsidR="00A943D4">
        <w:rPr>
          <w:color w:val="00B050"/>
          <w:sz w:val="28"/>
          <w:szCs w:val="28"/>
        </w:rPr>
        <w:t xml:space="preserve">ст. </w:t>
      </w:r>
      <w:r w:rsidRPr="00317E3A">
        <w:rPr>
          <w:color w:val="00B050"/>
          <w:sz w:val="28"/>
          <w:szCs w:val="28"/>
        </w:rPr>
        <w:t xml:space="preserve">воспитатель </w:t>
      </w:r>
      <w:r w:rsidR="00A943D4">
        <w:rPr>
          <w:color w:val="00B050"/>
          <w:sz w:val="28"/>
          <w:szCs w:val="28"/>
        </w:rPr>
        <w:t>Куликова И.Н.</w:t>
      </w:r>
    </w:p>
    <w:p w:rsidR="004503ED" w:rsidRPr="00317E3A" w:rsidRDefault="004503ED" w:rsidP="004503E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                                          </w:t>
      </w:r>
    </w:p>
    <w:p w:rsidR="009954B6" w:rsidRPr="004503ED" w:rsidRDefault="009954B6" w:rsidP="004503ED">
      <w:pPr>
        <w:jc w:val="center"/>
        <w:rPr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Проанализировав дорожно-транспортные происшествия, в которых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пострадали дети, установлено, что 80 % происшествий произошли в радиусе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одного километра от их дома. То есть в тех местах, где ребята должны были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бы хорошо знать условия движения транспорта, места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пешеходных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переходов, установки светофоров, заведомо опасные участки.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хотя в дошкольных учреждениях педагоги проводят занятия с детьми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 правилам дорожного движения, привлекая сотрудников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дорожной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полиции, на радио и телевидении выходят специальные тематические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передачи, в различных издательствах готовятся брошюры, плакаты,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листовки, пропагандирующие правила дорожного движения, однако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ситуация к лучшему не изменяется. Более того, из года в год детский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травматизм растёт, дети гибнут и получают увечья по-прежнему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большей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частью в непосредственной близости от дома.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Большинство родителей, обеспокоенных за своих детей, прибегают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брани, многословным предупреждениям и даже к наказаниям. Такой метод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даёт эффекта, ведь ребёнок 3-5 лет (а часто и старше) не может осознать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опасности. Он не представляет автомобиль в качестве опасности, которая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может принести увечье или лишить жизни, наоборот, с автомобилем у него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связаны приятные впечатления.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 Ничто так не влечёт малыша, как автомобил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ь-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будь то игрушечный или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настоящий. Ребёнка можно научить выполнять все требования безопасности,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прибегая к запугиванию. Ребёнку необходимо внушить, что проезжая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часть предназначена исключительно для транспортных средств, а не для игр.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Можно научить детей ещё до того, как они пойдут в школу, умению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ориентироваться в транспортной среде, прогнозировать разные ситуации,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правильно определять место, где можно переходить дорогу, а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перед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переходом быть достаточно терпеливым и всегда оглядеться по сторонам,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прежде чем сойти с тротуара.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Терпение и настойчивость являются эффективными средствами,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обеспечивающими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успех дела. Терпение и настойчивость - то, чего нам так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 хватает в повседневной жизни. Терпение и настойчивость,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которыми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нам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необходимо запастись хотя бы ради спасения жизни и здоровья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собственных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детей.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Причиной дорожно-транспортных происшествий чаще всего являются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сами дети. Приводит к этому незнание элементарных основ правил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дорожного движения, безучастное отношение взрослых к поведению детей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на проезжей части. Предоставленные самим себе, дети, особенно младшего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возраста, мало считаются с реальными опасностями на дороге. Объясняется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это тем, что они не умеют ещё в должной степени управлять своим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поведением. Они не в состоянии правильно определить расстояние 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приближающейся 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машины и её скорость, и переоценивают собственные </w:t>
      </w:r>
      <w:proofErr w:type="gramEnd"/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возможности, считают себя быстрыми и ловкими. У них ещё не выработалась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способность предвидеть возможность возникновения опасности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быстро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меняющейся дорожной обстановке. Поэтому они безмятежно выбегают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дорогу перед остановившейся машиной и внезапно появляются на пути у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другой. Они считают вполне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естественным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выехать на проезжую часть на </w:t>
      </w:r>
    </w:p>
    <w:p w:rsidR="00BE5501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детском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велосипеде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или затеять здесь весёлую игру.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Избежать этих опасностей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лишь путём соо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тветствующего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воспитания и обучения ребёнка.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503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Важно знать, что могут сами дети: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503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Начиная с 3-4 лет: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ребёнок может отличить движущуюся машину от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стоящей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на месте. 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тормозном пути он ещё представления не имеет.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Он уверен, что машина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может остановиться мгновенно.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503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Начиная с 6 лет: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ребёнок всё ещё имеет довольно ограниченный угол зрения: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боковым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зрением он видит примерно две трети того, что видят взрослые;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большинство детей не сумеют определить, что движется быстрее: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велосипед или спортивная машина;</w:t>
      </w:r>
    </w:p>
    <w:p w:rsidR="009954B6" w:rsidRPr="004503ED" w:rsidRDefault="00BE5501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они ещё не умеют правильно </w:t>
      </w:r>
      <w:r w:rsidR="009954B6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распределять внимание и отделять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существе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нное от </w:t>
      </w:r>
      <w:proofErr w:type="gramStart"/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незначительного</w:t>
      </w:r>
      <w:proofErr w:type="gramEnd"/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- мяч,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катящийся по проезжей части, может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занять всё их внимание.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4503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Начиная с 7 лет: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дети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могут более уверенно отличить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правую сторону дороги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от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левой.</w:t>
      </w:r>
    </w:p>
    <w:p w:rsidR="009954B6" w:rsidRPr="004503ED" w:rsidRDefault="00BE5501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Важно чтобы родители были </w:t>
      </w:r>
      <w:r w:rsidR="009954B6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примером для детей в соблюдении правил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дорожного движения: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не спешите, переходите дорогу размеренным шагом;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выходя на проезжую часть дороги, прекратите разговаривать - ребёнок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должен привыкнуть, что при переходе дороги нужно сосредоточиться;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не переходите дорогу на красный или жёлтый сигнал светофора;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переходите дорогу только в местах, обозначенных дорожным знаком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«Пешеходный переход»;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из автобуса, троллейбуса, трамвая, такси выходите первыми. В противном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случае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ребёнок может упасть или побежать на проезжую часть дороги;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привлекайте ребёнка к участию в ваших наблюдениях за обстановкой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дороге: показывайте ему те машины, которые готовятся поворачивать, едут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большой скоростью и т.д.;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не выходите с ребёнком из-за машины, кустов, не осмотрев предварительно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дороги, - это типичная ошибка, и нельзя допускать, чтобы дети её повторяли;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 не разрешайте детям играть вблизи дорог и на проезжей части улицы.</w:t>
      </w:r>
    </w:p>
    <w:p w:rsidR="009954B6" w:rsidRPr="004503ED" w:rsidRDefault="00BE5501" w:rsidP="009954B6">
      <w:pPr>
        <w:spacing w:line="240" w:lineRule="auto"/>
        <w:jc w:val="both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4503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Соблюдать правила</w:t>
      </w:r>
      <w:r w:rsidR="009954B6" w:rsidRPr="004503ED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необходимо и в автомобиле: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пристёгиваться ремнями необходимо абсолютно всем! В том числе и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чужом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автомобиле, и при езде на короткие расстояния. Если это правило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автоматически выполняется взрослыми, то оно легко войдёт у ребёнка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постоянную привычку;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если это возможно, дети должны занимать самые безопасные места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автомобиле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: середину или правую часть заднего сиденья, так как с него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можно безопасно выйти прямо на тротуар;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как водитель или пассажир вы тоже постоянно являете пример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подражания. Не будьте агрессивны по отношению к другим участникам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движения, не обрушивайте на них поток проклятий. Вместо этого объясните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конкретно, в чём их ошибка. Используйте различные ситуации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для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объяснения правил дорожного движения, спокойно признавайте и свои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собственные ошибки;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во время длительных поездок </w:t>
      </w:r>
      <w:proofErr w:type="gramStart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почаще</w:t>
      </w:r>
      <w:proofErr w:type="gramEnd"/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останавливайтесь. Детям необходимо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двигаться. Поэтому они будут стараться освободиться от ремней или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измотают вам все нервы;</w:t>
      </w:r>
    </w:p>
    <w:p w:rsidR="009954B6" w:rsidRPr="004503ED" w:rsidRDefault="00BE5501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прибегайте к альтернативным </w:t>
      </w:r>
      <w:r w:rsidR="009954B6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способам передвижения: автобус,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железна</w:t>
      </w:r>
      <w:r w:rsidR="00BE5501"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я дорога, велосипед или ходьба </w:t>
      </w: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пешком.</w:t>
      </w: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  <w:sectPr w:rsidR="004503ED" w:rsidRPr="004503ED" w:rsidSect="00BE5501">
          <w:pgSz w:w="11906" w:h="16838"/>
          <w:pgMar w:top="1134" w:right="567" w:bottom="1134" w:left="1701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Делаем ребятам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Предостережение: </w:t>
      </w:r>
      <w:r w:rsidR="004503ED" w:rsidRPr="004503ED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t xml:space="preserve">                                      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Выучите срочно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Правила движения,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Чтоб не волновались </w:t>
      </w:r>
    </w:p>
    <w:p w:rsidR="009954B6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Каждый день родители, </w:t>
      </w:r>
    </w:p>
    <w:p w:rsidR="004503ED" w:rsidRPr="004503ED" w:rsidRDefault="009954B6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Чтоб спокойно мчались </w:t>
      </w: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4503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Улицей водители!</w:t>
      </w: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4503ED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A2252" w:rsidRPr="004503ED" w:rsidRDefault="004503ED" w:rsidP="009954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83EC3A" wp14:editId="7D0A4FAC">
            <wp:extent cx="2209800" cy="3152775"/>
            <wp:effectExtent l="0" t="0" r="0" b="9525"/>
            <wp:docPr id="3" name="Рисунок 3" descr="C:\Users\Admin\Desktop\пдд\пдд 2\пд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дд\пдд 2\пдд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73"/>
                    <a:stretch/>
                  </pic:blipFill>
                  <pic:spPr bwMode="auto">
                    <a:xfrm>
                      <a:off x="0" y="0"/>
                      <a:ext cx="2214777" cy="31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252" w:rsidRPr="004503ED" w:rsidSect="004503ED">
      <w:type w:val="continuous"/>
      <w:pgSz w:w="11906" w:h="16838"/>
      <w:pgMar w:top="1134" w:right="567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EC"/>
    <w:rsid w:val="00317E3A"/>
    <w:rsid w:val="004503ED"/>
    <w:rsid w:val="009954B6"/>
    <w:rsid w:val="00A943D4"/>
    <w:rsid w:val="00BD00EC"/>
    <w:rsid w:val="00BE5501"/>
    <w:rsid w:val="00D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2016-04-05T17:26:00Z</dcterms:created>
  <dcterms:modified xsi:type="dcterms:W3CDTF">2017-10-30T06:54:00Z</dcterms:modified>
</cp:coreProperties>
</file>