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69" w:rsidRDefault="00392C69" w:rsidP="00392C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CAA">
        <w:rPr>
          <w:rFonts w:ascii="Times New Roman" w:eastAsia="Times New Roman" w:hAnsi="Times New Roman" w:cs="Times New Roman"/>
          <w:sz w:val="28"/>
          <w:szCs w:val="28"/>
        </w:rPr>
        <w:t xml:space="preserve">МОУ «Средняя общеобразовательная школа </w:t>
      </w:r>
    </w:p>
    <w:p w:rsidR="00392C69" w:rsidRPr="00343CAA" w:rsidRDefault="00392C69" w:rsidP="00392C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CAA">
        <w:rPr>
          <w:rFonts w:ascii="Times New Roman" w:eastAsia="Times New Roman" w:hAnsi="Times New Roman" w:cs="Times New Roman"/>
          <w:sz w:val="28"/>
          <w:szCs w:val="28"/>
        </w:rPr>
        <w:t>с углубленным изучение</w:t>
      </w:r>
      <w:r w:rsidR="00A477E1">
        <w:rPr>
          <w:rFonts w:ascii="Times New Roman" w:eastAsia="Times New Roman" w:hAnsi="Times New Roman" w:cs="Times New Roman"/>
          <w:sz w:val="28"/>
          <w:szCs w:val="28"/>
        </w:rPr>
        <w:t>м отдельных предметов №24» г. о.</w:t>
      </w:r>
      <w:r w:rsidRPr="00343CAA">
        <w:rPr>
          <w:rFonts w:ascii="Times New Roman" w:eastAsia="Times New Roman" w:hAnsi="Times New Roman" w:cs="Times New Roman"/>
          <w:sz w:val="28"/>
          <w:szCs w:val="28"/>
        </w:rPr>
        <w:t xml:space="preserve"> Саранск</w:t>
      </w:r>
    </w:p>
    <w:p w:rsidR="00392C69" w:rsidRPr="00343CAA" w:rsidRDefault="00392C69" w:rsidP="00392C6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C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92C69" w:rsidRPr="00343CAA" w:rsidRDefault="00392C69" w:rsidP="00392C6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CAA">
        <w:rPr>
          <w:rFonts w:ascii="Times New Roman" w:eastAsia="Times New Roman" w:hAnsi="Times New Roman" w:cs="Times New Roman"/>
          <w:b/>
          <w:sz w:val="28"/>
          <w:szCs w:val="28"/>
        </w:rPr>
        <w:t xml:space="preserve">Отчёт педагога-психолога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Нестеровой</w:t>
      </w:r>
      <w:r w:rsidRPr="00343CAA">
        <w:rPr>
          <w:rFonts w:ascii="Times New Roman" w:eastAsia="Times New Roman" w:hAnsi="Times New Roman" w:cs="Times New Roman"/>
          <w:b/>
          <w:sz w:val="28"/>
          <w:szCs w:val="28"/>
        </w:rPr>
        <w:t xml:space="preserve"> А. В. </w:t>
      </w:r>
    </w:p>
    <w:p w:rsidR="00392C69" w:rsidRDefault="00392C69" w:rsidP="00A477E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CAA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проделанной работе 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343CAA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392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год.</w:t>
      </w:r>
    </w:p>
    <w:p w:rsidR="00A477E1" w:rsidRPr="00343CAA" w:rsidRDefault="00A477E1" w:rsidP="00A477E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C69" w:rsidRPr="00343CAA" w:rsidRDefault="00392C69" w:rsidP="00392C6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Проблема, над которой р</w:t>
      </w:r>
      <w:bookmarkStart w:id="0" w:name="_GoBack"/>
      <w:bookmarkEnd w:id="0"/>
      <w:r w:rsidRPr="00343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аботает коллектив школы:</w:t>
      </w:r>
      <w:r w:rsidRPr="0034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компетентностей педагогов как фактор достижения планируемых результатов освоения образовательных программ общего образования. </w:t>
      </w:r>
    </w:p>
    <w:p w:rsidR="00392C69" w:rsidRPr="00343CAA" w:rsidRDefault="00392C69" w:rsidP="00392C69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Проблема,</w:t>
      </w:r>
      <w:r w:rsidRPr="0034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которой работает психолог:</w:t>
      </w:r>
      <w:r w:rsidRPr="00343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психолого-педагогическое сопровождение процесса внедрения ФГОС в ООО, как условие эффективности образования.</w:t>
      </w:r>
    </w:p>
    <w:p w:rsidR="00392C69" w:rsidRPr="00343CAA" w:rsidRDefault="00392C69" w:rsidP="00392C6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Цель:</w:t>
      </w:r>
      <w:r w:rsidRPr="00343CAA">
        <w:rPr>
          <w:rFonts w:ascii="Times New Roman" w:eastAsia="Calibri" w:hAnsi="Times New Roman" w:cs="Times New Roman"/>
          <w:sz w:val="28"/>
          <w:szCs w:val="28"/>
        </w:rPr>
        <w:t xml:space="preserve"> создание оптимальных условий для успешной социализации и гармонизации личности ребенка и сохранение психологического здоровья всех участников образовательного процесса.  </w:t>
      </w:r>
    </w:p>
    <w:p w:rsidR="00392C69" w:rsidRPr="00343CAA" w:rsidRDefault="00392C69" w:rsidP="00392C6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3CAA">
        <w:rPr>
          <w:rFonts w:ascii="Times New Roman" w:eastAsia="Calibri" w:hAnsi="Times New Roman" w:cs="Times New Roman"/>
          <w:b/>
          <w:sz w:val="28"/>
          <w:szCs w:val="28"/>
        </w:rPr>
        <w:t xml:space="preserve">Задачи:  </w:t>
      </w:r>
    </w:p>
    <w:p w:rsidR="00392C69" w:rsidRPr="00343CAA" w:rsidRDefault="00392C69" w:rsidP="00392C6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AA">
        <w:rPr>
          <w:rFonts w:ascii="Times New Roman" w:eastAsia="Calibri" w:hAnsi="Times New Roman" w:cs="Times New Roman"/>
          <w:sz w:val="28"/>
          <w:szCs w:val="28"/>
        </w:rPr>
        <w:t xml:space="preserve">1. Разработка  критериев  и методов  оценивания  </w:t>
      </w:r>
      <w:proofErr w:type="spellStart"/>
      <w:r w:rsidRPr="00343CAA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343C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343CAA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343CAA">
        <w:rPr>
          <w:rFonts w:ascii="Times New Roman" w:eastAsia="Calibri" w:hAnsi="Times New Roman" w:cs="Times New Roman"/>
          <w:sz w:val="28"/>
          <w:szCs w:val="28"/>
        </w:rPr>
        <w:t xml:space="preserve"> и личностных компетенций учащихся начальной школы. </w:t>
      </w:r>
    </w:p>
    <w:p w:rsidR="00392C69" w:rsidRPr="00343CAA" w:rsidRDefault="00392C69" w:rsidP="00392C6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AA">
        <w:rPr>
          <w:rFonts w:ascii="Times New Roman" w:eastAsia="Calibri" w:hAnsi="Times New Roman" w:cs="Times New Roman"/>
          <w:sz w:val="28"/>
          <w:szCs w:val="28"/>
        </w:rPr>
        <w:t xml:space="preserve">2. Систематическое отслеживание психолого-педагогических компетентностей ребенка и динамики его психологического развития в процессе школьного обучения. </w:t>
      </w:r>
    </w:p>
    <w:p w:rsidR="00392C69" w:rsidRPr="00343CAA" w:rsidRDefault="00392C69" w:rsidP="00392C6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AA">
        <w:rPr>
          <w:rFonts w:ascii="Times New Roman" w:eastAsia="Calibri" w:hAnsi="Times New Roman" w:cs="Times New Roman"/>
          <w:sz w:val="28"/>
          <w:szCs w:val="28"/>
        </w:rPr>
        <w:t xml:space="preserve">3. Формирование у обучающихся способности к самопознанию, саморазвитию и самоопределению; </w:t>
      </w:r>
    </w:p>
    <w:p w:rsidR="00392C69" w:rsidRDefault="00392C69" w:rsidP="00392C6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CAA">
        <w:rPr>
          <w:rFonts w:ascii="Times New Roman" w:eastAsia="Calibri" w:hAnsi="Times New Roman" w:cs="Times New Roman"/>
          <w:sz w:val="28"/>
          <w:szCs w:val="28"/>
        </w:rPr>
        <w:t>4. Создание специальных социально-психологических условий для оказания помощи детям, имеющим проблемы в психологическом развитии и обучении.</w:t>
      </w:r>
    </w:p>
    <w:p w:rsidR="00392C69" w:rsidRPr="00343CAA" w:rsidRDefault="00392C69" w:rsidP="00392C6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CAA">
        <w:rPr>
          <w:rFonts w:ascii="Times New Roman" w:eastAsia="Times New Roman" w:hAnsi="Times New Roman" w:cs="Times New Roman"/>
          <w:b/>
          <w:sz w:val="28"/>
          <w:szCs w:val="28"/>
        </w:rPr>
        <w:t xml:space="preserve">Диагностическая работа </w:t>
      </w:r>
    </w:p>
    <w:p w:rsidR="00392C69" w:rsidRDefault="00392C69" w:rsidP="00B247BB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Диагностика адаптации 5 </w:t>
      </w:r>
      <w:r w:rsidRPr="00BE546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546D">
        <w:rPr>
          <w:rFonts w:ascii="Times New Roman" w:eastAsia="Times New Roman" w:hAnsi="Times New Roman" w:cs="Times New Roman"/>
          <w:b/>
          <w:sz w:val="28"/>
          <w:szCs w:val="28"/>
        </w:rPr>
        <w:t xml:space="preserve">х классов к обучению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среднем звене </w:t>
      </w:r>
      <w:r w:rsidRPr="00BE546D">
        <w:rPr>
          <w:rFonts w:ascii="Times New Roman" w:eastAsia="Times New Roman" w:hAnsi="Times New Roman" w:cs="Times New Roman"/>
          <w:b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392C69" w:rsidRDefault="00392C69" w:rsidP="00392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изучения и выявления уровня адаптации обучающихся, при переходе в среднее звено обучения, нами, совместно с учителями было проведено диагностическое обследование обучающихся 5 классов. </w:t>
      </w:r>
    </w:p>
    <w:p w:rsidR="00392C69" w:rsidRDefault="00392C69" w:rsidP="00392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Всего, в обследовании приняли участие 80 обучающихся.</w:t>
      </w:r>
    </w:p>
    <w:p w:rsidR="00392C69" w:rsidRDefault="00392C69" w:rsidP="00392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Нами были использованы следующие диагностические методики:</w:t>
      </w:r>
    </w:p>
    <w:p w:rsidR="00392C69" w:rsidRDefault="00392C69" w:rsidP="00392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>методика изучения мотивации учащихся при переходе в основную школу,</w:t>
      </w:r>
      <w:r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целью которой является выявление мотивов учебной деятельности обучающихся;</w:t>
      </w:r>
    </w:p>
    <w:p w:rsidR="00392C69" w:rsidRDefault="00392C69" w:rsidP="00392C69">
      <w:pPr>
        <w:spacing w:after="0" w:line="360" w:lineRule="auto"/>
        <w:ind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анкета «Как определить состояние психологического климата в классе» Федоренко Л.Г.,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целью которого </w:t>
      </w:r>
      <w:r>
        <w:rPr>
          <w:rFonts w:ascii="Times New Roman" w:hAnsi="Times New Roman"/>
          <w:sz w:val="28"/>
        </w:rPr>
        <w:t>является изучения психологического климата в классе.</w:t>
      </w:r>
    </w:p>
    <w:p w:rsidR="00392C69" w:rsidRDefault="00392C69" w:rsidP="00392C69">
      <w:pPr>
        <w:spacing w:after="0" w:line="360" w:lineRule="auto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/>
          <w:sz w:val="28"/>
        </w:rPr>
        <w:t>методики изучения мотивации учащихся</w:t>
      </w:r>
      <w:r>
        <w:rPr>
          <w:rFonts w:ascii="Times New Roman" w:hAnsi="Times New Roman"/>
          <w:sz w:val="28"/>
          <w:szCs w:val="28"/>
        </w:rPr>
        <w:t>, нами было установлено, что высокой уровень школьной мотивации является преобладающим у (31 чел/ 38,7%), средний уровень школьной мотивации характерен для 37 обучающихся (46,2%), низкий уровень школьной мотивации характерен для 12 человек (15%). Среди самых распространенных ответов преобладают такие как, «получить хорошую отметку», «стараюсь учиться чтобы я больше знал и умел», «принести больше пользы людям».</w:t>
      </w:r>
    </w:p>
    <w:p w:rsidR="00392C69" w:rsidRDefault="00392C69" w:rsidP="00392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/>
          <w:sz w:val="28"/>
        </w:rPr>
        <w:t>анкета «Как определить состояние психологического климата в классе» Федоренко Л.Г</w:t>
      </w:r>
      <w:r>
        <w:rPr>
          <w:rFonts w:ascii="Times New Roman" w:hAnsi="Times New Roman"/>
          <w:sz w:val="28"/>
          <w:szCs w:val="28"/>
        </w:rPr>
        <w:t xml:space="preserve">., с целью определения психологического климата в классе, были получены следующие данные: </w:t>
      </w:r>
      <w:r>
        <w:rPr>
          <w:rFonts w:ascii="Times New Roman" w:hAnsi="Times New Roman"/>
          <w:sz w:val="28"/>
        </w:rPr>
        <w:t>высоко оценивают психологический климат в классе 64 чел. (80%). Скорее безразличен психологический климат класса, у них, вероятно, есть другая группа, где общение для них значимо, таких обучающихся 14 чел. (17,5%).</w:t>
      </w:r>
    </w:p>
    <w:p w:rsidR="00392C69" w:rsidRDefault="00392C69" w:rsidP="00392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анализа и обобщения данных были получены следующие результаты: что </w:t>
      </w:r>
      <w:r>
        <w:rPr>
          <w:rFonts w:ascii="Times New Roman" w:hAnsi="Times New Roman"/>
          <w:sz w:val="28"/>
        </w:rPr>
        <w:t xml:space="preserve">64 чел. (80%) </w:t>
      </w:r>
      <w:r>
        <w:rPr>
          <w:rFonts w:ascii="Times New Roman" w:hAnsi="Times New Roman"/>
          <w:sz w:val="28"/>
          <w:szCs w:val="28"/>
        </w:rPr>
        <w:t xml:space="preserve">обучающихся смогли адаптироваться к новым условиям, т.е. основной процент обучающихся положительно относится к школе, не смотря на возникающие трудности, и </w:t>
      </w:r>
      <w:r>
        <w:rPr>
          <w:rFonts w:ascii="Times New Roman" w:hAnsi="Times New Roman"/>
          <w:sz w:val="28"/>
        </w:rPr>
        <w:t xml:space="preserve">14 чел. (17,5%), которые имеют низкий уровень адаптации. </w:t>
      </w:r>
    </w:p>
    <w:p w:rsidR="00392C69" w:rsidRDefault="00392C69" w:rsidP="00392C69">
      <w:pPr>
        <w:pStyle w:val="a3"/>
        <w:spacing w:after="0" w:line="36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7BB" w:rsidRDefault="00B247BB" w:rsidP="00392C69">
      <w:pPr>
        <w:pStyle w:val="a3"/>
        <w:spacing w:after="0" w:line="36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7BB" w:rsidRDefault="00B247BB" w:rsidP="00392C69">
      <w:pPr>
        <w:pStyle w:val="a3"/>
        <w:spacing w:after="0" w:line="36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C69" w:rsidRDefault="00392C69" w:rsidP="00A477E1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Диагностика на изучение п</w:t>
      </w:r>
      <w:r w:rsidRPr="009C5873">
        <w:rPr>
          <w:rFonts w:ascii="Times New Roman" w:hAnsi="Times New Roman" w:cs="Times New Roman"/>
          <w:b/>
          <w:sz w:val="28"/>
        </w:rPr>
        <w:t>сихологической готовности выпускнико</w:t>
      </w:r>
      <w:r>
        <w:rPr>
          <w:rFonts w:ascii="Times New Roman" w:hAnsi="Times New Roman" w:cs="Times New Roman"/>
          <w:b/>
          <w:sz w:val="28"/>
        </w:rPr>
        <w:t>в к сдаче экзаменов.</w:t>
      </w:r>
    </w:p>
    <w:p w:rsidR="00392C69" w:rsidRDefault="00392C69" w:rsidP="00392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изучения </w:t>
      </w:r>
      <w:r w:rsidRPr="009C5873">
        <w:rPr>
          <w:rFonts w:ascii="Times New Roman" w:hAnsi="Times New Roman" w:cs="Times New Roman"/>
          <w:sz w:val="28"/>
        </w:rPr>
        <w:t>изучение психологической готовности выпускников к сдаче экзаменов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392C69">
        <w:rPr>
          <w:rFonts w:ascii="Times New Roman" w:hAnsi="Times New Roman" w:cs="Times New Roman"/>
          <w:b/>
          <w:sz w:val="28"/>
          <w:szCs w:val="28"/>
        </w:rPr>
        <w:t>9 «А»</w:t>
      </w:r>
      <w:r>
        <w:rPr>
          <w:rFonts w:ascii="Times New Roman" w:hAnsi="Times New Roman" w:cs="Times New Roman"/>
          <w:sz w:val="28"/>
          <w:szCs w:val="28"/>
        </w:rPr>
        <w:t xml:space="preserve"> класса нами было проведено диагностическое обследование с использование </w:t>
      </w:r>
      <w:r>
        <w:rPr>
          <w:rFonts w:ascii="Times New Roman" w:hAnsi="Times New Roman" w:cs="Times New Roman"/>
          <w:sz w:val="28"/>
        </w:rPr>
        <w:t>т</w:t>
      </w:r>
      <w:r w:rsidRPr="009C5873">
        <w:rPr>
          <w:rFonts w:ascii="Times New Roman" w:hAnsi="Times New Roman" w:cs="Times New Roman"/>
          <w:sz w:val="28"/>
        </w:rPr>
        <w:t>ест</w:t>
      </w:r>
      <w:r>
        <w:rPr>
          <w:rFonts w:ascii="Times New Roman" w:hAnsi="Times New Roman" w:cs="Times New Roman"/>
          <w:sz w:val="28"/>
        </w:rPr>
        <w:t>а</w:t>
      </w:r>
      <w:r w:rsidRPr="009C5873">
        <w:rPr>
          <w:rFonts w:ascii="Times New Roman" w:hAnsi="Times New Roman" w:cs="Times New Roman"/>
          <w:sz w:val="28"/>
        </w:rPr>
        <w:t xml:space="preserve"> «Психологической готовности выпускников к сдаче экзаменов</w:t>
      </w:r>
      <w:r>
        <w:rPr>
          <w:rFonts w:ascii="Times New Roman" w:hAnsi="Times New Roman" w:cs="Times New Roman"/>
          <w:sz w:val="28"/>
        </w:rPr>
        <w:t>»</w:t>
      </w:r>
      <w:r w:rsidRPr="009C5873">
        <w:rPr>
          <w:rFonts w:ascii="Times New Roman" w:hAnsi="Times New Roman" w:cs="Times New Roman"/>
          <w:sz w:val="32"/>
          <w:szCs w:val="28"/>
        </w:rPr>
        <w:t>.</w:t>
      </w:r>
      <w:r w:rsidRPr="00F97E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Целью данной методики является </w:t>
      </w:r>
      <w:r w:rsidRPr="009C5873">
        <w:rPr>
          <w:rFonts w:ascii="Times New Roman" w:hAnsi="Times New Roman" w:cs="Times New Roman"/>
          <w:color w:val="181818"/>
          <w:sz w:val="28"/>
          <w:szCs w:val="21"/>
          <w:shd w:val="clear" w:color="auto" w:fill="FFFFFF"/>
        </w:rPr>
        <w:t>оценить уровень психологической готовности к сдаче экзаменов глазами самих выпускников</w:t>
      </w:r>
      <w:r>
        <w:rPr>
          <w:rFonts w:ascii="Arial" w:hAnsi="Arial" w:cs="Arial"/>
          <w:color w:val="181818"/>
          <w:sz w:val="21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C69" w:rsidRDefault="00392C69" w:rsidP="00392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обследовании приняли участие 24 обучающихся (92,3%). </w:t>
      </w:r>
    </w:p>
    <w:p w:rsidR="00392C69" w:rsidRDefault="00392C69" w:rsidP="0039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диаграмме представлены результаты обследования:</w:t>
      </w:r>
    </w:p>
    <w:p w:rsidR="00392C69" w:rsidRDefault="00392C69" w:rsidP="0039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A996D9" wp14:editId="130CFBB2">
            <wp:extent cx="3217653" cy="1785668"/>
            <wp:effectExtent l="0" t="0" r="20955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92C69" w:rsidRDefault="00392C69" w:rsidP="00392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C69" w:rsidRPr="004316C9" w:rsidRDefault="00392C69" w:rsidP="00392C69">
      <w:pPr>
        <w:widowControl w:val="0"/>
        <w:spacing w:after="0" w:line="360" w:lineRule="auto"/>
        <w:ind w:firstLine="720"/>
        <w:jc w:val="both"/>
        <w:rPr>
          <w:snapToGrid w:val="0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данных представленных на диаграмме, можно говорить о том, что преобладающий уровень </w:t>
      </w:r>
      <w:r>
        <w:rPr>
          <w:rFonts w:ascii="Times New Roman" w:hAnsi="Times New Roman" w:cs="Times New Roman"/>
          <w:sz w:val="28"/>
        </w:rPr>
        <w:t>п</w:t>
      </w:r>
      <w:r w:rsidRPr="009C5873">
        <w:rPr>
          <w:rFonts w:ascii="Times New Roman" w:hAnsi="Times New Roman" w:cs="Times New Roman"/>
          <w:sz w:val="28"/>
        </w:rPr>
        <w:t>сихологической готовности выпускников к сдаче экзаменов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D0B0B">
        <w:rPr>
          <w:rFonts w:ascii="Times New Roman" w:hAnsi="Times New Roman" w:cs="Times New Roman"/>
          <w:b/>
          <w:sz w:val="28"/>
          <w:szCs w:val="28"/>
        </w:rPr>
        <w:t>средний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(67%), </w:t>
      </w:r>
      <w:r>
        <w:rPr>
          <w:rFonts w:ascii="Times New Roman" w:hAnsi="Times New Roman" w:cs="Times New Roman"/>
          <w:sz w:val="28"/>
          <w:szCs w:val="28"/>
        </w:rPr>
        <w:t xml:space="preserve">это означает, что у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4316C9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C9">
        <w:rPr>
          <w:rFonts w:ascii="Times New Roman" w:hAnsi="Times New Roman" w:cs="Times New Roman"/>
          <w:snapToGrid w:val="0"/>
          <w:sz w:val="28"/>
        </w:rPr>
        <w:t xml:space="preserve">преобладают тревожные мысли, их пугают возможные неудачи на экзаменах, они в некоторой степени могут испытывать неуверенность перед предстоящими экзаменами. Но данный уровень тревожности </w:t>
      </w:r>
      <w:r w:rsidRPr="004316C9">
        <w:rPr>
          <w:rFonts w:ascii="Times New Roman" w:hAnsi="Times New Roman" w:cs="Times New Roman"/>
          <w:sz w:val="28"/>
        </w:rPr>
        <w:t xml:space="preserve">скорее следует считать адаптационным, т.е. связанным с изменением социальной ситуации учащихся, а </w:t>
      </w:r>
      <w:r w:rsidRPr="004316C9">
        <w:rPr>
          <w:rFonts w:ascii="Times New Roman" w:hAnsi="Times New Roman" w:cs="Times New Roman"/>
          <w:snapToGrid w:val="0"/>
          <w:sz w:val="28"/>
        </w:rPr>
        <w:t xml:space="preserve">их эмоциональное состояние в целом – удовлетворительным. Так же эти учащиеся не всегда могут настроиться на продуктивную работу и правильно организовать как подготовку к экзамену, так и свою работу непосредственно на экзамене. Им не хватает силы воли, и они бросают начатое, если что-то не получается. Часто они готовятся к экзаменам </w:t>
      </w:r>
      <w:r w:rsidRPr="004316C9">
        <w:rPr>
          <w:rFonts w:ascii="Times New Roman" w:hAnsi="Times New Roman" w:cs="Times New Roman"/>
          <w:sz w:val="28"/>
        </w:rPr>
        <w:t>под настроение.</w:t>
      </w:r>
    </w:p>
    <w:p w:rsidR="00392C69" w:rsidRPr="004316C9" w:rsidRDefault="00392C69" w:rsidP="00392C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4316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выявлен</w:t>
      </w:r>
      <w:r w:rsidRPr="006D0B0B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4316C9">
        <w:rPr>
          <w:rFonts w:ascii="Times New Roman" w:hAnsi="Times New Roman" w:cs="Times New Roman"/>
          <w:b/>
          <w:sz w:val="28"/>
          <w:szCs w:val="28"/>
        </w:rPr>
        <w:t>%,</w:t>
      </w:r>
      <w:r w:rsidRPr="006D0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означает, что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316C9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C9">
        <w:rPr>
          <w:rFonts w:ascii="Times New Roman" w:hAnsi="Times New Roman" w:cs="Times New Roman"/>
          <w:snapToGrid w:val="0"/>
          <w:sz w:val="28"/>
        </w:rPr>
        <w:t xml:space="preserve">психологически готовы к сдаче экзаменов, уверенны в своих силах, они знают, как выбрать наилучший способ выполнения заданий, умеют правильно распределить время и силы во время экзамена, </w:t>
      </w:r>
      <w:r w:rsidRPr="004316C9">
        <w:rPr>
          <w:rFonts w:ascii="Times New Roman" w:hAnsi="Times New Roman" w:cs="Times New Roman"/>
          <w:bCs/>
          <w:sz w:val="28"/>
        </w:rPr>
        <w:t>адекватно оценивают свои знания, умения, способности, умеют устанавливать контакты в незнакомой обстановке и с незнакомыми людьми</w:t>
      </w:r>
      <w:r w:rsidRPr="004316C9">
        <w:rPr>
          <w:rFonts w:ascii="Times New Roman" w:hAnsi="Times New Roman" w:cs="Times New Roman"/>
          <w:snapToGrid w:val="0"/>
          <w:sz w:val="28"/>
        </w:rPr>
        <w:t xml:space="preserve">. Эти учащиеся спокойно </w:t>
      </w:r>
      <w:r w:rsidRPr="004316C9">
        <w:rPr>
          <w:rFonts w:ascii="Times New Roman" w:hAnsi="Times New Roman" w:cs="Times New Roman"/>
          <w:sz w:val="28"/>
        </w:rPr>
        <w:t>выдерживают стрессовые ситуации и способны, преодолевая себя, активно и успешно действовать.</w:t>
      </w:r>
    </w:p>
    <w:p w:rsidR="00392C69" w:rsidRPr="00392C69" w:rsidRDefault="00392C69" w:rsidP="00392C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E9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психологической готовности выпускников к сдаче экзаменов отсутствует. </w:t>
      </w:r>
    </w:p>
    <w:p w:rsidR="00392C69" w:rsidRDefault="00392C69" w:rsidP="00392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изучения </w:t>
      </w:r>
      <w:r w:rsidRPr="009C5873">
        <w:rPr>
          <w:rFonts w:ascii="Times New Roman" w:hAnsi="Times New Roman" w:cs="Times New Roman"/>
          <w:sz w:val="28"/>
        </w:rPr>
        <w:t>изучение психологической готовности выпускников к сдаче экзаменов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392C69">
        <w:rPr>
          <w:rFonts w:ascii="Times New Roman" w:hAnsi="Times New Roman" w:cs="Times New Roman"/>
          <w:b/>
          <w:sz w:val="28"/>
          <w:szCs w:val="28"/>
        </w:rPr>
        <w:t>9 «Б»</w:t>
      </w:r>
      <w:r>
        <w:rPr>
          <w:rFonts w:ascii="Times New Roman" w:hAnsi="Times New Roman" w:cs="Times New Roman"/>
          <w:sz w:val="28"/>
          <w:szCs w:val="28"/>
        </w:rPr>
        <w:t xml:space="preserve"> класса нами было проведено диагностическое обследование с использование </w:t>
      </w:r>
      <w:r>
        <w:rPr>
          <w:rFonts w:ascii="Times New Roman" w:hAnsi="Times New Roman" w:cs="Times New Roman"/>
          <w:sz w:val="28"/>
        </w:rPr>
        <w:t>т</w:t>
      </w:r>
      <w:r w:rsidRPr="009C5873">
        <w:rPr>
          <w:rFonts w:ascii="Times New Roman" w:hAnsi="Times New Roman" w:cs="Times New Roman"/>
          <w:sz w:val="28"/>
        </w:rPr>
        <w:t>ест</w:t>
      </w:r>
      <w:r>
        <w:rPr>
          <w:rFonts w:ascii="Times New Roman" w:hAnsi="Times New Roman" w:cs="Times New Roman"/>
          <w:sz w:val="28"/>
        </w:rPr>
        <w:t>а</w:t>
      </w:r>
      <w:r w:rsidRPr="009C5873">
        <w:rPr>
          <w:rFonts w:ascii="Times New Roman" w:hAnsi="Times New Roman" w:cs="Times New Roman"/>
          <w:sz w:val="28"/>
        </w:rPr>
        <w:t xml:space="preserve"> «Психологической готовности выпускников к сдаче экзаменов</w:t>
      </w:r>
      <w:r>
        <w:rPr>
          <w:rFonts w:ascii="Times New Roman" w:hAnsi="Times New Roman" w:cs="Times New Roman"/>
          <w:sz w:val="28"/>
        </w:rPr>
        <w:t>»</w:t>
      </w:r>
      <w:r w:rsidRPr="009C5873">
        <w:rPr>
          <w:rFonts w:ascii="Times New Roman" w:hAnsi="Times New Roman" w:cs="Times New Roman"/>
          <w:sz w:val="32"/>
          <w:szCs w:val="28"/>
        </w:rPr>
        <w:t>.</w:t>
      </w:r>
      <w:r w:rsidRPr="00F97E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Целью данной методики является </w:t>
      </w:r>
      <w:r w:rsidRPr="009C5873">
        <w:rPr>
          <w:rFonts w:ascii="Times New Roman" w:hAnsi="Times New Roman" w:cs="Times New Roman"/>
          <w:color w:val="181818"/>
          <w:sz w:val="28"/>
          <w:szCs w:val="21"/>
          <w:shd w:val="clear" w:color="auto" w:fill="FFFFFF"/>
        </w:rPr>
        <w:t>оценить уровень психологической готовности к сдаче экзаменов глазами самих выпускников</w:t>
      </w:r>
      <w:r>
        <w:rPr>
          <w:rFonts w:ascii="Arial" w:hAnsi="Arial" w:cs="Arial"/>
          <w:color w:val="181818"/>
          <w:sz w:val="21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C69" w:rsidRDefault="00392C69" w:rsidP="00392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обследовании приняли участие 24 обучающихся (80%). </w:t>
      </w:r>
    </w:p>
    <w:p w:rsidR="00392C69" w:rsidRDefault="00392C69" w:rsidP="0039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диаграмме представлены результаты обследования:</w:t>
      </w:r>
    </w:p>
    <w:p w:rsidR="00392C69" w:rsidRDefault="00392C69" w:rsidP="0039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A3ADDD" wp14:editId="4151D445">
            <wp:extent cx="3019245" cy="2078966"/>
            <wp:effectExtent l="0" t="0" r="10160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92C69" w:rsidRDefault="00392C69" w:rsidP="00392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C69" w:rsidRPr="00CF7A43" w:rsidRDefault="00392C69" w:rsidP="00392C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данных представленных на диаграмме, можно говорить о том, что преобладающий уровень </w:t>
      </w:r>
      <w:r>
        <w:rPr>
          <w:rFonts w:ascii="Times New Roman" w:hAnsi="Times New Roman" w:cs="Times New Roman"/>
          <w:sz w:val="28"/>
        </w:rPr>
        <w:t>п</w:t>
      </w:r>
      <w:r w:rsidRPr="009C5873">
        <w:rPr>
          <w:rFonts w:ascii="Times New Roman" w:hAnsi="Times New Roman" w:cs="Times New Roman"/>
          <w:sz w:val="28"/>
        </w:rPr>
        <w:t>сихологической готовности выпускников к сдаче экзаменов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4316C9">
        <w:rPr>
          <w:rFonts w:ascii="Times New Roman" w:hAnsi="Times New Roman" w:cs="Times New Roman"/>
          <w:b/>
          <w:sz w:val="28"/>
          <w:szCs w:val="28"/>
        </w:rPr>
        <w:t>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выявлен</w:t>
      </w:r>
      <w:r w:rsidRPr="006D0B0B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4316C9">
        <w:rPr>
          <w:rFonts w:ascii="Times New Roman" w:hAnsi="Times New Roman" w:cs="Times New Roman"/>
          <w:b/>
          <w:sz w:val="28"/>
          <w:szCs w:val="28"/>
        </w:rPr>
        <w:t>%,</w:t>
      </w:r>
      <w:r w:rsidRPr="006D0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означает, что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4316C9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C9">
        <w:rPr>
          <w:rFonts w:ascii="Times New Roman" w:hAnsi="Times New Roman" w:cs="Times New Roman"/>
          <w:snapToGrid w:val="0"/>
          <w:sz w:val="28"/>
        </w:rPr>
        <w:t xml:space="preserve">психологически готовы к сдаче экзаменов, уверенны в </w:t>
      </w:r>
      <w:r w:rsidRPr="004316C9">
        <w:rPr>
          <w:rFonts w:ascii="Times New Roman" w:hAnsi="Times New Roman" w:cs="Times New Roman"/>
          <w:snapToGrid w:val="0"/>
          <w:sz w:val="28"/>
        </w:rPr>
        <w:lastRenderedPageBreak/>
        <w:t xml:space="preserve">своих силах, они знают, как выбрать наилучший способ выполнения заданий, умеют правильно распределить время и силы во время экзамена, </w:t>
      </w:r>
      <w:r w:rsidRPr="004316C9">
        <w:rPr>
          <w:rFonts w:ascii="Times New Roman" w:hAnsi="Times New Roman" w:cs="Times New Roman"/>
          <w:bCs/>
          <w:sz w:val="28"/>
        </w:rPr>
        <w:t>адекватно оценивают свои знания, умения, способности, умеют устанавливать контакты в незнакомой обстановке и с незнакомыми людьми</w:t>
      </w:r>
      <w:r w:rsidRPr="004316C9">
        <w:rPr>
          <w:rFonts w:ascii="Times New Roman" w:hAnsi="Times New Roman" w:cs="Times New Roman"/>
          <w:snapToGrid w:val="0"/>
          <w:sz w:val="28"/>
        </w:rPr>
        <w:t xml:space="preserve">. Эти учащиеся спокойно </w:t>
      </w:r>
      <w:r w:rsidRPr="004316C9">
        <w:rPr>
          <w:rFonts w:ascii="Times New Roman" w:hAnsi="Times New Roman" w:cs="Times New Roman"/>
          <w:sz w:val="28"/>
        </w:rPr>
        <w:t>выдерживают стрессовые ситуации и способны, преодолевая себя, активно и успешно действовать.</w:t>
      </w:r>
    </w:p>
    <w:p w:rsidR="00392C69" w:rsidRPr="004316C9" w:rsidRDefault="00392C69" w:rsidP="00392C69">
      <w:pPr>
        <w:widowControl w:val="0"/>
        <w:spacing w:after="0" w:line="360" w:lineRule="auto"/>
        <w:ind w:firstLine="720"/>
        <w:jc w:val="both"/>
        <w:rPr>
          <w:snapToGrid w:val="0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D0B0B">
        <w:rPr>
          <w:rFonts w:ascii="Times New Roman" w:hAnsi="Times New Roman" w:cs="Times New Roman"/>
          <w:b/>
          <w:sz w:val="28"/>
          <w:szCs w:val="28"/>
        </w:rPr>
        <w:t>редний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уровень (46%), </w:t>
      </w:r>
      <w:r>
        <w:rPr>
          <w:rFonts w:ascii="Times New Roman" w:hAnsi="Times New Roman" w:cs="Times New Roman"/>
          <w:sz w:val="28"/>
          <w:szCs w:val="28"/>
        </w:rPr>
        <w:t xml:space="preserve">это означает, что у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316C9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C9">
        <w:rPr>
          <w:rFonts w:ascii="Times New Roman" w:hAnsi="Times New Roman" w:cs="Times New Roman"/>
          <w:snapToGrid w:val="0"/>
          <w:sz w:val="28"/>
        </w:rPr>
        <w:t xml:space="preserve">преобладают тревожные мысли, их пугают возможные неудачи на экзаменах, они в некоторой степени могут испытывать неуверенность перед предстоящими экзаменами. Но данный уровень тревожности </w:t>
      </w:r>
      <w:r w:rsidRPr="004316C9">
        <w:rPr>
          <w:rFonts w:ascii="Times New Roman" w:hAnsi="Times New Roman" w:cs="Times New Roman"/>
          <w:sz w:val="28"/>
        </w:rPr>
        <w:t xml:space="preserve">скорее следует считать адаптационным, т.е. связанным с изменением социальной ситуации учащихся, а </w:t>
      </w:r>
      <w:r w:rsidRPr="004316C9">
        <w:rPr>
          <w:rFonts w:ascii="Times New Roman" w:hAnsi="Times New Roman" w:cs="Times New Roman"/>
          <w:snapToGrid w:val="0"/>
          <w:sz w:val="28"/>
        </w:rPr>
        <w:t xml:space="preserve">их эмоциональное состояние в целом – удовлетворительным. Так же эти учащиеся не всегда могут настроиться на продуктивную работу и правильно организовать как подготовку к экзамену, так и свою работу непосредственно на экзамене. Им не хватает силы воли, и они бросают начатое, если что-то не получается. Часто они готовятся к экзаменам </w:t>
      </w:r>
      <w:r w:rsidRPr="004316C9">
        <w:rPr>
          <w:rFonts w:ascii="Times New Roman" w:hAnsi="Times New Roman" w:cs="Times New Roman"/>
          <w:sz w:val="28"/>
        </w:rPr>
        <w:t>под настроение.</w:t>
      </w:r>
    </w:p>
    <w:p w:rsidR="00392C69" w:rsidRPr="006D0B0B" w:rsidRDefault="00392C69" w:rsidP="00392C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A43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психологической готовности выпускников к сдаче экзаменов отсутствует. </w:t>
      </w:r>
    </w:p>
    <w:p w:rsidR="00392C69" w:rsidRDefault="00392C69" w:rsidP="00392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изучения </w:t>
      </w:r>
      <w:r w:rsidRPr="009C5873">
        <w:rPr>
          <w:rFonts w:ascii="Times New Roman" w:hAnsi="Times New Roman" w:cs="Times New Roman"/>
          <w:sz w:val="28"/>
        </w:rPr>
        <w:t>изучение психологической готовности выпускников к сдаче экзаменов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392C69">
        <w:rPr>
          <w:rFonts w:ascii="Times New Roman" w:hAnsi="Times New Roman" w:cs="Times New Roman"/>
          <w:b/>
          <w:sz w:val="28"/>
          <w:szCs w:val="28"/>
        </w:rPr>
        <w:t>9 «В»</w:t>
      </w:r>
      <w:r>
        <w:rPr>
          <w:rFonts w:ascii="Times New Roman" w:hAnsi="Times New Roman" w:cs="Times New Roman"/>
          <w:sz w:val="28"/>
          <w:szCs w:val="28"/>
        </w:rPr>
        <w:t xml:space="preserve"> класса нами было проведено диагностическое обследование с использование </w:t>
      </w:r>
      <w:r>
        <w:rPr>
          <w:rFonts w:ascii="Times New Roman" w:hAnsi="Times New Roman" w:cs="Times New Roman"/>
          <w:sz w:val="28"/>
        </w:rPr>
        <w:t>т</w:t>
      </w:r>
      <w:r w:rsidRPr="009C5873">
        <w:rPr>
          <w:rFonts w:ascii="Times New Roman" w:hAnsi="Times New Roman" w:cs="Times New Roman"/>
          <w:sz w:val="28"/>
        </w:rPr>
        <w:t>ест</w:t>
      </w:r>
      <w:r>
        <w:rPr>
          <w:rFonts w:ascii="Times New Roman" w:hAnsi="Times New Roman" w:cs="Times New Roman"/>
          <w:sz w:val="28"/>
        </w:rPr>
        <w:t>а</w:t>
      </w:r>
      <w:r w:rsidRPr="009C5873">
        <w:rPr>
          <w:rFonts w:ascii="Times New Roman" w:hAnsi="Times New Roman" w:cs="Times New Roman"/>
          <w:sz w:val="28"/>
        </w:rPr>
        <w:t xml:space="preserve"> «Психологической готовности выпускников к сдаче экзаменов</w:t>
      </w:r>
      <w:r>
        <w:rPr>
          <w:rFonts w:ascii="Times New Roman" w:hAnsi="Times New Roman" w:cs="Times New Roman"/>
          <w:sz w:val="28"/>
        </w:rPr>
        <w:t>»</w:t>
      </w:r>
      <w:r w:rsidRPr="009C5873">
        <w:rPr>
          <w:rFonts w:ascii="Times New Roman" w:hAnsi="Times New Roman" w:cs="Times New Roman"/>
          <w:sz w:val="32"/>
          <w:szCs w:val="28"/>
        </w:rPr>
        <w:t>.</w:t>
      </w:r>
      <w:r w:rsidRPr="00F97E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Целью данной методики является </w:t>
      </w:r>
      <w:r w:rsidRPr="009C5873">
        <w:rPr>
          <w:rFonts w:ascii="Times New Roman" w:hAnsi="Times New Roman" w:cs="Times New Roman"/>
          <w:color w:val="181818"/>
          <w:sz w:val="28"/>
          <w:szCs w:val="21"/>
          <w:shd w:val="clear" w:color="auto" w:fill="FFFFFF"/>
        </w:rPr>
        <w:t>оценить уровень психологической готовности к сдаче экзаменов глазами самих выпускников</w:t>
      </w:r>
      <w:r>
        <w:rPr>
          <w:rFonts w:ascii="Arial" w:hAnsi="Arial" w:cs="Arial"/>
          <w:color w:val="181818"/>
          <w:sz w:val="21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C69" w:rsidRDefault="00392C69" w:rsidP="00392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обследовании приняли участие 23 обучающихся (95,8%). </w:t>
      </w:r>
    </w:p>
    <w:p w:rsidR="00392C69" w:rsidRDefault="00392C69" w:rsidP="0039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диаграмме представлены результаты обследования:</w:t>
      </w:r>
    </w:p>
    <w:p w:rsidR="00392C69" w:rsidRDefault="00392C69" w:rsidP="00392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32342A" wp14:editId="1C080FFE">
            <wp:extent cx="3571336" cy="1725283"/>
            <wp:effectExtent l="0" t="0" r="10160" b="279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92C69" w:rsidRPr="004316C9" w:rsidRDefault="00392C69" w:rsidP="00392C69">
      <w:pPr>
        <w:widowControl w:val="0"/>
        <w:spacing w:after="0" w:line="360" w:lineRule="auto"/>
        <w:ind w:firstLine="720"/>
        <w:jc w:val="both"/>
        <w:rPr>
          <w:snapToGrid w:val="0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данных представленных на диаграмме, можно говорить о том, что преобладающий уровень </w:t>
      </w:r>
      <w:r>
        <w:rPr>
          <w:rFonts w:ascii="Times New Roman" w:hAnsi="Times New Roman" w:cs="Times New Roman"/>
          <w:sz w:val="28"/>
        </w:rPr>
        <w:t>п</w:t>
      </w:r>
      <w:r w:rsidRPr="009C5873">
        <w:rPr>
          <w:rFonts w:ascii="Times New Roman" w:hAnsi="Times New Roman" w:cs="Times New Roman"/>
          <w:sz w:val="28"/>
        </w:rPr>
        <w:t>сихологической готовности выпускников к сдаче экзаменов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D0B0B">
        <w:rPr>
          <w:rFonts w:ascii="Times New Roman" w:hAnsi="Times New Roman" w:cs="Times New Roman"/>
          <w:b/>
          <w:sz w:val="28"/>
          <w:szCs w:val="28"/>
        </w:rPr>
        <w:t>средний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(52%), </w:t>
      </w:r>
      <w:r>
        <w:rPr>
          <w:rFonts w:ascii="Times New Roman" w:hAnsi="Times New Roman" w:cs="Times New Roman"/>
          <w:sz w:val="28"/>
          <w:szCs w:val="28"/>
        </w:rPr>
        <w:t xml:space="preserve">это означает, что у </w:t>
      </w:r>
      <w:r w:rsidRPr="004316C9">
        <w:rPr>
          <w:rFonts w:ascii="Times New Roman" w:hAnsi="Times New Roman" w:cs="Times New Roman"/>
          <w:b/>
          <w:sz w:val="28"/>
          <w:szCs w:val="28"/>
        </w:rPr>
        <w:t>12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C9">
        <w:rPr>
          <w:rFonts w:ascii="Times New Roman" w:hAnsi="Times New Roman" w:cs="Times New Roman"/>
          <w:snapToGrid w:val="0"/>
          <w:sz w:val="28"/>
        </w:rPr>
        <w:t xml:space="preserve">преобладают тревожные мысли, их пугают возможные неудачи на экзаменах, они в некоторой степени могут испытывать неуверенность перед предстоящими экзаменами. Но данный уровень тревожности </w:t>
      </w:r>
      <w:r w:rsidRPr="004316C9">
        <w:rPr>
          <w:rFonts w:ascii="Times New Roman" w:hAnsi="Times New Roman" w:cs="Times New Roman"/>
          <w:sz w:val="28"/>
        </w:rPr>
        <w:t xml:space="preserve">скорее следует считать адаптационным, т.е. связанным с изменением социальной ситуации учащихся, а </w:t>
      </w:r>
      <w:r w:rsidRPr="004316C9">
        <w:rPr>
          <w:rFonts w:ascii="Times New Roman" w:hAnsi="Times New Roman" w:cs="Times New Roman"/>
          <w:snapToGrid w:val="0"/>
          <w:sz w:val="28"/>
        </w:rPr>
        <w:t xml:space="preserve">их эмоциональное состояние в целом – удовлетворительным. Так же эти учащиеся не всегда могут настроиться на продуктивную работу и правильно организовать как подготовку к экзамену, так и свою работу непосредственно на экзамене. Им не хватает силы воли, и они бросают начатое, если что-то не получается. Часто они готовятся к экзаменам </w:t>
      </w:r>
      <w:r w:rsidRPr="004316C9">
        <w:rPr>
          <w:rFonts w:ascii="Times New Roman" w:hAnsi="Times New Roman" w:cs="Times New Roman"/>
          <w:sz w:val="28"/>
        </w:rPr>
        <w:t>под настроение.</w:t>
      </w:r>
    </w:p>
    <w:p w:rsidR="00392C69" w:rsidRPr="004316C9" w:rsidRDefault="00392C69" w:rsidP="00392C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4316C9">
        <w:rPr>
          <w:rFonts w:ascii="Times New Roman" w:hAnsi="Times New Roman" w:cs="Times New Roman"/>
          <w:b/>
          <w:sz w:val="28"/>
          <w:szCs w:val="28"/>
        </w:rPr>
        <w:t xml:space="preserve">   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выявлен</w:t>
      </w:r>
      <w:r w:rsidRPr="006D0B0B">
        <w:rPr>
          <w:rFonts w:ascii="Times New Roman" w:hAnsi="Times New Roman" w:cs="Times New Roman"/>
          <w:sz w:val="28"/>
          <w:szCs w:val="28"/>
        </w:rPr>
        <w:t xml:space="preserve"> у </w:t>
      </w:r>
      <w:r w:rsidRPr="004316C9">
        <w:rPr>
          <w:rFonts w:ascii="Times New Roman" w:hAnsi="Times New Roman" w:cs="Times New Roman"/>
          <w:b/>
          <w:sz w:val="28"/>
          <w:szCs w:val="28"/>
        </w:rPr>
        <w:t>48%,</w:t>
      </w:r>
      <w:r w:rsidRPr="006D0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означает, что </w:t>
      </w:r>
      <w:r w:rsidRPr="004316C9">
        <w:rPr>
          <w:rFonts w:ascii="Times New Roman" w:hAnsi="Times New Roman" w:cs="Times New Roman"/>
          <w:b/>
          <w:sz w:val="28"/>
          <w:szCs w:val="28"/>
        </w:rPr>
        <w:t>11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C9">
        <w:rPr>
          <w:rFonts w:ascii="Times New Roman" w:hAnsi="Times New Roman" w:cs="Times New Roman"/>
          <w:snapToGrid w:val="0"/>
          <w:sz w:val="28"/>
        </w:rPr>
        <w:t xml:space="preserve">психологически готовы к сдаче экзаменов, уверенны в своих силах, они знают, как выбрать наилучший способ выполнения заданий, умеют правильно распределить время и силы во время экзамена, </w:t>
      </w:r>
      <w:r w:rsidRPr="004316C9">
        <w:rPr>
          <w:rFonts w:ascii="Times New Roman" w:hAnsi="Times New Roman" w:cs="Times New Roman"/>
          <w:bCs/>
          <w:sz w:val="28"/>
        </w:rPr>
        <w:t>адекватно оценивают свои знания, умения, способности, умеют устанавливать контакты в незнакомой обстановке и с незнакомыми людьми</w:t>
      </w:r>
      <w:r w:rsidRPr="004316C9">
        <w:rPr>
          <w:rFonts w:ascii="Times New Roman" w:hAnsi="Times New Roman" w:cs="Times New Roman"/>
          <w:snapToGrid w:val="0"/>
          <w:sz w:val="28"/>
        </w:rPr>
        <w:t xml:space="preserve">. Эти учащиеся спокойно </w:t>
      </w:r>
      <w:r w:rsidRPr="004316C9">
        <w:rPr>
          <w:rFonts w:ascii="Times New Roman" w:hAnsi="Times New Roman" w:cs="Times New Roman"/>
          <w:sz w:val="28"/>
        </w:rPr>
        <w:t>выдерживают стрессовые ситуации и способны, преодолевая себя, активно и успешно действовать.</w:t>
      </w:r>
    </w:p>
    <w:p w:rsidR="00392C69" w:rsidRPr="006D0B0B" w:rsidRDefault="00392C69" w:rsidP="00392C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7A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психологической готовности выпускников к сдаче экзаменов отсутствует. </w:t>
      </w:r>
    </w:p>
    <w:p w:rsidR="00392C69" w:rsidRPr="00392C69" w:rsidRDefault="00392C69" w:rsidP="00392C6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C69" w:rsidRPr="00343CAA" w:rsidRDefault="00392C69" w:rsidP="00392C69">
      <w:pPr>
        <w:pStyle w:val="a3"/>
        <w:spacing w:after="0" w:line="36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C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Коррекционно – развивающая работа</w:t>
      </w:r>
    </w:p>
    <w:p w:rsidR="00392C69" w:rsidRPr="00343CAA" w:rsidRDefault="00392C69" w:rsidP="00392C69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CA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диагностики, бесед с учителями, рекомендаций ПМПК выявлены дети, нуждающиеся в психологической помощи. </w:t>
      </w:r>
    </w:p>
    <w:p w:rsidR="00392C69" w:rsidRPr="00343CAA" w:rsidRDefault="00392C69" w:rsidP="00392C69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CAA">
        <w:rPr>
          <w:rFonts w:ascii="Times New Roman" w:eastAsia="Times New Roman" w:hAnsi="Times New Roman" w:cs="Times New Roman"/>
          <w:sz w:val="28"/>
          <w:szCs w:val="28"/>
        </w:rPr>
        <w:t>Цель: развитие познавательной сферы, коррекция эмоционально-волевой и мотивационной сфер.</w:t>
      </w:r>
    </w:p>
    <w:p w:rsidR="00392C69" w:rsidRPr="0059226C" w:rsidRDefault="00392C69" w:rsidP="00392C69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коррекционно-развивающие занятия с учениками 5-х классов. </w:t>
      </w:r>
    </w:p>
    <w:p w:rsidR="00392C69" w:rsidRDefault="00392C69" w:rsidP="00392C69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CAA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проводились 2 раза в неделю,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343CAA">
        <w:rPr>
          <w:rFonts w:ascii="Times New Roman" w:eastAsia="Times New Roman" w:hAnsi="Times New Roman" w:cs="Times New Roman"/>
          <w:sz w:val="28"/>
          <w:szCs w:val="28"/>
        </w:rPr>
        <w:t xml:space="preserve"> минут. </w:t>
      </w:r>
    </w:p>
    <w:p w:rsidR="00392C69" w:rsidRPr="00343CAA" w:rsidRDefault="00392C69" w:rsidP="00392C6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CAA">
        <w:rPr>
          <w:rFonts w:ascii="Times New Roman" w:eastAsia="Times New Roman" w:hAnsi="Times New Roman" w:cs="Times New Roman"/>
          <w:b/>
          <w:sz w:val="28"/>
          <w:szCs w:val="28"/>
        </w:rPr>
        <w:t>Консультативная работа</w:t>
      </w:r>
    </w:p>
    <w:p w:rsidR="00392C69" w:rsidRPr="00343CAA" w:rsidRDefault="00392C69" w:rsidP="00392C6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43CA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3CAA">
        <w:rPr>
          <w:rFonts w:ascii="Times New Roman" w:eastAsia="Times New Roman" w:hAnsi="Times New Roman" w:cs="Times New Roman"/>
          <w:sz w:val="28"/>
          <w:szCs w:val="28"/>
        </w:rPr>
        <w:t xml:space="preserve"> оказание помощи в вопросах развития, обучения и воспитания, общие рекомендации, рекомендации по конкретной проблеме.</w:t>
      </w:r>
    </w:p>
    <w:p w:rsidR="00392C69" w:rsidRPr="00343CAA" w:rsidRDefault="00392C69" w:rsidP="00392C6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43CA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консультации – более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43CAA">
        <w:rPr>
          <w:rFonts w:ascii="Times New Roman" w:eastAsia="Times New Roman" w:hAnsi="Times New Roman" w:cs="Times New Roman"/>
          <w:sz w:val="28"/>
          <w:szCs w:val="28"/>
        </w:rPr>
        <w:t xml:space="preserve">, из них педагогические работники,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родители или лица их заменяющие. </w:t>
      </w:r>
    </w:p>
    <w:p w:rsidR="00392C69" w:rsidRPr="00343CAA" w:rsidRDefault="00392C69" w:rsidP="00392C6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CAA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Организационно-методическая работа</w:t>
      </w:r>
    </w:p>
    <w:p w:rsidR="00392C69" w:rsidRDefault="00392C69" w:rsidP="00392C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CA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3CAA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осведомленности по вопросам в области психологии образования.</w:t>
      </w:r>
    </w:p>
    <w:p w:rsidR="00392C69" w:rsidRDefault="00392C69" w:rsidP="00392C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CAA">
        <w:rPr>
          <w:rFonts w:ascii="Times New Roman" w:eastAsia="Times New Roman" w:hAnsi="Times New Roman" w:cs="Times New Roman"/>
          <w:sz w:val="28"/>
          <w:szCs w:val="28"/>
        </w:rPr>
        <w:t>- Курсы повышения квалификации: «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Современные педагогические технологии в системе дополнительного образования детей</w:t>
      </w:r>
      <w:r w:rsidR="00A477E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92C69" w:rsidRDefault="00392C69" w:rsidP="00392C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Курсы повышения квалификации: </w:t>
      </w:r>
      <w:r w:rsidRPr="00E76B4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Методы и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педагога-навигатора Всероссийского</w:t>
      </w:r>
      <w:r w:rsidR="00B247BB">
        <w:rPr>
          <w:rFonts w:ascii="Times New Roman" w:hAnsi="Times New Roman" w:cs="Times New Roman"/>
          <w:sz w:val="28"/>
          <w:szCs w:val="28"/>
        </w:rPr>
        <w:t xml:space="preserve"> проекта «Билет в будущее»;</w:t>
      </w:r>
    </w:p>
    <w:p w:rsidR="00392C69" w:rsidRDefault="00392C69" w:rsidP="00392C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Курсы повышения квалификации: «Медиация: </w:t>
      </w:r>
      <w:r w:rsidRPr="00392C69">
        <w:rPr>
          <w:rFonts w:ascii="Times New Roman" w:hAnsi="Times New Roman" w:cs="Times New Roman"/>
          <w:color w:val="000000"/>
          <w:sz w:val="28"/>
          <w:shd w:val="clear" w:color="auto" w:fill="FFFFFF"/>
        </w:rPr>
        <w:t>курс подготовки медиаторов для образовательных организаций</w:t>
      </w:r>
      <w:r w:rsidR="00B247BB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392C69" w:rsidRDefault="00392C69" w:rsidP="00A477E1">
      <w:pPr>
        <w:spacing w:after="0" w:line="360" w:lineRule="auto"/>
        <w:ind w:firstLine="851"/>
        <w:jc w:val="both"/>
        <w:rPr>
          <w:rFonts w:ascii="Cambria Math" w:hAnsi="Cambria Math" w:cs="Cambria Math"/>
          <w:sz w:val="28"/>
        </w:rPr>
      </w:pPr>
      <w:r w:rsidRPr="00392C69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Онлайн-курсы от РДШ: </w:t>
      </w:r>
      <w:r>
        <w:rPr>
          <w:rFonts w:ascii="Cambria Math" w:hAnsi="Cambria Math" w:cs="Cambria Math"/>
          <w:sz w:val="28"/>
        </w:rPr>
        <w:t>«</w:t>
      </w:r>
      <w:r w:rsidRPr="00392C69">
        <w:rPr>
          <w:rFonts w:ascii="Times New Roman" w:hAnsi="Times New Roman" w:cs="Times New Roman"/>
          <w:sz w:val="28"/>
        </w:rPr>
        <w:t>Взаимодействие регионального отделения РДШ с комиссией по делам несовершеннолетних. Работа с детьми "группы риска"</w:t>
      </w:r>
      <w:r>
        <w:rPr>
          <w:rFonts w:ascii="Cambria Math" w:hAnsi="Cambria Math" w:cs="Cambria Math"/>
          <w:sz w:val="28"/>
        </w:rPr>
        <w:t>»</w:t>
      </w:r>
      <w:r w:rsidR="00B247BB">
        <w:rPr>
          <w:rFonts w:ascii="Cambria Math" w:hAnsi="Cambria Math" w:cs="Cambria Math"/>
          <w:sz w:val="28"/>
        </w:rPr>
        <w:t>;</w:t>
      </w:r>
    </w:p>
    <w:p w:rsidR="00B247BB" w:rsidRDefault="00B247BB" w:rsidP="00A477E1">
      <w:pPr>
        <w:spacing w:after="0" w:line="360" w:lineRule="auto"/>
        <w:ind w:firstLine="851"/>
        <w:jc w:val="both"/>
        <w:rPr>
          <w:rFonts w:ascii="Cambria Math" w:hAnsi="Cambria Math" w:cs="Cambria Math"/>
          <w:sz w:val="28"/>
        </w:rPr>
      </w:pPr>
      <w:r>
        <w:rPr>
          <w:rFonts w:ascii="Cambria Math" w:hAnsi="Cambria Math" w:cs="Cambria Math"/>
          <w:sz w:val="28"/>
        </w:rPr>
        <w:t xml:space="preserve">- </w:t>
      </w:r>
      <w:r w:rsidRPr="00B247BB">
        <w:rPr>
          <w:rFonts w:ascii="Times New Roman" w:hAnsi="Times New Roman" w:cs="Times New Roman"/>
          <w:sz w:val="28"/>
        </w:rPr>
        <w:t>Участие в конкурсе от РДШ: Всероссийский проект «Культурный марафон» в формате «Культурный календарь»</w:t>
      </w:r>
      <w:r>
        <w:rPr>
          <w:rFonts w:ascii="Times New Roman" w:hAnsi="Times New Roman" w:cs="Times New Roman"/>
          <w:sz w:val="28"/>
        </w:rPr>
        <w:t>;</w:t>
      </w:r>
    </w:p>
    <w:p w:rsidR="00B247BB" w:rsidRDefault="00B247BB" w:rsidP="00A477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Cambria Math" w:hAnsi="Cambria Math" w:cs="Cambria Math"/>
          <w:sz w:val="28"/>
        </w:rPr>
        <w:t xml:space="preserve">- </w:t>
      </w:r>
      <w:r w:rsidRPr="00B247BB">
        <w:rPr>
          <w:rFonts w:ascii="Times New Roman" w:hAnsi="Times New Roman" w:cs="Times New Roman"/>
          <w:sz w:val="28"/>
        </w:rPr>
        <w:t>Участие в конкурсе от РДШ</w:t>
      </w:r>
      <w:r>
        <w:rPr>
          <w:rFonts w:ascii="Times New Roman" w:hAnsi="Times New Roman" w:cs="Times New Roman"/>
          <w:sz w:val="28"/>
        </w:rPr>
        <w:t xml:space="preserve">: </w:t>
      </w:r>
      <w:r w:rsidRPr="00B247BB">
        <w:rPr>
          <w:rFonts w:ascii="Times New Roman" w:hAnsi="Times New Roman" w:cs="Times New Roman"/>
          <w:sz w:val="28"/>
        </w:rPr>
        <w:t>Всероссийский проект «Культурный марафон» в формате</w:t>
      </w:r>
      <w:r>
        <w:rPr>
          <w:rFonts w:ascii="Times New Roman" w:hAnsi="Times New Roman" w:cs="Times New Roman"/>
          <w:sz w:val="28"/>
        </w:rPr>
        <w:t xml:space="preserve"> «Методические рекомендации»;</w:t>
      </w:r>
    </w:p>
    <w:p w:rsidR="00B247BB" w:rsidRPr="00B247BB" w:rsidRDefault="00B247BB" w:rsidP="00B247BB">
      <w:pPr>
        <w:autoSpaceDE w:val="0"/>
        <w:autoSpaceDN w:val="0"/>
        <w:adjustRightInd w:val="0"/>
        <w:spacing w:after="0" w:line="360" w:lineRule="auto"/>
        <w:jc w:val="both"/>
        <w:rPr>
          <w:rFonts w:ascii="ProximaNova-Regular" w:hAnsi="ProximaNova-Regular" w:cs="ProximaNova-Regular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B247BB">
        <w:rPr>
          <w:rFonts w:ascii="Times New Roman" w:hAnsi="Times New Roman" w:cs="Times New Roman"/>
          <w:sz w:val="28"/>
          <w:szCs w:val="28"/>
        </w:rPr>
        <w:t>Участие во Всероссийском проекте по ранней профессиональной ориентации обучающихся 6-11 классов «Билет в будущее» в качестве педагога-навигатора.</w:t>
      </w:r>
      <w:r>
        <w:rPr>
          <w:rFonts w:ascii="ProximaNova-Regular" w:hAnsi="ProximaNova-Regular" w:cs="ProximaNova-Regular"/>
          <w:sz w:val="28"/>
          <w:szCs w:val="28"/>
        </w:rPr>
        <w:t xml:space="preserve"> </w:t>
      </w:r>
    </w:p>
    <w:p w:rsidR="00392C69" w:rsidRPr="00343CAA" w:rsidRDefault="00392C69" w:rsidP="00392C6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CAA">
        <w:rPr>
          <w:rFonts w:ascii="Times New Roman" w:eastAsia="Times New Roman" w:hAnsi="Times New Roman" w:cs="Times New Roman"/>
          <w:b/>
          <w:sz w:val="28"/>
          <w:szCs w:val="28"/>
        </w:rPr>
        <w:t>Экспертная работа</w:t>
      </w:r>
    </w:p>
    <w:p w:rsidR="00392C69" w:rsidRDefault="00392C69" w:rsidP="00392C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CA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43CA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результатов проделанной работы.</w:t>
      </w:r>
    </w:p>
    <w:p w:rsidR="00392C69" w:rsidRPr="00343CAA" w:rsidRDefault="00392C69" w:rsidP="00392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8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proofErr w:type="spellStart"/>
      <w:r w:rsidRPr="003B7978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3B7978">
        <w:rPr>
          <w:rFonts w:ascii="Times New Roman" w:eastAsia="Times New Roman" w:hAnsi="Times New Roman" w:cs="Times New Roman"/>
          <w:sz w:val="28"/>
          <w:szCs w:val="28"/>
        </w:rPr>
        <w:t xml:space="preserve"> школы: </w:t>
      </w:r>
    </w:p>
    <w:p w:rsidR="00392C69" w:rsidRPr="003B7978" w:rsidRDefault="00392C69" w:rsidP="00392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8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и утверждение плана работы </w:t>
      </w:r>
      <w:proofErr w:type="spellStart"/>
      <w:r w:rsidRPr="003B7978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3B7978">
        <w:rPr>
          <w:rFonts w:ascii="Times New Roman" w:eastAsia="Times New Roman" w:hAnsi="Times New Roman" w:cs="Times New Roman"/>
          <w:sz w:val="28"/>
          <w:szCs w:val="28"/>
        </w:rPr>
        <w:t xml:space="preserve"> на 21-22 учебный год. </w:t>
      </w:r>
    </w:p>
    <w:p w:rsidR="00392C69" w:rsidRPr="003B7978" w:rsidRDefault="00392C69" w:rsidP="00392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8">
        <w:rPr>
          <w:rFonts w:ascii="Times New Roman" w:eastAsia="Times New Roman" w:hAnsi="Times New Roman" w:cs="Times New Roman"/>
          <w:sz w:val="28"/>
          <w:szCs w:val="28"/>
        </w:rPr>
        <w:t xml:space="preserve">- Стойкая неуспеваемость </w:t>
      </w:r>
      <w:r w:rsidR="00A477E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B7978">
        <w:rPr>
          <w:rFonts w:ascii="Times New Roman" w:eastAsia="Times New Roman" w:hAnsi="Times New Roman" w:cs="Times New Roman"/>
          <w:sz w:val="28"/>
          <w:szCs w:val="28"/>
        </w:rPr>
        <w:t>, их направление на обследование в МУ «ТПМПК».</w:t>
      </w:r>
    </w:p>
    <w:p w:rsidR="00392C69" w:rsidRPr="003B7978" w:rsidRDefault="00392C69" w:rsidP="00392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78">
        <w:rPr>
          <w:rFonts w:ascii="Times New Roman" w:eastAsia="Times New Roman" w:hAnsi="Times New Roman" w:cs="Times New Roman"/>
          <w:sz w:val="28"/>
          <w:szCs w:val="28"/>
        </w:rPr>
        <w:t>- Направление детей-инвалидов на Повторное обследование в МУ «ТПМПК».</w:t>
      </w:r>
    </w:p>
    <w:p w:rsidR="00392C69" w:rsidRDefault="00392C69" w:rsidP="00392C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78"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3B7978">
        <w:rPr>
          <w:rFonts w:ascii="Times New Roman" w:hAnsi="Times New Roman" w:cs="Times New Roman"/>
          <w:sz w:val="28"/>
          <w:szCs w:val="28"/>
        </w:rPr>
        <w:t>езультаты диагностики по выявлени</w:t>
      </w:r>
      <w:r w:rsidR="00A477E1">
        <w:rPr>
          <w:rFonts w:ascii="Times New Roman" w:hAnsi="Times New Roman" w:cs="Times New Roman"/>
          <w:sz w:val="28"/>
          <w:szCs w:val="28"/>
        </w:rPr>
        <w:t>ю уровня адаптации учащихся</w:t>
      </w:r>
      <w:r w:rsidRPr="003B7978">
        <w:rPr>
          <w:rFonts w:ascii="Times New Roman" w:hAnsi="Times New Roman" w:cs="Times New Roman"/>
          <w:sz w:val="28"/>
          <w:szCs w:val="28"/>
        </w:rPr>
        <w:t xml:space="preserve"> 5-х</w:t>
      </w:r>
      <w:r w:rsidR="00A477E1">
        <w:rPr>
          <w:rFonts w:ascii="Times New Roman" w:hAnsi="Times New Roman" w:cs="Times New Roman"/>
          <w:sz w:val="28"/>
          <w:szCs w:val="28"/>
        </w:rPr>
        <w:t>, 10-х</w:t>
      </w:r>
      <w:r w:rsidRPr="003B7978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A477E1" w:rsidRDefault="00A477E1" w:rsidP="00392C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диагностики </w:t>
      </w:r>
      <w:r w:rsidRPr="00A477E1">
        <w:rPr>
          <w:rFonts w:ascii="Times New Roman" w:hAnsi="Times New Roman" w:cs="Times New Roman"/>
          <w:sz w:val="28"/>
        </w:rPr>
        <w:t>на изучение психологической готовности выпускников к сдаче экзаменов</w:t>
      </w:r>
      <w:r>
        <w:rPr>
          <w:rFonts w:ascii="Times New Roman" w:hAnsi="Times New Roman" w:cs="Times New Roman"/>
          <w:sz w:val="28"/>
        </w:rPr>
        <w:t xml:space="preserve"> 9-х, 11-х классов.</w:t>
      </w:r>
    </w:p>
    <w:p w:rsidR="00A477E1" w:rsidRDefault="00A477E1" w:rsidP="00392C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диагностики на выявление суицидальных наклонностей учащихся 6</w:t>
      </w:r>
      <w:r w:rsidR="00D101D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-8х классов.</w:t>
      </w:r>
      <w:r w:rsidR="00B24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7E1" w:rsidRPr="00343CAA" w:rsidRDefault="00A477E1" w:rsidP="00B247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C69" w:rsidRPr="00343CAA" w:rsidRDefault="00392C69" w:rsidP="00392C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C69" w:rsidRDefault="00392C69" w:rsidP="00392C69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Отчет составила</w:t>
      </w:r>
      <w:r w:rsidRPr="000E3D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92C69" w:rsidRDefault="00392C69" w:rsidP="00392C69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3D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 </w:t>
      </w:r>
    </w:p>
    <w:p w:rsidR="00392C69" w:rsidRPr="000E3D70" w:rsidRDefault="00392C69" w:rsidP="00392C69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3D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МОУ «СОШ №24» г.</w:t>
      </w:r>
      <w:r w:rsidR="00A47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о.</w:t>
      </w:r>
      <w:r w:rsidRPr="000E3D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Саранска</w:t>
      </w:r>
    </w:p>
    <w:p w:rsidR="00392C69" w:rsidRPr="00F528BA" w:rsidRDefault="00392C69" w:rsidP="00392C69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3D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 /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Нестерова  А. В.</w:t>
      </w:r>
      <w:r w:rsidRPr="000E3D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</w:p>
    <w:p w:rsidR="00392C69" w:rsidRPr="00343CAA" w:rsidRDefault="00392C69" w:rsidP="00392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2C69" w:rsidRDefault="00392C69" w:rsidP="00392C6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2C69" w:rsidRDefault="00392C69" w:rsidP="00392C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2C69" w:rsidRPr="00DB334B" w:rsidRDefault="00392C69" w:rsidP="00392C6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C69" w:rsidRDefault="00392C69" w:rsidP="0039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C69" w:rsidRPr="00A32C9D" w:rsidRDefault="00392C69" w:rsidP="00392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C9C" w:rsidRDefault="00817C9C"/>
    <w:sectPr w:rsidR="0081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oximaNova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B3"/>
    <w:rsid w:val="00392C69"/>
    <w:rsid w:val="00817C9C"/>
    <w:rsid w:val="008A40FA"/>
    <w:rsid w:val="00A477E1"/>
    <w:rsid w:val="00B247BB"/>
    <w:rsid w:val="00CD69B3"/>
    <w:rsid w:val="00D1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</c:v>
                </c:pt>
              </c:strCache>
            </c:strRef>
          </c:tx>
          <c:dLbls>
            <c:dLbl>
              <c:idx val="0"/>
              <c:layout>
                <c:manualLayout>
                  <c:x val="-0.20248416079731446"/>
                  <c:y val="9.179197447490557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3E5-4EFB-8085-F237A6F368E3}"/>
                </c:ext>
              </c:extLst>
            </c:dLbl>
            <c:dLbl>
              <c:idx val="1"/>
              <c:layout>
                <c:manualLayout>
                  <c:x val="0.19564833626904127"/>
                  <c:y val="-0.192667776815205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E5-4EFB-8085-F237A6F368E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0.33300000000000002</c:v>
                </c:pt>
                <c:pt idx="1">
                  <c:v>0.66600000000000004</c:v>
                </c:pt>
                <c:pt idx="2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E5-4EFB-8085-F237A6F368E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</c:v>
                </c:pt>
              </c:strCache>
            </c:strRef>
          </c:tx>
          <c:dLbls>
            <c:dLbl>
              <c:idx val="0"/>
              <c:layout>
                <c:manualLayout>
                  <c:x val="-0.20697713827025188"/>
                  <c:y val="1.252537155439943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F2-45E0-A867-356B8CA2428A}"/>
                </c:ext>
              </c:extLst>
            </c:dLbl>
            <c:dLbl>
              <c:idx val="1"/>
              <c:layout>
                <c:manualLayout>
                  <c:x val="0.20688055884464121"/>
                  <c:y val="-2.224458053611685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F2-45E0-A867-356B8CA2428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0.54100000000000004</c:v>
                </c:pt>
                <c:pt idx="1">
                  <c:v>0.45800000000000002</c:v>
                </c:pt>
                <c:pt idx="2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6F2-45E0-A867-356B8CA2428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</c:v>
                </c:pt>
              </c:strCache>
            </c:strRef>
          </c:tx>
          <c:dLbls>
            <c:dLbl>
              <c:idx val="0"/>
              <c:layout>
                <c:manualLayout>
                  <c:x val="-0.21820927240315435"/>
                  <c:y val="1.227228015688545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D9-4AA5-87F2-DB39B58BC02D}"/>
                </c:ext>
              </c:extLst>
            </c:dLbl>
            <c:dLbl>
              <c:idx val="1"/>
              <c:layout>
                <c:manualLayout>
                  <c:x val="0.22541381453707854"/>
                  <c:y val="-0.1278139644036779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D9-4AA5-87F2-DB39B58BC02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0.47799999999999998</c:v>
                </c:pt>
                <c:pt idx="1">
                  <c:v>0.52100000000000002</c:v>
                </c:pt>
                <c:pt idx="2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D9-4AA5-87F2-DB39B58BC02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dcterms:created xsi:type="dcterms:W3CDTF">2022-06-16T10:20:00Z</dcterms:created>
  <dcterms:modified xsi:type="dcterms:W3CDTF">2022-06-16T10:20:00Z</dcterms:modified>
</cp:coreProperties>
</file>