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85B01">
        <w:rPr>
          <w:rFonts w:ascii="Times New Roman" w:eastAsia="Calibri" w:hAnsi="Times New Roman" w:cs="Times New Roman"/>
          <w:sz w:val="36"/>
          <w:szCs w:val="28"/>
        </w:rPr>
        <w:t xml:space="preserve">Структурное подразделение «Детский сад </w:t>
      </w:r>
    </w:p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85B01">
        <w:rPr>
          <w:rFonts w:ascii="Times New Roman" w:eastAsia="Calibri" w:hAnsi="Times New Roman" w:cs="Times New Roman"/>
          <w:sz w:val="36"/>
          <w:szCs w:val="28"/>
        </w:rPr>
        <w:t>комбинированного видя «Ягодка»</w:t>
      </w:r>
    </w:p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85B01">
        <w:rPr>
          <w:rFonts w:ascii="Times New Roman" w:eastAsia="Calibri" w:hAnsi="Times New Roman" w:cs="Times New Roman"/>
          <w:sz w:val="36"/>
          <w:szCs w:val="28"/>
        </w:rPr>
        <w:t>Муниципального бюджетного дошкольного</w:t>
      </w:r>
    </w:p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85B01">
        <w:rPr>
          <w:rFonts w:ascii="Times New Roman" w:eastAsia="Calibri" w:hAnsi="Times New Roman" w:cs="Times New Roman"/>
          <w:sz w:val="36"/>
          <w:szCs w:val="28"/>
        </w:rPr>
        <w:t xml:space="preserve"> образовательного учреждения </w:t>
      </w:r>
    </w:p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85B01">
        <w:rPr>
          <w:rFonts w:ascii="Times New Roman" w:eastAsia="Calibri" w:hAnsi="Times New Roman" w:cs="Times New Roman"/>
          <w:sz w:val="36"/>
          <w:szCs w:val="28"/>
        </w:rPr>
        <w:t>«Детский сад «Планета детства» комбинированного вида»</w:t>
      </w:r>
    </w:p>
    <w:p w:rsidR="00B23733" w:rsidRPr="00C85B01" w:rsidRDefault="00B23733" w:rsidP="00B2373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B23733" w:rsidRPr="00C85B01" w:rsidRDefault="00B23733" w:rsidP="00B23733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733" w:rsidRPr="00C85B01" w:rsidRDefault="00B23733" w:rsidP="00B2373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23733" w:rsidRPr="00C85B01" w:rsidRDefault="00B23733" w:rsidP="00B2373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23733" w:rsidRPr="00C85B01" w:rsidRDefault="00B23733" w:rsidP="00B2373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23733" w:rsidRPr="00C85B01" w:rsidRDefault="00B23733" w:rsidP="00B2373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23733" w:rsidRPr="00C85B01" w:rsidRDefault="00B23733" w:rsidP="00B23733">
      <w:pPr>
        <w:spacing w:after="0" w:line="240" w:lineRule="auto"/>
        <w:ind w:left="5664"/>
        <w:rPr>
          <w:rFonts w:ascii="Times New Roman" w:eastAsia="Calibri" w:hAnsi="Times New Roman" w:cs="Times New Roman"/>
          <w:sz w:val="36"/>
          <w:szCs w:val="28"/>
        </w:rPr>
      </w:pP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Calibri" w:hAnsi="Times New Roman" w:cs="Times New Roman"/>
          <w:b/>
          <w:sz w:val="40"/>
          <w:szCs w:val="28"/>
        </w:rPr>
      </w:pPr>
      <w:r w:rsidRPr="00C85B01">
        <w:rPr>
          <w:rFonts w:ascii="Times New Roman" w:eastAsia="Calibri" w:hAnsi="Times New Roman" w:cs="Times New Roman"/>
          <w:b/>
          <w:sz w:val="40"/>
          <w:szCs w:val="28"/>
        </w:rPr>
        <w:t>Семинар – практикум</w:t>
      </w: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Calibri" w:hAnsi="Times New Roman" w:cs="Times New Roman"/>
          <w:b/>
          <w:sz w:val="40"/>
          <w:szCs w:val="28"/>
        </w:rPr>
      </w:pPr>
      <w:r w:rsidRPr="00C85B01">
        <w:rPr>
          <w:rFonts w:ascii="Times New Roman" w:eastAsia="Calibri" w:hAnsi="Times New Roman" w:cs="Times New Roman"/>
          <w:b/>
          <w:sz w:val="40"/>
          <w:szCs w:val="28"/>
        </w:rPr>
        <w:t xml:space="preserve">на тему «Презентация </w:t>
      </w:r>
      <w:proofErr w:type="gramStart"/>
      <w:r w:rsidRPr="00C85B01">
        <w:rPr>
          <w:rFonts w:ascii="Times New Roman" w:eastAsia="Calibri" w:hAnsi="Times New Roman" w:cs="Times New Roman"/>
          <w:b/>
          <w:sz w:val="40"/>
          <w:szCs w:val="28"/>
        </w:rPr>
        <w:t>современных</w:t>
      </w:r>
      <w:proofErr w:type="gramEnd"/>
      <w:r w:rsidRPr="00C85B01"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Calibri" w:hAnsi="Times New Roman" w:cs="Times New Roman"/>
          <w:b/>
          <w:sz w:val="40"/>
          <w:szCs w:val="28"/>
        </w:rPr>
      </w:pPr>
      <w:r w:rsidRPr="00C85B01">
        <w:rPr>
          <w:rFonts w:ascii="Times New Roman" w:eastAsia="Calibri" w:hAnsi="Times New Roman" w:cs="Times New Roman"/>
          <w:b/>
          <w:sz w:val="40"/>
          <w:szCs w:val="28"/>
        </w:rPr>
        <w:t xml:space="preserve">инновационных </w:t>
      </w:r>
      <w:proofErr w:type="spellStart"/>
      <w:r w:rsidRPr="00C85B01">
        <w:rPr>
          <w:rFonts w:ascii="Times New Roman" w:eastAsia="Calibri" w:hAnsi="Times New Roman" w:cs="Times New Roman"/>
          <w:b/>
          <w:sz w:val="40"/>
          <w:szCs w:val="28"/>
        </w:rPr>
        <w:t>здоровьесберегающих</w:t>
      </w:r>
      <w:proofErr w:type="spellEnd"/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</w:pPr>
      <w:r w:rsidRPr="00C85B01">
        <w:rPr>
          <w:rFonts w:ascii="Times New Roman" w:eastAsia="Calibri" w:hAnsi="Times New Roman" w:cs="Times New Roman"/>
          <w:b/>
          <w:sz w:val="40"/>
          <w:szCs w:val="28"/>
        </w:rPr>
        <w:t xml:space="preserve"> технологий, применяемых ДОУ »</w:t>
      </w: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 w:rsidRPr="00C85B01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Сидорова Е.В.</w:t>
      </w: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B23733" w:rsidRPr="00C85B01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B23733" w:rsidRDefault="00B23733" w:rsidP="00B23733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 w:rsidRPr="00C85B0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Чамзинка 2021</w:t>
      </w:r>
    </w:p>
    <w:p w:rsidR="00B23733" w:rsidRPr="00E014D1" w:rsidRDefault="00B23733" w:rsidP="00B237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3733" w:rsidRDefault="00B23733" w:rsidP="00C85B0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4197" w:rsidRDefault="00B14197" w:rsidP="00C85B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это один из видов современных инновационных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направлены на сохранение и улучшение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участников образовательного процесса в ДОУ. </w:t>
      </w:r>
    </w:p>
    <w:p w:rsid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таких технологий 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имеет  двустороннюю направленность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формирование у дошкольников основ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культуры, т. е. научить их самостоятельно заботиться о своем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образовательного процесса в детском саду без негативного влияния на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обеспечения комплексного подхода к охране и улучшению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воспитанников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ДОУ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используются различные виды современных 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медико-профилактические (проведение медосмотров, контроль состояния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противоэпидемиологическая работа, профилактика многих заболеваний, санитарно-гигиеническая работа, контроль качества организации питания и т. д.);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физкультурно-оздоровительные 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(проведение подвижных игр, спортивные мероприятия,  процедуры закаливания, организация прогулок и т. д.)</w:t>
      </w:r>
    </w:p>
    <w:p w:rsidR="00B14197" w:rsidRPr="00B14197" w:rsidRDefault="00B14197" w:rsidP="00B14197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 просвещение педагогов (ознакомление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воспитателей с инновационными 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здоровьесберегающими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технологиями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способами их внедрения, мотивация к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расширение знаний о возрастных и психологических особенностях дошкольников);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реализуя все указанные виды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достигнуть тесного взаимодействия основных факторов, влияющих на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дошкольников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эффективных разновидностей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современных 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должны находиться в картотеке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детского сада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Физкультминутки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наиболее простых и распространенных видов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 во время которых дети выполняют несложные физические упражнения.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таких физкультминуток заключается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смене вида деятельности;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предупреждении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утомляемости;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снятии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мышечного, нервного и мозгового напряжения;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активизации кровообращения;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активизации мышления;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повышении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 детей к ходу занятия;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положительного эмоционального фона.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 </w:t>
      </w:r>
      <w:r w:rsidRPr="00B141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(возле парты или стола, в центре комнаты и т. п.)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Большинство физкультминуток сопровождаются стихотворным текстом или же выполняются под музыку.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Дыхательная гимнастика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опыта работы многих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дошкольных учреждений показывает, что к самым популярным видам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дыхательной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гимнастики помогает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улучшить работу внутренних органов;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мозговое кровообращение, повысить насыщение организма кислородом;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тренировать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дыхательный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осуществлять профилактику заболеваний органов дыхания;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защитные механизмы организма;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восстановить душевное равновесие, успокоиться;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речевое дыхание.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выполнения упражнений нужно особое внимание уделять характеру производимых вдохов и выдохов.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учить детей вдыхать через нос (вдохи должны быть короткими и легкими, а выдыхать через рот </w:t>
      </w:r>
      <w:r w:rsidRPr="00B141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 долгий)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гимнастика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— это вид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применяется не только для развития мелкой моторики рук (что важно для 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подготовки ребенка к рисованию, лепке и письму, но и для решения проблем с речевым развитием у детей.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Помимо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акая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гимнастика способствует развитию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осязательных ощущений;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координации движений пальцев и рук;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творческих способностей дошкольников.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виды упражнений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массаж;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действия с предметами или материалами;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пальчиковые игры.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Гимнастика для глаз</w:t>
      </w:r>
    </w:p>
    <w:p w:rsid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к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технологиям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относится гимнастика для глаз. Она подразумевает проведение системы упражнений, направленных на коррекцию и профилактику нарушений зрения.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Гимнастика для глаз необходима </w:t>
      </w:r>
      <w:proofErr w:type="gram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снятия напряжения;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предупреждения утомления;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тренировки глазных мышц;</w:t>
      </w:r>
    </w:p>
    <w:p w:rsidR="00B14197" w:rsidRPr="00B14197" w:rsidRDefault="00B14197" w:rsidP="00B14197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укрепления глазного аппарата.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 </w:t>
      </w:r>
      <w:r w:rsidRPr="00B141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(кроме случаев, где предусмотрены наклоны головы)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упражнения нужно делать стоя.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образец выполнения каждого действия показывает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C85B01" w:rsidRDefault="00C85B01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Психогимнастика</w:t>
      </w:r>
      <w:proofErr w:type="spellEnd"/>
    </w:p>
    <w:p w:rsidR="00C85B01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относится к инновационным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технологиям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для развития эмоциональной сферы ребенка, укрепления его психического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психогимнастики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заключается в следующем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психофизической разрядки;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познавательных психических процессов;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нормализация состояния у детей с неврозами или нервно-психическими расстройствами;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коррекция отклонений в поведении или характере.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Психогиснастика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</w:t>
      </w:r>
      <w:r w:rsidR="00C85B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предполагают разыгрывание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этюдов с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мимики и пантомимы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этюдов на изображение эмоций или качеств характера;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этюдов с психотерапевтической направленностью.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Оканчивается занятие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психомышечной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тренировкой. В ходе занятия проводится </w:t>
      </w:r>
      <w:r w:rsidRPr="00B141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«минутка шалости»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могут выполнять любые действия, которые им захочется.</w:t>
      </w:r>
    </w:p>
    <w:p w:rsidR="00C85B01" w:rsidRDefault="00C85B01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Ритмопластика</w:t>
      </w:r>
    </w:p>
    <w:p w:rsidR="00C85B01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оздоровительный характер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ритмопластики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C85B01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восполнение </w:t>
      </w:r>
      <w:r w:rsidRPr="00B141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«двигательного дефицита»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двигательной сферы детей;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укрепление мышечного корсета;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познавательных процессов;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эстетических понятий.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C85B01" w:rsidRDefault="00C85B01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Игротерапия</w:t>
      </w:r>
      <w:proofErr w:type="spellEnd"/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ФГОС указывается, что у дошкольников ведущим видом деятельности является игра. Поэтому обязательным видом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ДОУ должна являться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привлечение детей к участию в разнообразных играх,</w:t>
      </w:r>
      <w:r w:rsidR="00C85B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которых у них будет возможность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проявить эмоции, переживания, фантазию;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самовыразиться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снять психоэмоциональное напряжение;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избавиться от страхов;</w:t>
      </w:r>
    </w:p>
    <w:p w:rsidR="00B14197" w:rsidRPr="00B14197" w:rsidRDefault="00B14197" w:rsidP="00C85B01">
      <w:pPr>
        <w:spacing w:before="225" w:after="225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стать увереннее в себе.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B14197" w:rsidRPr="00B14197" w:rsidRDefault="00B14197" w:rsidP="00C85B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197" w:rsidRP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Помимо описанных 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 в ДОУ можно использовать и другие их виды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фитотерапию;</w:t>
      </w:r>
    </w:p>
    <w:p w:rsidR="00C85B01" w:rsidRPr="00B14197" w:rsidRDefault="00C85B01" w:rsidP="00C85B0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ароматерапию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цветотерапию</w:t>
      </w:r>
      <w:proofErr w:type="spellEnd"/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музыкотерапию;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витаминотерапию;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физиотерапию;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гелиотерапию;</w:t>
      </w:r>
    </w:p>
    <w:p w:rsidR="00B14197" w:rsidRPr="00B14197" w:rsidRDefault="00B14197" w:rsidP="00B14197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песочную терапию.</w:t>
      </w:r>
    </w:p>
    <w:p w:rsidR="00B14197" w:rsidRDefault="00B14197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 таких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понятна исходя из их названий. Конечная цель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proofErr w:type="spellStart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по ФГОС — сохранение и укрепление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служит обязательным условием повышения результативности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учебно-воспитательного процесса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 </w:t>
      </w:r>
      <w:r w:rsidRPr="00B141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Pr="00B14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 стать хорошим учеником и успешной личностью.</w:t>
      </w:r>
    </w:p>
    <w:p w:rsidR="00C85B01" w:rsidRDefault="00C85B01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B01" w:rsidRDefault="00C85B01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B01" w:rsidRDefault="00C85B01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B01" w:rsidRDefault="00C85B01" w:rsidP="00B14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B01" w:rsidRDefault="00B23733" w:rsidP="00B237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447925" cy="3190875"/>
            <wp:effectExtent l="0" t="0" r="9525" b="0"/>
            <wp:docPr id="3" name="Рисунок 3" descr="C:\Users\RT\Downloads\IMG-202110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T\Downloads\IMG-20211029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3248" cy="31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7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66925" cy="3200400"/>
            <wp:effectExtent l="0" t="0" r="9525" b="0"/>
            <wp:docPr id="5" name="Рисунок 5" descr="C:\Users\RT\Downloads\IMG-2021102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T\Downloads\IMG-20211029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56" cy="32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21201" cy="2543175"/>
            <wp:effectExtent l="0" t="0" r="0" b="9525"/>
            <wp:docPr id="4" name="Рисунок 4" descr="C:\Users\RT\Downloads\IMG-202110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T\Downloads\IMG-20211029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17" cy="25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4D1" w:rsidRPr="00E014D1" w:rsidRDefault="00E014D1" w:rsidP="00E014D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014D1" w:rsidRPr="00E014D1" w:rsidSect="00B141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59"/>
    <w:rsid w:val="00013AB5"/>
    <w:rsid w:val="00900511"/>
    <w:rsid w:val="00B14197"/>
    <w:rsid w:val="00B23733"/>
    <w:rsid w:val="00BA6246"/>
    <w:rsid w:val="00C85B01"/>
    <w:rsid w:val="00D95F59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6</cp:revision>
  <cp:lastPrinted>2021-10-26T06:31:00Z</cp:lastPrinted>
  <dcterms:created xsi:type="dcterms:W3CDTF">2021-10-16T10:17:00Z</dcterms:created>
  <dcterms:modified xsi:type="dcterms:W3CDTF">2021-11-03T10:31:00Z</dcterms:modified>
</cp:coreProperties>
</file>