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 находится в здании, рассчитанном по проекту    на 14 групп. Общая площадь — 3154 кв. м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 xml:space="preserve">Здание МАДОУ 1991 года постройки, строение панельное, двухэтажное. </w:t>
      </w:r>
      <w:proofErr w:type="gramStart"/>
      <w:r w:rsidRPr="00CC03E4">
        <w:rPr>
          <w:rFonts w:ascii="Times New Roman" w:hAnsi="Times New Roman" w:cs="Times New Roman"/>
          <w:sz w:val="28"/>
          <w:szCs w:val="28"/>
        </w:rPr>
        <w:t xml:space="preserve">Основными помещениями МАДОУ являются: помещения для 14 групп, 1 кабинет речевого развития, комната по изучению правил дорожного движения, библиотека, мини-музей по краеведению, музыкальный и физкультурный, хореографический залы, выставочный зал,  бассейн, тренажерный зал, кабинет массажа, </w:t>
      </w:r>
      <w:proofErr w:type="spellStart"/>
      <w:r w:rsidRPr="00CC03E4">
        <w:rPr>
          <w:rFonts w:ascii="Times New Roman" w:hAnsi="Times New Roman" w:cs="Times New Roman"/>
          <w:sz w:val="28"/>
          <w:szCs w:val="28"/>
        </w:rPr>
        <w:t>фитобар</w:t>
      </w:r>
      <w:proofErr w:type="spellEnd"/>
      <w:r w:rsidRPr="00CC03E4">
        <w:rPr>
          <w:rFonts w:ascii="Times New Roman" w:hAnsi="Times New Roman" w:cs="Times New Roman"/>
          <w:sz w:val="28"/>
          <w:szCs w:val="28"/>
        </w:rPr>
        <w:t>, методический кабинет, медицинский блок (кабинет медицинской сестры, процедурный, изолятор), пищеблок, прачечная, кабинет заместителя заведующей по АХЧ, бухгалтерия.</w:t>
      </w:r>
      <w:proofErr w:type="gramEnd"/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 xml:space="preserve">МАДОУ оборудовано для полноценного функционирования. Ежегодно в здании проводится косметический ремонт (покраска коридоров, побелка и покраска помещений МАДОУ). Территория детского сада ограждена забором. 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МАДОУ имеет все виды благоустройства: водопровод, канализацию, централизованное водяное отопление.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 xml:space="preserve">Помещение и участок соответствуют государственным </w:t>
      </w:r>
      <w:proofErr w:type="spellStart"/>
      <w:r w:rsidRPr="00CC03E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C0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3E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C03E4">
        <w:rPr>
          <w:rFonts w:ascii="Times New Roman" w:hAnsi="Times New Roman" w:cs="Times New Roman"/>
          <w:sz w:val="28"/>
          <w:szCs w:val="28"/>
        </w:rPr>
        <w:t>пидемиологическим требованиям к устройству   правилам и нормативам работы, нормам и правилам пожарной безопасности. Система безопасности детского сада включает   в себя: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- автоматизированную систему пожарной сигнализации;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- тревожную кнопку;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- видеонаблюдение;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- охрану в течение дня.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На каждом этаже расположены схемы эвакуации детей в случае возникновения пожара. Здание в полном объеме обеспечено первичными средствами тушения пожара.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Конструктивные особенности здания не предусматривают наличие подъёмников и других приспособлений, обеспечивающих доступ инвалидов и лиц с ограниченными возможностями здоровья (ОВЗ).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В групповых помещениях обеспечен свободный доступ к играм и игрушкам. Учреждение укомплектовано квалифицированными кадрами: воспитатель, музыкальный руководитель,  инструктор по физической культуре, медицинский работник.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 образовательной, игровой деятельности для лиц с ограниченными возможностями здоровья имеется коррекционное оборудование: </w:t>
      </w:r>
      <w:proofErr w:type="spellStart"/>
      <w:r w:rsidRPr="00CC03E4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CC03E4">
        <w:rPr>
          <w:rFonts w:ascii="Times New Roman" w:hAnsi="Times New Roman" w:cs="Times New Roman"/>
          <w:sz w:val="28"/>
          <w:szCs w:val="28"/>
        </w:rPr>
        <w:t xml:space="preserve"> разного размера, массажные мячи, набивные мячи, массажные дорожки, детские тренажеры, мягкие спортивные модули, мягкие маты, батуты, сухой бассейн, </w:t>
      </w:r>
      <w:proofErr w:type="spellStart"/>
      <w:r w:rsidRPr="00CC03E4">
        <w:rPr>
          <w:rFonts w:ascii="Times New Roman" w:hAnsi="Times New Roman" w:cs="Times New Roman"/>
          <w:sz w:val="28"/>
          <w:szCs w:val="28"/>
        </w:rPr>
        <w:t>бассей</w:t>
      </w:r>
      <w:proofErr w:type="spellEnd"/>
      <w:r w:rsidRPr="00CC03E4">
        <w:rPr>
          <w:rFonts w:ascii="Times New Roman" w:hAnsi="Times New Roman" w:cs="Times New Roman"/>
          <w:sz w:val="28"/>
          <w:szCs w:val="28"/>
        </w:rPr>
        <w:t>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В МАДОУ  «Центр развития ребёнка – детский сад №90»  функционирует психолого-педагогический консилиум, который взаимодействует с Территориальной психолого-медико-педагогической комиссией.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 xml:space="preserve">Официальный сайт МАДОУ  «Центр развития ребёнка – детский сад №90»   имеет версию для </w:t>
      </w:r>
      <w:proofErr w:type="gramStart"/>
      <w:r w:rsidRPr="00CC03E4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C03E4">
        <w:rPr>
          <w:rFonts w:ascii="Times New Roman" w:hAnsi="Times New Roman" w:cs="Times New Roman"/>
          <w:sz w:val="28"/>
          <w:szCs w:val="28"/>
        </w:rPr>
        <w:t>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 xml:space="preserve">Доступ к электронным образовательным ресурсам, к которым обеспечивается доступ </w:t>
      </w:r>
      <w:proofErr w:type="gramStart"/>
      <w:r w:rsidRPr="00CC03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3E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C03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C03E4">
        <w:rPr>
          <w:rFonts w:ascii="Times New Roman" w:hAnsi="Times New Roman" w:cs="Times New Roman"/>
          <w:sz w:val="28"/>
          <w:szCs w:val="28"/>
        </w:rPr>
        <w:t>. детям с ОВЗ и инвалидам не предусмотрен.</w:t>
      </w:r>
    </w:p>
    <w:p w:rsidR="00CC03E4" w:rsidRPr="00CC03E4" w:rsidRDefault="00CC03E4" w:rsidP="00CC03E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C03E4">
        <w:rPr>
          <w:rFonts w:ascii="Times New Roman" w:hAnsi="Times New Roman" w:cs="Times New Roman"/>
          <w:sz w:val="28"/>
          <w:szCs w:val="28"/>
        </w:rPr>
        <w:t>Дети с ОВЗ небольшой и средней тяжести и инвалиды могут участвовать в образовательном процессе на общих основаниях.</w:t>
      </w:r>
    </w:p>
    <w:p w:rsidR="00BB72FD" w:rsidRDefault="00BB72FD">
      <w:pPr>
        <w:contextualSpacing/>
      </w:pPr>
      <w:bookmarkStart w:id="0" w:name="_GoBack"/>
      <w:bookmarkEnd w:id="0"/>
    </w:p>
    <w:sectPr w:rsidR="00BB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2E"/>
    <w:rsid w:val="00BB72FD"/>
    <w:rsid w:val="00CC03E4"/>
    <w:rsid w:val="00F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2021-02-12T08:26:00Z</dcterms:created>
  <dcterms:modified xsi:type="dcterms:W3CDTF">2021-02-12T08:27:00Z</dcterms:modified>
</cp:coreProperties>
</file>