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E" w:rsidRPr="00185AE6" w:rsidRDefault="00DA7F1E" w:rsidP="00DA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DA7F1E" w:rsidRPr="00185AE6" w:rsidRDefault="00DA7F1E" w:rsidP="00DA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C922DD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тства» комбинированного вида»</w:t>
      </w: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1E" w:rsidRDefault="00DA7F1E" w:rsidP="00DA7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E8" w:rsidRDefault="00E57BE8" w:rsidP="00DA7F1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Краткосрочный </w:t>
      </w:r>
      <w:r w:rsidR="00DA7F1E" w:rsidRPr="00FC6A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проект во второй младшей группе на тему: </w:t>
      </w:r>
    </w:p>
    <w:p w:rsidR="00DA7F1E" w:rsidRPr="00FC6A43" w:rsidRDefault="00DA7F1E" w:rsidP="00DA7F1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C6A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020EAA" w:rsidRPr="00FC6A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Мои л</w:t>
      </w:r>
      <w:r w:rsidRPr="00FC6A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юбимые игрушки»</w:t>
      </w:r>
    </w:p>
    <w:p w:rsidR="00DA7F1E" w:rsidRPr="00FC6A43" w:rsidRDefault="00DA7F1E" w:rsidP="00DA7F1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C6A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Фролова Л.П. </w:t>
      </w: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DA7F1E" w:rsidRDefault="00DA7F1E" w:rsidP="00DA7F1E">
      <w:pPr>
        <w:jc w:val="center"/>
      </w:pPr>
    </w:p>
    <w:p w:rsidR="00E57BE8" w:rsidRDefault="00FC6A43" w:rsidP="00E57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7F1E" w:rsidRPr="00FC6A43">
        <w:rPr>
          <w:rFonts w:ascii="Times New Roman" w:hAnsi="Times New Roman" w:cs="Times New Roman"/>
          <w:sz w:val="24"/>
          <w:szCs w:val="24"/>
        </w:rPr>
        <w:t>. Чамзинка</w:t>
      </w:r>
    </w:p>
    <w:p w:rsidR="00DA7F1E" w:rsidRPr="00FC6A43" w:rsidRDefault="00DA7F1E" w:rsidP="00E5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A43">
        <w:rPr>
          <w:rFonts w:ascii="Times New Roman" w:hAnsi="Times New Roman" w:cs="Times New Roman"/>
          <w:sz w:val="24"/>
          <w:szCs w:val="24"/>
        </w:rPr>
        <w:t>2022г.</w:t>
      </w:r>
    </w:p>
    <w:p w:rsidR="00E57BE8" w:rsidRDefault="00E57BE8" w:rsidP="00020E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 проекта: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краткосрочный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времени проведения:</w:t>
      </w:r>
      <w:r w:rsidRPr="00FC6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02. по 03. 06 2022г. </w:t>
      </w:r>
    </w:p>
    <w:p w:rsidR="00020EAA" w:rsidRPr="00FC6A43" w:rsidRDefault="00020EAA" w:rsidP="00020E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A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 проекта</w:t>
      </w:r>
      <w:r w:rsidRPr="00FC6A43">
        <w:rPr>
          <w:b/>
          <w:bCs/>
          <w:sz w:val="24"/>
          <w:szCs w:val="24"/>
          <w:lang w:eastAsia="ru-RU"/>
        </w:rPr>
        <w:t>:</w:t>
      </w:r>
      <w:r w:rsidRPr="00FC6A43">
        <w:rPr>
          <w:sz w:val="24"/>
          <w:szCs w:val="24"/>
          <w:lang w:eastAsia="ru-RU"/>
        </w:rPr>
        <w:t> </w:t>
      </w:r>
      <w:r w:rsidRPr="00FC6A43">
        <w:rPr>
          <w:rFonts w:ascii="Times New Roman" w:hAnsi="Times New Roman" w:cs="Times New Roman"/>
          <w:sz w:val="24"/>
          <w:szCs w:val="24"/>
          <w:lang w:eastAsia="ru-RU"/>
        </w:rPr>
        <w:t>дети второй младшей группы, воспитатель, родители.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проекта.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важнейшей составной частью воспитательного – образовательного процесса и предметно – пространственной среды в детском саду являются всевозможные игры и игрушки.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 игрушки, ребенок исследует окружающий мир, у ребенка происходит формирование и реализация творческих способностей. Игрушка помогает ребенку выражать свои чувства, эмоции, учит общаться и познавать себя. Подбор игрушек – дело очень серьезное и ответственное, так как не все игрушки пригодны для использования в детском саду. Они могут нанести вред ребенку, его эмоциональному состоянию, вызвать раздражение и даже депрессию. От успешного решения этой проблемы зависит многое и настроение ребенка, и прогресс в его развитии.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 проекта:</w:t>
      </w:r>
      <w:r w:rsidR="004C41E9" w:rsidRPr="00FC6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младшем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дошкольном возрасте многие дети не умеют играть в игрушки, используют их не по назначению, ломают.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проекта: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знаний об игрушках (понятие, свойства, качества, функциональное назначение игрушки, способы ухода).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проекта: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детей с понятием «игрушка», расширить представление об игрушках.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Вызвать желание и интерес использовать игрушку по назначению.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речевую активность детей при описании игрушек, рассказывании об игрушках.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использовать различные игрушки в сюжетно – ролевых играх.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бережное отношение к игрушкам и привычку убирать их на место.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 детей играть вместе, не мешать друг другу, не ссориться.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Консультации: «Осторожно, игрушка», «Игрушка в жизни ребенка», фоторепортаж «Как мы играем дома?»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 проекта: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Пополнение предметно – пространственной среды;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тематического альбома: «Мои любимые игрушки”;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Картотека стихотворений Агнии </w:t>
      </w:r>
      <w:proofErr w:type="spellStart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цикла «Игрушки»;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4.Подборка раскрасок – игрушек для детей;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Картотека загадок для детей об игрушках.</w:t>
      </w:r>
    </w:p>
    <w:p w:rsidR="00020EAA" w:rsidRPr="00020EAA" w:rsidRDefault="004C41E9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</w:t>
      </w:r>
      <w:r w:rsidR="00020EAA"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проекта: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Подготовительный этап: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темы, цели и задач педагогического проекта. Работа с методическим материалом, художественной литературой по данной теме. Составление комплексно-тематического плана, подбор дидактических игр, иллюстративного материала.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Основной этап: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«Мои любимые игрушки”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 проекта:</w:t>
      </w:r>
    </w:p>
    <w:p w:rsidR="00020EAA" w:rsidRPr="00FC6A43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описательного рассказа о любимой игрушке.</w:t>
      </w:r>
    </w:p>
    <w:p w:rsidR="00A13025" w:rsidRPr="00020EAA" w:rsidRDefault="00A13025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20EAA" w:rsidRPr="00FC6A43" w:rsidRDefault="00020EAA" w:rsidP="00020EA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 – тематическое планирование</w:t>
      </w:r>
    </w:p>
    <w:p w:rsidR="00A13025" w:rsidRPr="00020EAA" w:rsidRDefault="00A13025" w:rsidP="00020EA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0990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8278"/>
      </w:tblGrid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проекта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 детьми деятельность</w:t>
            </w:r>
          </w:p>
        </w:tc>
      </w:tr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рассказа на тему: «Моя любимая игрушка», «Во что мы играем </w:t>
            </w: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детском саду».</w:t>
            </w:r>
          </w:p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с детьми о русских народных игрушках и играх «Игрушки наших дедушек и бабушек».</w:t>
            </w:r>
          </w:p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произведениями об игрушках: Любовь Волкова «</w:t>
            </w:r>
            <w:proofErr w:type="gramStart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про игрушки</w:t>
            </w:r>
            <w:proofErr w:type="gramEnd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Александр </w:t>
            </w:r>
            <w:proofErr w:type="spellStart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Мецгер</w:t>
            </w:r>
            <w:proofErr w:type="spellEnd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«Планета поломанных игрушек», Константин Арепьев «Ожившие игрушки», Геннадий Цыферов «Когда не хватает игрушек».</w:t>
            </w:r>
          </w:p>
          <w:p w:rsidR="00020EAA" w:rsidRPr="00020EAA" w:rsidRDefault="00020EAA" w:rsidP="00020EAA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 стихотворений А. </w:t>
            </w:r>
            <w:proofErr w:type="spellStart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 «Игрушки»; отгадывание загадок об игрушках.</w:t>
            </w:r>
          </w:p>
        </w:tc>
      </w:tr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 игры: «Возьми игрушку на прогулку», «Один </w:t>
            </w:r>
            <w:proofErr w:type="gramStart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ного», «Расположи игрушку», «Чего не хватает», «Чудесный мешочек», «Найди игрушку такого же цвета», «Узнай на ощупь», «Найди по описанию», «Что изменилось».</w:t>
            </w:r>
          </w:p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сюжетно – ролевых игр «Магазин игрушек», «Купание игрушек».</w:t>
            </w:r>
          </w:p>
          <w:p w:rsidR="00020EAA" w:rsidRPr="00020EAA" w:rsidRDefault="00020EAA" w:rsidP="00020EAA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 – бытовой труд (мытье игрушек, стирка кукольного белья).</w:t>
            </w:r>
          </w:p>
        </w:tc>
      </w:tr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развитие логического мышления «Кубики Никитина», «Сложи узор», «</w:t>
            </w:r>
            <w:proofErr w:type="spellStart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Танграм</w:t>
            </w:r>
            <w:proofErr w:type="spellEnd"/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«Шашки», «Магнитная мозаика».</w:t>
            </w:r>
          </w:p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«Моя любимая игрушка», «История возникновения игрушки», «Из какого материала делают игрушки», «Зачем нужны игрушки». В</w:t>
            </w:r>
          </w:p>
          <w:p w:rsidR="00020EAA" w:rsidRPr="00020EAA" w:rsidRDefault="00020EAA" w:rsidP="00020EAA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игрушек: «Моя любимая игрушка».</w:t>
            </w:r>
          </w:p>
          <w:p w:rsidR="00020EAA" w:rsidRPr="00020EAA" w:rsidRDefault="00020EAA" w:rsidP="00020EAA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 за играми младших детей. Рассматривание фотографий, иллюстраций, картинок, тематических альбомов по данной теме.</w:t>
            </w:r>
          </w:p>
        </w:tc>
      </w:tr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пирамидки; рисование игрушек; прослушивание пьесы П. Чайковского «Болезнь куклы» из «Детского альбома»; конструирование из бумаги бумажной уточки.</w:t>
            </w:r>
          </w:p>
          <w:p w:rsidR="00020EAA" w:rsidRPr="00020EAA" w:rsidRDefault="004C41E9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C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« Н</w:t>
            </w:r>
            <w:r w:rsidR="00020EAA"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аклей</w:t>
            </w:r>
            <w:r w:rsidRPr="00FC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готовые</w:t>
            </w:r>
            <w:r w:rsidR="00020EAA"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силуэты народных игрушек».</w:t>
            </w:r>
          </w:p>
        </w:tc>
      </w:tr>
      <w:tr w:rsidR="00020EAA" w:rsidRPr="00020EAA" w:rsidTr="00020EA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AA" w:rsidRPr="00020EAA" w:rsidRDefault="00020EAA" w:rsidP="00020E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физкультминутки «Заводные игрушки»;</w:t>
            </w:r>
          </w:p>
          <w:p w:rsidR="00020EAA" w:rsidRPr="00020EAA" w:rsidRDefault="00020EAA" w:rsidP="00020E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Народные подвижные игры на прогулке: «Горелки», «Золотые ворота».</w:t>
            </w:r>
          </w:p>
          <w:p w:rsidR="00020EAA" w:rsidRPr="00020EAA" w:rsidRDefault="00020EAA" w:rsidP="00020E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«Береги игрушку», «Кто скорее возьмет игрушку», «Каждому по игрушке».</w:t>
            </w:r>
          </w:p>
          <w:p w:rsidR="00020EAA" w:rsidRPr="00020EAA" w:rsidRDefault="00020EAA" w:rsidP="00020EA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гимнастика: «Игрушка», «</w:t>
            </w: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Антошки есть игрушки», «Катины игрушки», «</w:t>
            </w: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нас игрушки»</w:t>
            </w:r>
          </w:p>
          <w:p w:rsidR="00020EAA" w:rsidRPr="00020EAA" w:rsidRDefault="00020EAA" w:rsidP="00020EAA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 с игрушками играю», «Мой мяч».</w:t>
            </w:r>
          </w:p>
        </w:tc>
      </w:tr>
    </w:tbl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B87" w:rsidRDefault="00666B87" w:rsidP="00666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EAA" w:rsidRPr="00020EAA" w:rsidRDefault="00020EAA" w:rsidP="00666B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Подвижная игра  «Кто скорее возьмет игрушку»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двигаться по кругу, ритмично, внимательно слушать музыку и бежать в центр зала.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двигаются по кругу в колонне по одному по ритмическую музыку. В центре круга – в обруче кукла. По команде дети выполняют подражательные движения (идем как куклы, идем как мишки, прыгаем как петрушки). Музыка перестает звучать, дети бегут в центр зала к кукле. Кто дотронется быстрее - победитель.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Подвижная игра </w:t>
      </w: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«Береги игрушку»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Цель: </w:t>
      </w: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ловкость, быстроту реакции, интерес к подвижным играм.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Описание игры:</w:t>
      </w: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 Дети становятся в круг. У ног каждого ребенка лежит кубик (или погремушка). Воспитатель находится в кругу, он старается взять предмет то у одного, то у другого ребенка. Играющий, к которому приближается воспитатель, приседает, закрывает кубик руками и не дает до него дотронуться. Как только воспитатель отходит, малыш встает, оставляя кубик на прежнем месте.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 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Антошки есть игрушки.    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Антошки есть игрушки:      (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сгибают пальцы, начиная с </w:t>
      </w:r>
      <w:proofErr w:type="gramStart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веселая лягушка.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железная машина. 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мяч. Он из резины. 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Разноцветная матрешка</w:t>
      </w:r>
      <w:proofErr w:type="gramStart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хвостом пушистым кошка. 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Катины игрушки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диване в ряд             (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Попеременно хлопают в ладоши</w:t>
      </w:r>
      <w:proofErr w:type="gramStart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</w:t>
      </w:r>
      <w:proofErr w:type="gramEnd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стучат кулаками.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Куклы Танины сидят:                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медведя, Буратино,                               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поочередно все пальцы.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веселый Чиполино,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котенок, и слоненок.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                          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Разгибают поочередно все пальцы.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Помогаем нашей Тане                                  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Попеременно хлопают в ладоши и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игрушки сосчитать</w:t>
      </w:r>
      <w:proofErr w:type="gramStart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тучат кулаками.)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у нас игрушки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игрушки: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Пластмассовые погремушки,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(Встряхивают кулачки).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мягкий меховой, (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пальцы).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резиновый цветной,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(Делают шар из пальцев).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деревянный,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Солдатик оловянный,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сложить в круг перед собой)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 легкий надувной,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сложить в круг перед собой)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играть с тобой.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 игрушками играю.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игрушками играю: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собой, сжимаем-разжимаем пальцы обеих рук.)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я тебе бросаю, (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Протягиваем руки вперёд – «бросаем мяч».)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Пирамидку собираю, (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Прямые кисти ладонями вниз поочерёдно кладём друг на друга несколько раз.)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везде катаю.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(Двигаем слегка раскрытой кистью правой руки – «катаем машинку».)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мяч.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Мой весёлый круглый мяч,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(Одной рукой бьём по воображаемому мячу.)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 круглые не прячь!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(Смена рук.)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поймаю,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(Двумя руками, соединив одноимённые пальцы, показываем мяч.)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ручках покатаю! </w:t>
      </w:r>
      <w:r w:rsidRPr="00020E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(Покатали воображаемый мяч между ладоней.)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Народные подвижные игры на прогулке: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«Горелки»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Цель игры: сплотить коллектив; развить в детях способность концентрировать внимание, скорость и ловкость; сформировать навыки общения.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Описание игры:</w:t>
      </w: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Собирается нечетное количество участников, оптимально 7-13 человек. Чем больше детей, тем веселее.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хором произносят любую считалочку, на ком произносится последнее слово - тот и водящий - «Горелка» (в старину слово водить еще называли словом </w:t>
      </w:r>
      <w:proofErr w:type="gram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маяться</w:t>
      </w:r>
      <w:proofErr w:type="gram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Остальные образуют пары и берутся за руки. В давние времена, когда в игре участвовала молодежь, парень вставал в пару с девушкой. Сейчас это правило не соблюдается.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Пары встают друг за другом в ряд-колонну. «Горелка» отворачивается от остальных детей. Теперь нужно прочертить линию. Она должна располагаться через 5-10 метров от ведущего. Чем меньше возраст играющих детей, тем короче расстояние от ведущег</w:t>
      </w:r>
      <w:proofErr w:type="gram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«горелки» до проведенной черты.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участники, взявшись попарно за руки, дружно поют песню: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«Гори, гори ясно,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угасло.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Стой </w:t>
      </w:r>
      <w:proofErr w:type="gram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подоле</w:t>
      </w:r>
      <w:proofErr w:type="gram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Гляди на поле,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Едут там трубачи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едят калачи.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Погляди на небо: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Звёзды горят,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Журавли кричат.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Раз, два, не </w:t>
      </w:r>
      <w:proofErr w:type="gram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проворонь</w:t>
      </w:r>
      <w:proofErr w:type="gram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беги, как огонь!».</w:t>
      </w:r>
    </w:p>
    <w:p w:rsidR="00020EAA" w:rsidRPr="00020EAA" w:rsidRDefault="00020EAA" w:rsidP="00020EA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Последняя строчка песенки - сигнал к активному действию детей из крайней пары. Они разъединяют руки и стремительно бегут к заветной черте. Ведущий должен поймать за руку одного из пары. Если это ему удается, он встает в пару с тем, кого не догнал. Пойманный ребенок становится «горелкой». Если догнать никого не удалось, то ведущий не меняется. Пара «сбежавших» игроков объединяется за чертой, затем встает в начало общей колонны. Если «</w:t>
      </w:r>
      <w:proofErr w:type="spell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горелка</w:t>
      </w:r>
      <w:proofErr w:type="gramStart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»н</w:t>
      </w:r>
      <w:proofErr w:type="gram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быстр и не ловок, он долго остается в роли ведущего, а остальные его подбадривают. Но целесообразно будет, если водящего поменять через три не пойманные пары, вновь рассчитавшись по считалке.</w:t>
      </w: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C41E9" w:rsidRPr="00FC6A43" w:rsidRDefault="004C41E9" w:rsidP="00020E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66B87" w:rsidRDefault="00666B87" w:rsidP="004C41E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20EAA" w:rsidRPr="00020EAA" w:rsidRDefault="00FC6A43" w:rsidP="004C41E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 2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Эти </w:t>
      </w:r>
      <w:proofErr w:type="gramStart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чудо-кирпичи</w:t>
      </w:r>
      <w:proofErr w:type="gramEnd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подарок получил.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сложу из них — сломаю,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сначала начинаю.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(Кубики)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все это значит?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Дочка, а не плачет;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Спать уложишь —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спать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День, и два, и даже пять.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(Кукла)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Зверь забавный сшит из плюша: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и лапы, есть и уши.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Мёду зверю дай немного</w:t>
      </w:r>
      <w:proofErr w:type="gramStart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устрой ему берлогу!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(Плюшевый медведь)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Ростом разные подружки,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похожи друг на дружку,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они сидят друг в дружке,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всего одна игрушка.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(Матрешки)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Стукнешь о стенку — а я отскочу.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Бросишь на землю — а я подскочу.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из ладоней в ладони лечу —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Смирно лежать я никак не хочу!</w:t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(Мяч)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 братишки есть их много: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Легковая, грузовая и специальная такая.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этой открываю дверцу,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эту грузиться песок…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Мы с братишкой, если честно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них играем весь денёк.</w:t>
      </w:r>
    </w:p>
    <w:p w:rsidR="00020EAA" w:rsidRPr="00020EAA" w:rsidRDefault="00020EAA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 чем же так играю я, подскажите-ка, друзья?</w:t>
      </w:r>
    </w:p>
    <w:p w:rsidR="00020EAA" w:rsidRPr="00FC6A43" w:rsidRDefault="00020EAA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20EA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(Машинки)</w:t>
      </w: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13025" w:rsidRDefault="00A13025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C6A43" w:rsidRDefault="00FC6A43" w:rsidP="0002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Приложение 3.</w:t>
      </w:r>
    </w:p>
    <w:p w:rsidR="00A13025" w:rsidRDefault="00FC6A43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361FB91">
            <wp:extent cx="5715000" cy="3651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A43" w:rsidRDefault="00FC6A43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C6A43" w:rsidRPr="00020EAA" w:rsidRDefault="00FC6A43" w:rsidP="00020E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20EAA" w:rsidRDefault="00FC6A43" w:rsidP="00DA7F1E">
      <w:pPr>
        <w:jc w:val="center"/>
      </w:pPr>
      <w:r>
        <w:rPr>
          <w:noProof/>
          <w:lang w:eastAsia="ru-RU"/>
        </w:rPr>
        <w:drawing>
          <wp:inline distT="0" distB="0" distL="0" distR="0" wp14:anchorId="2E84A6B8">
            <wp:extent cx="5041900" cy="35369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3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A43" w:rsidRDefault="00FC6A43" w:rsidP="00DA7F1E">
      <w:pPr>
        <w:jc w:val="center"/>
      </w:pPr>
    </w:p>
    <w:p w:rsidR="00FC6A43" w:rsidRDefault="00FC6A43" w:rsidP="00DA7F1E">
      <w:pPr>
        <w:jc w:val="center"/>
      </w:pPr>
    </w:p>
    <w:p w:rsidR="00FC6A43" w:rsidRDefault="00FC6A43" w:rsidP="00DA7F1E">
      <w:pPr>
        <w:jc w:val="center"/>
      </w:pPr>
    </w:p>
    <w:p w:rsidR="00FC6A43" w:rsidRDefault="00FC6A43" w:rsidP="00DA7F1E">
      <w:pPr>
        <w:jc w:val="center"/>
      </w:pPr>
    </w:p>
    <w:p w:rsidR="00FC6A43" w:rsidRDefault="00FC6A43" w:rsidP="00DA7F1E">
      <w:pPr>
        <w:jc w:val="center"/>
      </w:pPr>
    </w:p>
    <w:p w:rsidR="00FC6A43" w:rsidRDefault="00666B87" w:rsidP="00DA7F1E">
      <w:pPr>
        <w:jc w:val="center"/>
      </w:pPr>
      <w:r>
        <w:rPr>
          <w:noProof/>
          <w:lang w:eastAsia="ru-RU"/>
        </w:rPr>
        <w:drawing>
          <wp:inline distT="0" distB="0" distL="0" distR="0" wp14:anchorId="7515AFA1">
            <wp:extent cx="5353050" cy="3409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B7809A2">
            <wp:extent cx="537845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C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E"/>
    <w:rsid w:val="00020EAA"/>
    <w:rsid w:val="003D08FC"/>
    <w:rsid w:val="004C41E9"/>
    <w:rsid w:val="00666B87"/>
    <w:rsid w:val="00A13025"/>
    <w:rsid w:val="00AE79F0"/>
    <w:rsid w:val="00C922DD"/>
    <w:rsid w:val="00DA7F1E"/>
    <w:rsid w:val="00E57BE8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65FD2B-97E4-4933-8AC5-A7683124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2022-06-03T08:33:00Z</dcterms:created>
  <dcterms:modified xsi:type="dcterms:W3CDTF">2022-06-22T16:08:00Z</dcterms:modified>
</cp:coreProperties>
</file>