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D3" w:rsidRDefault="002C77D3" w:rsidP="00624AFF">
      <w:pPr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624AFF" w:rsidP="002C7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 по ФЭМП для детей                                                                                           2 младшей группы.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2C77D3" w:rsidP="002C77D3">
      <w:pPr>
        <w:jc w:val="right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C43CB">
        <w:rPr>
          <w:rFonts w:ascii="Times New Roman" w:hAnsi="Times New Roman" w:cs="Times New Roman"/>
          <w:sz w:val="28"/>
          <w:szCs w:val="28"/>
        </w:rPr>
        <w:t>Маштанова</w:t>
      </w:r>
      <w:proofErr w:type="spellEnd"/>
      <w:r w:rsidRPr="001C43CB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2C77D3" w:rsidP="002C77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3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1C4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4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- Закреплять умение сравнивать предметы контрастных размеров; при сравнении предметов соизмерять один предмет с другим по заданному признаку величины, пользуясь приёмами наложения и приложения;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- Закрепить знания геометрических фигур: круг, квадрат, треугольник;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3CB">
        <w:rPr>
          <w:rFonts w:ascii="Times New Roman" w:hAnsi="Times New Roman" w:cs="Times New Roman"/>
          <w:sz w:val="28"/>
          <w:szCs w:val="28"/>
        </w:rPr>
        <w:t>Закреплять и  обобщать знания  детей о количестве предметов (один, много, ни одного,</w:t>
      </w:r>
      <w:proofErr w:type="gramEnd"/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закреплять умение различать и называть основные цвета: красный, синий, жёлтый, зелёный;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 xml:space="preserve">- Развивать умение ориентироваться в расположении частей своего тела и в соответствии с 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различать</w:t>
      </w:r>
      <w:r w:rsidRPr="001C43C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остранственные направления  от </w:t>
      </w:r>
      <w:r w:rsidRPr="001C43CB">
        <w:rPr>
          <w:rFonts w:ascii="Times New Roman" w:hAnsi="Times New Roman" w:cs="Times New Roman"/>
          <w:sz w:val="28"/>
          <w:szCs w:val="28"/>
        </w:rPr>
        <w:t>себя</w:t>
      </w:r>
      <w:proofErr w:type="gramEnd"/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- Развивать умение видеть общий признак предметов группы.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Воспитывающие: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- Воспитывать интерес к занятию, трудолюбие, аккуратность, доброжелательное отношение к своим товарищам, взаимопомощь.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2C77D3" w:rsidRDefault="002C77D3" w:rsidP="002C77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D3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Демонстрационный материал. Две дорожки одинакового цвета, но разной длины, две куклы, две корзины с большими и маленькими мячами.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Раздаточный материал. Большие и маленькие мячи (для каждого ребенка по одному мячу).</w:t>
      </w:r>
    </w:p>
    <w:p w:rsidR="006B023D" w:rsidRDefault="002C77D3" w:rsidP="002C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C77D3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</w:t>
      </w:r>
      <w:r w:rsidRPr="001C43CB">
        <w:rPr>
          <w:rFonts w:ascii="Times New Roman" w:hAnsi="Times New Roman" w:cs="Times New Roman"/>
          <w:sz w:val="28"/>
          <w:szCs w:val="28"/>
        </w:rPr>
        <w:t>Мы - веселые ребята».</w:t>
      </w:r>
    </w:p>
    <w:p w:rsidR="002C77D3" w:rsidRPr="001C43CB" w:rsidRDefault="00624AFF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77D3" w:rsidRPr="001C43CB">
        <w:rPr>
          <w:rFonts w:ascii="Times New Roman" w:hAnsi="Times New Roman" w:cs="Times New Roman"/>
          <w:sz w:val="28"/>
          <w:szCs w:val="28"/>
        </w:rPr>
        <w:t>Занятие можно провести как в группе, так и в спортивном зале.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I часть. На полу две дорожки. Разной длины. В конце каждой дорожки на стульчике сидит кукла.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Воспитатель: Ребята, посмотрите, пожалуйста, сегодня к вам в группу пришли гости. Кто это?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Дети: Это куклы.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Воспитатель: Правильно ребята, это куклы. Зовут их Маша и Даша. Они сегодня пришли к вам в гости. Куклы очень торопились к вам и очень долго не могли выбрать по, какой дорожке идти. Воспитатель обращает внимание детей на дорожки.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пожалуйста на эти дорожки, что можно сказать о длине дорожек? Они одинаковые или разные? (ответы детей) Чем </w:t>
      </w:r>
      <w:r w:rsidRPr="001C43CB">
        <w:rPr>
          <w:rFonts w:ascii="Times New Roman" w:hAnsi="Times New Roman" w:cs="Times New Roman"/>
          <w:sz w:val="28"/>
          <w:szCs w:val="28"/>
        </w:rPr>
        <w:lastRenderedPageBreak/>
        <w:t xml:space="preserve">отличаются дорожки друг от друга? (ответы детей) 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ребята, дорожки разные по длине. Одна дорожка короткая, а другая длинная. (Воспитатель показывает, как это можно узнать с помощью наложения и приложения дорожек). 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Воспитатель: Дети, Маша шла по длинной дорожке.  Покажите пожалуйста по какой дорожке шла Маша. Какая это дорожка? (Правильно ребята, это длинная дорожка) А Даша ш</w:t>
      </w:r>
      <w:r>
        <w:rPr>
          <w:rFonts w:ascii="Times New Roman" w:hAnsi="Times New Roman" w:cs="Times New Roman"/>
          <w:sz w:val="28"/>
          <w:szCs w:val="28"/>
        </w:rPr>
        <w:t>ла по короткой дорожке. Ребята,</w:t>
      </w:r>
      <w:r w:rsidRPr="001C43CB">
        <w:rPr>
          <w:rFonts w:ascii="Times New Roman" w:hAnsi="Times New Roman" w:cs="Times New Roman"/>
          <w:sz w:val="28"/>
          <w:szCs w:val="28"/>
        </w:rPr>
        <w:t xml:space="preserve"> покажите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3CB">
        <w:rPr>
          <w:rFonts w:ascii="Times New Roman" w:hAnsi="Times New Roman" w:cs="Times New Roman"/>
          <w:sz w:val="28"/>
          <w:szCs w:val="28"/>
        </w:rPr>
        <w:t>пожалуйста по какой дорожке шла Даша. Какая это дорожка? (Правильно дети, это короткая дорожка). Воспитатель ещё раз уточняет длину дорожек.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 xml:space="preserve">Воспитатель: Дети давайте разделимся на две команды. Первая команда пойдет по длинной дорожке (воспитатель просит детей показать по какой дорожке они пойдут), а вторая команда по короткой дорожке (воспитатель так же уточняет у детей по какой дорожке они пойдут). Чья команда дойдет первой до своих кукол. (Дети делятся на команды и идут к своим куклам) </w:t>
      </w:r>
    </w:p>
    <w:p w:rsidR="002C77D3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Воспитатель: Ребята, какая команда дошла первой к своей кукле? (Ответы детей). Правильно ребята, вторая команда дошла первой до своей куклы.  Дети почему вторая команда дошла до своей куклы первой? По какой дорожке они шли? (Ответы детей) Дети, а почему,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первая команда дошла второй к своей кукле? Какая у них дорожка была? (Ответы детей).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 xml:space="preserve">II часть. Воспитатель обращает внимание детей на корзины с мячами. 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куклы принесли вам мячики. Дети посмотрите пожалуйста какие мячики принесла кукла Маша? Какие они? (Ответы детей). Дети, что можно сказать о величине мячей? (Они большие) Сколько больших мячей? (много), а теперь ребята посмотрите пожалуйста и скажите, какие мячики принесла кукла Даша? Какие они? (Ответы детей). Дети, а что можно сказать о величине этих мячей? (Они маленькие) Сколько маленьких мячей? (Тоже много) 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 xml:space="preserve">Воспитатель: Дети, в каждой команде возьмите по одному мячу. Ребята из команды Маши берут по одному большому мячу, а ребята из команды Даши берут по одному маленькому мячу. Сколько каждый из вас взял мячей? (Один) 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Сколько сейчас больших мячей в корзине? (Ни одного) А сколько маленьких мячей в корзине? (Тоже ни одного)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Воспитатель предлагает детям отдохнуть</w:t>
      </w:r>
    </w:p>
    <w:p w:rsidR="002C77D3" w:rsidRDefault="002C77D3" w:rsidP="002C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2C77D3" w:rsidRPr="001C43CB" w:rsidRDefault="002C77D3" w:rsidP="002C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«Мячики»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мальчики:</w:t>
      </w:r>
      <w:r w:rsidRPr="001C43CB">
        <w:rPr>
          <w:rFonts w:ascii="Times New Roman" w:hAnsi="Times New Roman" w:cs="Times New Roman"/>
          <w:sz w:val="28"/>
          <w:szCs w:val="28"/>
        </w:rPr>
        <w:t xml:space="preserve"> хлоп, хлоп, хлоп,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Прыгают, как мячики: прыг-скок, прыг-скок.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Ножками топчут: топ, топ, топ!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Весело хохочут: ха, ха, ха!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Глазками  моргают - </w:t>
      </w:r>
      <w:r w:rsidRPr="001C43CB">
        <w:rPr>
          <w:rFonts w:ascii="Times New Roman" w:hAnsi="Times New Roman" w:cs="Times New Roman"/>
          <w:sz w:val="28"/>
          <w:szCs w:val="28"/>
        </w:rPr>
        <w:t>ритмичное зажмуривание глаз),</w:t>
      </w:r>
      <w:proofErr w:type="gramEnd"/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После отдыхают (приседают, руки свободные).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ребята отдохнули, а теперь попробуем прокатить мячи по длинной и короткой дорожкам. (Команда Маши катит мячи по длинной дорожке, а команда Даши по короткой)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Воспитатель: Дети, как сделать так, чтобы в корзинах опять стало много мячей? (Ответы детей)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Дети складывают мячи в корзину. (Воспитатель уточняет, по сколько мячей каждый ребенок положил в корзину и сколько их стало.)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III часть. Подвижная игра «Догони мяч».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Воспитатель высыпает из корзины мячи и предлагает детям догнать и взять по одному мячу. («Сколько мячей ты догнал?») Собранные мячи дети складывают обратно в корзину, а воспитатель выясняет: «Сколько мячей ты положил в корзину? Сколько мячей стало в корзине?»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  <w:r w:rsidRPr="001C43CB">
        <w:rPr>
          <w:rFonts w:ascii="Times New Roman" w:hAnsi="Times New Roman" w:cs="Times New Roman"/>
          <w:sz w:val="28"/>
          <w:szCs w:val="28"/>
        </w:rPr>
        <w:t xml:space="preserve">IV часть. </w:t>
      </w:r>
      <w:proofErr w:type="gramStart"/>
      <w:r w:rsidRPr="001C43CB">
        <w:rPr>
          <w:rFonts w:ascii="Times New Roman" w:hAnsi="Times New Roman" w:cs="Times New Roman"/>
          <w:sz w:val="28"/>
          <w:szCs w:val="28"/>
        </w:rPr>
        <w:t>Воспитатель делает вместе с детьми анализ занятия (что понравилось и  что не понравилось детям  на  занятии.</w:t>
      </w:r>
      <w:proofErr w:type="gramEnd"/>
      <w:r w:rsidRPr="001C43CB">
        <w:rPr>
          <w:rFonts w:ascii="Times New Roman" w:hAnsi="Times New Roman" w:cs="Times New Roman"/>
          <w:sz w:val="28"/>
          <w:szCs w:val="28"/>
        </w:rPr>
        <w:t xml:space="preserve">  Какое задание для них было трудное, а какое легкое и т.д.). Воспитат</w:t>
      </w:r>
      <w:r>
        <w:rPr>
          <w:rFonts w:ascii="Times New Roman" w:hAnsi="Times New Roman" w:cs="Times New Roman"/>
          <w:sz w:val="28"/>
          <w:szCs w:val="28"/>
        </w:rPr>
        <w:t xml:space="preserve">ель раздает солнышки или тучки </w:t>
      </w:r>
      <w:r w:rsidRPr="001C43CB">
        <w:rPr>
          <w:rFonts w:ascii="Times New Roman" w:hAnsi="Times New Roman" w:cs="Times New Roman"/>
          <w:sz w:val="28"/>
          <w:szCs w:val="28"/>
        </w:rPr>
        <w:t xml:space="preserve">детям за работу на занятии. </w:t>
      </w:r>
    </w:p>
    <w:p w:rsidR="002C77D3" w:rsidRPr="001C43CB" w:rsidRDefault="002C77D3" w:rsidP="002C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D3" w:rsidRDefault="002C77D3" w:rsidP="002C77D3">
      <w:pPr>
        <w:jc w:val="both"/>
      </w:pPr>
    </w:p>
    <w:sectPr w:rsidR="002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D3"/>
    <w:rsid w:val="002C77D3"/>
    <w:rsid w:val="00624AFF"/>
    <w:rsid w:val="00DA631D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2</cp:revision>
  <dcterms:created xsi:type="dcterms:W3CDTF">2020-10-23T11:53:00Z</dcterms:created>
  <dcterms:modified xsi:type="dcterms:W3CDTF">2020-10-23T11:53:00Z</dcterms:modified>
</cp:coreProperties>
</file>