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B0" w:rsidRDefault="00745BB0">
      <w:pPr>
        <w:pStyle w:val="a3"/>
        <w:ind w:left="0"/>
        <w:rPr>
          <w:b/>
          <w:sz w:val="20"/>
        </w:rPr>
      </w:pPr>
    </w:p>
    <w:p w:rsidR="00745BB0" w:rsidRDefault="00745BB0">
      <w:pPr>
        <w:pStyle w:val="a3"/>
        <w:spacing w:before="11"/>
        <w:ind w:left="0"/>
        <w:rPr>
          <w:b/>
          <w:sz w:val="21"/>
        </w:rPr>
      </w:pPr>
    </w:p>
    <w:p w:rsidR="00853E57" w:rsidRDefault="00853E57">
      <w:pPr>
        <w:pStyle w:val="Heading1"/>
        <w:spacing w:before="87"/>
        <w:ind w:right="190"/>
        <w:rPr>
          <w:w w:val="95"/>
        </w:rPr>
      </w:pP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Ичалковский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Ичалковская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8F74CE" w:rsidRDefault="008F74CE" w:rsidP="008F74CE">
      <w:pPr>
        <w:tabs>
          <w:tab w:val="left" w:pos="2145"/>
        </w:tabs>
        <w:jc w:val="center"/>
      </w:pPr>
    </w:p>
    <w:p w:rsidR="008F74CE" w:rsidRDefault="008F74CE" w:rsidP="008F74CE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Ичалки</w:t>
      </w:r>
      <w:proofErr w:type="spellEnd"/>
      <w:r>
        <w:rPr>
          <w:sz w:val="28"/>
          <w:szCs w:val="28"/>
        </w:rPr>
        <w:t xml:space="preserve"> </w:t>
      </w:r>
    </w:p>
    <w:p w:rsidR="008F74CE" w:rsidRDefault="008F74CE" w:rsidP="008F74CE">
      <w:pPr>
        <w:rPr>
          <w:sz w:val="32"/>
          <w:szCs w:val="32"/>
        </w:rPr>
      </w:pPr>
      <w:r>
        <w:rPr>
          <w:sz w:val="28"/>
          <w:szCs w:val="28"/>
        </w:rPr>
        <w:t xml:space="preserve">телефон:     3 – 03 – 17                                                   </w:t>
      </w:r>
      <w:r>
        <w:rPr>
          <w:color w:val="0000FF"/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ichshool</w:t>
      </w:r>
      <w:proofErr w:type="spellEnd"/>
      <w:r>
        <w:rPr>
          <w:i/>
          <w:sz w:val="28"/>
          <w:szCs w:val="28"/>
        </w:rPr>
        <w:t>@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8F74CE" w:rsidRDefault="008F74CE" w:rsidP="008F74CE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факс:           3 – 03 – 17</w:t>
      </w:r>
    </w:p>
    <w:p w:rsidR="008F74CE" w:rsidRDefault="008F74CE" w:rsidP="008F74CE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F74CE" w:rsidRDefault="008F74CE" w:rsidP="008F74CE">
      <w:pPr>
        <w:tabs>
          <w:tab w:val="left" w:pos="2145"/>
        </w:tabs>
      </w:pPr>
    </w:p>
    <w:p w:rsidR="008F74CE" w:rsidRDefault="008F74CE" w:rsidP="008F74CE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10 июня  2022  г                                                                                            №  35</w:t>
      </w:r>
    </w:p>
    <w:p w:rsidR="008F74CE" w:rsidRDefault="008F74CE" w:rsidP="008F74CE">
      <w:pPr>
        <w:rPr>
          <w:bCs/>
        </w:rPr>
      </w:pPr>
    </w:p>
    <w:p w:rsidR="00745BB0" w:rsidRDefault="00712A08" w:rsidP="008F74CE">
      <w:pPr>
        <w:pStyle w:val="Heading1"/>
        <w:spacing w:before="87"/>
        <w:ind w:left="0" w:right="190"/>
      </w:pPr>
      <w:r>
        <w:rPr>
          <w:w w:val="95"/>
        </w:rPr>
        <w:t>Аналитическая</w:t>
      </w:r>
      <w:r>
        <w:rPr>
          <w:spacing w:val="77"/>
        </w:rPr>
        <w:t xml:space="preserve"> </w:t>
      </w:r>
      <w:r>
        <w:rPr>
          <w:spacing w:val="-2"/>
        </w:rPr>
        <w:t>справка</w:t>
      </w:r>
    </w:p>
    <w:p w:rsidR="00745BB0" w:rsidRDefault="00712A08" w:rsidP="00853E57">
      <w:pPr>
        <w:spacing w:before="4"/>
        <w:ind w:left="174" w:right="18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степени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удовлетворённости учащихся,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их родителей (законных представителей) и педагогов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качеством образовательных услуг, предоставляемых школой, по состоянию на 01.02.2022 года</w:t>
      </w:r>
    </w:p>
    <w:p w:rsidR="00745BB0" w:rsidRDefault="00745BB0">
      <w:pPr>
        <w:pStyle w:val="a3"/>
        <w:spacing w:before="4"/>
        <w:ind w:left="0"/>
        <w:rPr>
          <w:b/>
          <w:sz w:val="27"/>
        </w:rPr>
      </w:pPr>
    </w:p>
    <w:p w:rsidR="00745BB0" w:rsidRDefault="00712A08">
      <w:pPr>
        <w:pStyle w:val="a3"/>
        <w:ind w:right="141" w:firstLine="542"/>
        <w:jc w:val="both"/>
      </w:pPr>
      <w:r>
        <w:rPr>
          <w:color w:val="161808"/>
        </w:rPr>
        <w:t>На протяжении нескольких лет в школе</w:t>
      </w:r>
      <w:r>
        <w:rPr>
          <w:color w:val="161808"/>
          <w:spacing w:val="40"/>
        </w:rPr>
        <w:t xml:space="preserve"> </w:t>
      </w:r>
      <w:r w:rsidR="00853E57">
        <w:rPr>
          <w:color w:val="161808"/>
        </w:rPr>
        <w:t>периодически проводит</w:t>
      </w:r>
      <w:r>
        <w:rPr>
          <w:color w:val="161808"/>
        </w:rPr>
        <w:t>ся мониторинг родителей и учащихся выборочно. Данный мониторинг является неотъемлемой частью Внутренней системы оценки качества образования в школе.</w:t>
      </w:r>
    </w:p>
    <w:p w:rsidR="00745BB0" w:rsidRDefault="00712A08">
      <w:pPr>
        <w:pStyle w:val="Heading2"/>
        <w:spacing w:before="3" w:line="242" w:lineRule="auto"/>
        <w:ind w:right="140" w:firstLine="542"/>
      </w:pPr>
      <w:r>
        <w:rPr>
          <w:color w:val="161808"/>
        </w:rPr>
        <w:t>Цель мониторинга - повышение эффективности и качества образовательных услуг в школе.</w:t>
      </w:r>
    </w:p>
    <w:p w:rsidR="00745BB0" w:rsidRDefault="00712A08">
      <w:pPr>
        <w:pStyle w:val="a3"/>
        <w:ind w:right="138" w:firstLine="542"/>
        <w:jc w:val="both"/>
      </w:pPr>
      <w:r>
        <w:rPr>
          <w:color w:val="161808"/>
        </w:rPr>
        <w:t>Изучая</w:t>
      </w:r>
      <w:r>
        <w:rPr>
          <w:color w:val="161808"/>
          <w:spacing w:val="-15"/>
        </w:rPr>
        <w:t xml:space="preserve"> </w:t>
      </w:r>
      <w:r>
        <w:rPr>
          <w:color w:val="161808"/>
        </w:rPr>
        <w:t>удовлетворённость</w:t>
      </w:r>
      <w:r>
        <w:rPr>
          <w:color w:val="161808"/>
          <w:spacing w:val="-15"/>
        </w:rPr>
        <w:t xml:space="preserve"> </w:t>
      </w:r>
      <w:r>
        <w:rPr>
          <w:color w:val="161808"/>
        </w:rPr>
        <w:t>обучающихся,</w:t>
      </w:r>
      <w:r>
        <w:rPr>
          <w:color w:val="161808"/>
          <w:spacing w:val="-15"/>
        </w:rPr>
        <w:t xml:space="preserve"> </w:t>
      </w:r>
      <w:r>
        <w:rPr>
          <w:color w:val="161808"/>
        </w:rPr>
        <w:t>родителей</w:t>
      </w:r>
      <w:r>
        <w:rPr>
          <w:color w:val="161808"/>
          <w:spacing w:val="-15"/>
        </w:rPr>
        <w:t xml:space="preserve"> </w:t>
      </w:r>
      <w:r>
        <w:rPr>
          <w:color w:val="161808"/>
        </w:rPr>
        <w:t>и</w:t>
      </w:r>
      <w:r>
        <w:rPr>
          <w:color w:val="161808"/>
          <w:spacing w:val="-15"/>
        </w:rPr>
        <w:t xml:space="preserve"> </w:t>
      </w:r>
      <w:r>
        <w:rPr>
          <w:color w:val="161808"/>
        </w:rPr>
        <w:t>педагогов</w:t>
      </w:r>
      <w:r>
        <w:rPr>
          <w:color w:val="161808"/>
          <w:spacing w:val="-15"/>
        </w:rPr>
        <w:t xml:space="preserve"> </w:t>
      </w:r>
      <w:r>
        <w:rPr>
          <w:color w:val="161808"/>
        </w:rPr>
        <w:t xml:space="preserve">жизнедеятельностью в школьном сообществе, мы использовали </w:t>
      </w:r>
      <w:r>
        <w:rPr>
          <w:b/>
          <w:color w:val="161808"/>
        </w:rPr>
        <w:t xml:space="preserve">методики, разработанные А.А.Андреевым и Е.Н. Степановым. </w:t>
      </w:r>
      <w:r>
        <w:rPr>
          <w:color w:val="161808"/>
        </w:rPr>
        <w:t>Суть методик заключается в том, что в конце года респонденты анонимно на листочках выражают степень своего согласия или несогласия с предложенными им десятью-двадцатью утверждениями. Причём методики позволяют включать самые разные утверждения, которые актуальны в конкретных условиях школы.</w:t>
      </w:r>
    </w:p>
    <w:p w:rsidR="00745BB0" w:rsidRDefault="00712A08">
      <w:pPr>
        <w:ind w:left="682"/>
        <w:jc w:val="both"/>
        <w:rPr>
          <w:sz w:val="24"/>
        </w:rPr>
      </w:pPr>
      <w:r>
        <w:rPr>
          <w:b/>
          <w:color w:val="161808"/>
          <w:sz w:val="24"/>
        </w:rPr>
        <w:t>Всего</w:t>
      </w:r>
      <w:r>
        <w:rPr>
          <w:b/>
          <w:color w:val="161808"/>
          <w:spacing w:val="-2"/>
          <w:sz w:val="24"/>
        </w:rPr>
        <w:t xml:space="preserve"> </w:t>
      </w:r>
      <w:r>
        <w:rPr>
          <w:b/>
          <w:color w:val="161808"/>
          <w:sz w:val="24"/>
        </w:rPr>
        <w:t>участие</w:t>
      </w:r>
      <w:r>
        <w:rPr>
          <w:b/>
          <w:color w:val="161808"/>
          <w:spacing w:val="-6"/>
          <w:sz w:val="24"/>
        </w:rPr>
        <w:t xml:space="preserve"> </w:t>
      </w:r>
      <w:r>
        <w:rPr>
          <w:b/>
          <w:color w:val="161808"/>
          <w:sz w:val="24"/>
        </w:rPr>
        <w:t>приняли</w:t>
      </w:r>
      <w:r>
        <w:rPr>
          <w:b/>
          <w:color w:val="161808"/>
          <w:spacing w:val="4"/>
          <w:sz w:val="24"/>
        </w:rPr>
        <w:t xml:space="preserve"> </w:t>
      </w:r>
      <w:r w:rsidR="008F74CE">
        <w:rPr>
          <w:b/>
          <w:color w:val="161808"/>
          <w:spacing w:val="4"/>
          <w:sz w:val="24"/>
        </w:rPr>
        <w:t>1</w:t>
      </w:r>
      <w:r w:rsidR="00853E57">
        <w:rPr>
          <w:color w:val="161808"/>
          <w:sz w:val="24"/>
        </w:rPr>
        <w:t>2</w:t>
      </w:r>
      <w:r w:rsidR="008F74CE">
        <w:rPr>
          <w:color w:val="161808"/>
          <w:sz w:val="24"/>
        </w:rPr>
        <w:t>2</w:t>
      </w:r>
      <w:r>
        <w:rPr>
          <w:color w:val="161808"/>
          <w:spacing w:val="-10"/>
          <w:sz w:val="24"/>
        </w:rPr>
        <w:t xml:space="preserve"> </w:t>
      </w:r>
      <w:r>
        <w:rPr>
          <w:color w:val="161808"/>
          <w:sz w:val="24"/>
        </w:rPr>
        <w:t xml:space="preserve">обучающихся </w:t>
      </w:r>
      <w:r w:rsidR="00853E57">
        <w:rPr>
          <w:color w:val="161808"/>
          <w:sz w:val="24"/>
        </w:rPr>
        <w:t>7</w:t>
      </w:r>
      <w:r>
        <w:rPr>
          <w:color w:val="161808"/>
          <w:sz w:val="24"/>
        </w:rPr>
        <w:t>-1</w:t>
      </w:r>
      <w:r w:rsidR="00853E57">
        <w:rPr>
          <w:color w:val="161808"/>
          <w:sz w:val="24"/>
        </w:rPr>
        <w:t>0</w:t>
      </w:r>
      <w:r>
        <w:rPr>
          <w:color w:val="161808"/>
          <w:spacing w:val="1"/>
          <w:sz w:val="24"/>
        </w:rPr>
        <w:t xml:space="preserve"> </w:t>
      </w:r>
      <w:r>
        <w:rPr>
          <w:color w:val="161808"/>
          <w:spacing w:val="-2"/>
          <w:sz w:val="24"/>
        </w:rPr>
        <w:t>классов.</w:t>
      </w:r>
    </w:p>
    <w:p w:rsidR="00745BB0" w:rsidRDefault="00712A08">
      <w:pPr>
        <w:ind w:left="682"/>
        <w:jc w:val="both"/>
        <w:rPr>
          <w:sz w:val="24"/>
        </w:rPr>
      </w:pPr>
      <w:r>
        <w:rPr>
          <w:b/>
          <w:color w:val="161808"/>
          <w:sz w:val="24"/>
        </w:rPr>
        <w:t>Метод</w:t>
      </w:r>
      <w:r>
        <w:rPr>
          <w:b/>
          <w:color w:val="161808"/>
          <w:spacing w:val="-5"/>
          <w:sz w:val="24"/>
        </w:rPr>
        <w:t xml:space="preserve"> </w:t>
      </w:r>
      <w:r>
        <w:rPr>
          <w:b/>
          <w:color w:val="161808"/>
          <w:sz w:val="24"/>
        </w:rPr>
        <w:t>исследования</w:t>
      </w:r>
      <w:r>
        <w:rPr>
          <w:color w:val="161808"/>
          <w:sz w:val="24"/>
        </w:rPr>
        <w:t>:</w:t>
      </w:r>
      <w:r>
        <w:rPr>
          <w:color w:val="161808"/>
          <w:spacing w:val="-6"/>
          <w:sz w:val="24"/>
        </w:rPr>
        <w:t xml:space="preserve"> </w:t>
      </w:r>
      <w:r>
        <w:rPr>
          <w:color w:val="161808"/>
          <w:sz w:val="24"/>
        </w:rPr>
        <w:t>социологический метод</w:t>
      </w:r>
      <w:r>
        <w:rPr>
          <w:color w:val="161808"/>
          <w:spacing w:val="-8"/>
          <w:sz w:val="24"/>
        </w:rPr>
        <w:t xml:space="preserve"> </w:t>
      </w:r>
      <w:r>
        <w:rPr>
          <w:color w:val="161808"/>
          <w:sz w:val="24"/>
        </w:rPr>
        <w:t>анкетного</w:t>
      </w:r>
      <w:r>
        <w:rPr>
          <w:color w:val="161808"/>
          <w:spacing w:val="-5"/>
          <w:sz w:val="24"/>
        </w:rPr>
        <w:t xml:space="preserve"> </w:t>
      </w:r>
      <w:r>
        <w:rPr>
          <w:color w:val="161808"/>
          <w:spacing w:val="-2"/>
          <w:sz w:val="24"/>
        </w:rPr>
        <w:t>опроса</w:t>
      </w:r>
    </w:p>
    <w:p w:rsidR="00745BB0" w:rsidRDefault="00712A08">
      <w:pPr>
        <w:pStyle w:val="Heading2"/>
        <w:spacing w:line="242" w:lineRule="auto"/>
        <w:ind w:right="147" w:firstLine="542"/>
      </w:pPr>
      <w:proofErr w:type="gramStart"/>
      <w:r>
        <w:rPr>
          <w:color w:val="161808"/>
        </w:rPr>
        <w:t>Изучение удовлетворённости обучающихся школьной жизнью</w:t>
      </w:r>
      <w:r>
        <w:rPr>
          <w:color w:val="161808"/>
          <w:spacing w:val="40"/>
        </w:rPr>
        <w:t xml:space="preserve"> </w:t>
      </w:r>
      <w:r>
        <w:rPr>
          <w:color w:val="161808"/>
        </w:rPr>
        <w:t xml:space="preserve">(методика </w:t>
      </w:r>
      <w:r>
        <w:rPr>
          <w:color w:val="161808"/>
          <w:spacing w:val="-2"/>
        </w:rPr>
        <w:t>А.А.Андреева</w:t>
      </w:r>
      <w:proofErr w:type="gramEnd"/>
    </w:p>
    <w:p w:rsidR="00745BB0" w:rsidRDefault="00712A08">
      <w:pPr>
        <w:pStyle w:val="a3"/>
        <w:spacing w:line="266" w:lineRule="exact"/>
        <w:ind w:left="682"/>
        <w:jc w:val="both"/>
      </w:pPr>
      <w:r>
        <w:rPr>
          <w:b/>
          <w:color w:val="161808"/>
        </w:rPr>
        <w:t>Цель</w:t>
      </w:r>
      <w:r>
        <w:rPr>
          <w:b/>
          <w:color w:val="161808"/>
          <w:spacing w:val="-1"/>
        </w:rPr>
        <w:t xml:space="preserve"> </w:t>
      </w:r>
      <w:r>
        <w:rPr>
          <w:color w:val="161808"/>
        </w:rPr>
        <w:t>-</w:t>
      </w:r>
      <w:r>
        <w:rPr>
          <w:color w:val="161808"/>
          <w:spacing w:val="-9"/>
        </w:rPr>
        <w:t xml:space="preserve"> </w:t>
      </w:r>
      <w:r>
        <w:rPr>
          <w:color w:val="161808"/>
        </w:rPr>
        <w:t>определение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степени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удовлетворённости</w:t>
      </w:r>
      <w:r>
        <w:rPr>
          <w:color w:val="161808"/>
          <w:spacing w:val="-5"/>
        </w:rPr>
        <w:t xml:space="preserve"> </w:t>
      </w:r>
      <w:proofErr w:type="gramStart"/>
      <w:r>
        <w:rPr>
          <w:color w:val="161808"/>
        </w:rPr>
        <w:t>обучающихся</w:t>
      </w:r>
      <w:proofErr w:type="gramEnd"/>
      <w:r>
        <w:rPr>
          <w:color w:val="161808"/>
          <w:spacing w:val="-1"/>
        </w:rPr>
        <w:t xml:space="preserve"> </w:t>
      </w:r>
      <w:r>
        <w:rPr>
          <w:color w:val="161808"/>
        </w:rPr>
        <w:t>школьной</w:t>
      </w:r>
      <w:r>
        <w:rPr>
          <w:color w:val="161808"/>
          <w:spacing w:val="-5"/>
        </w:rPr>
        <w:t xml:space="preserve"> </w:t>
      </w:r>
      <w:r>
        <w:rPr>
          <w:color w:val="161808"/>
          <w:spacing w:val="-2"/>
        </w:rPr>
        <w:t>жизнью.</w:t>
      </w:r>
    </w:p>
    <w:p w:rsidR="00745BB0" w:rsidRDefault="00712A08">
      <w:pPr>
        <w:pStyle w:val="a3"/>
        <w:spacing w:before="1" w:line="237" w:lineRule="auto"/>
        <w:ind w:right="147"/>
        <w:jc w:val="both"/>
      </w:pPr>
      <w:r>
        <w:rPr>
          <w:color w:val="161808"/>
        </w:rPr>
        <w:t>В ходе проведения социологического опроса учащимся предлагалось ответить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 xml:space="preserve">на вопросы </w:t>
      </w:r>
      <w:r>
        <w:rPr>
          <w:color w:val="161808"/>
          <w:spacing w:val="-2"/>
        </w:rPr>
        <w:t>анкеты.</w:t>
      </w:r>
    </w:p>
    <w:p w:rsidR="00745BB0" w:rsidRDefault="00712A08">
      <w:pPr>
        <w:pStyle w:val="a3"/>
        <w:spacing w:before="3"/>
        <w:ind w:right="148" w:firstLine="705"/>
        <w:jc w:val="both"/>
      </w:pPr>
      <w:r>
        <w:rPr>
          <w:color w:val="161808"/>
        </w:rPr>
        <w:t>В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большинстве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классов</w:t>
      </w:r>
      <w:r w:rsidR="00853E57">
        <w:rPr>
          <w:color w:val="161808"/>
        </w:rPr>
        <w:t>,</w:t>
      </w:r>
      <w:r>
        <w:rPr>
          <w:color w:val="161808"/>
          <w:spacing w:val="-8"/>
        </w:rPr>
        <w:t xml:space="preserve"> </w:t>
      </w:r>
      <w:r w:rsidR="00853E57">
        <w:rPr>
          <w:color w:val="161808"/>
        </w:rPr>
        <w:t xml:space="preserve"> 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до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100%,</w:t>
      </w:r>
      <w:r>
        <w:rPr>
          <w:color w:val="161808"/>
          <w:spacing w:val="-3"/>
        </w:rPr>
        <w:t xml:space="preserve"> </w:t>
      </w:r>
      <w:r w:rsidR="00853E57">
        <w:rPr>
          <w:color w:val="161808"/>
        </w:rPr>
        <w:t xml:space="preserve"> </w:t>
      </w:r>
      <w:r>
        <w:rPr>
          <w:color w:val="161808"/>
        </w:rPr>
        <w:t xml:space="preserve"> любят школу и гордятся тем, что учатся в ней.</w:t>
      </w:r>
    </w:p>
    <w:p w:rsidR="00745BB0" w:rsidRDefault="00712A08">
      <w:pPr>
        <w:pStyle w:val="a3"/>
        <w:ind w:right="147" w:firstLine="705"/>
        <w:jc w:val="both"/>
      </w:pPr>
      <w:r>
        <w:rPr>
          <w:color w:val="161808"/>
        </w:rPr>
        <w:t>Но есть позиции, исследование которых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требует более внимательного отношения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 xml:space="preserve">и дополнительного изучения. Это вопрос об объеме домашних заданий по некоторым </w:t>
      </w:r>
      <w:r>
        <w:rPr>
          <w:color w:val="161808"/>
          <w:spacing w:val="-2"/>
        </w:rPr>
        <w:t>предметам.</w:t>
      </w:r>
    </w:p>
    <w:p w:rsidR="00745BB0" w:rsidRDefault="00712A08">
      <w:pPr>
        <w:pStyle w:val="a3"/>
        <w:spacing w:line="242" w:lineRule="auto"/>
        <w:ind w:right="146" w:firstLine="705"/>
        <w:jc w:val="both"/>
      </w:pPr>
      <w:r>
        <w:rPr>
          <w:color w:val="161808"/>
        </w:rPr>
        <w:t>От</w:t>
      </w:r>
      <w:r>
        <w:rPr>
          <w:color w:val="161808"/>
          <w:spacing w:val="-7"/>
        </w:rPr>
        <w:t xml:space="preserve"> </w:t>
      </w:r>
      <w:r>
        <w:rPr>
          <w:color w:val="161808"/>
        </w:rPr>
        <w:t>2</w:t>
      </w:r>
      <w:r w:rsidR="00853E57">
        <w:rPr>
          <w:color w:val="161808"/>
        </w:rPr>
        <w:t>5</w:t>
      </w:r>
      <w:r>
        <w:rPr>
          <w:color w:val="161808"/>
        </w:rPr>
        <w:t>%</w:t>
      </w:r>
      <w:r>
        <w:rPr>
          <w:color w:val="161808"/>
          <w:spacing w:val="-10"/>
        </w:rPr>
        <w:t xml:space="preserve"> </w:t>
      </w:r>
      <w:r>
        <w:rPr>
          <w:color w:val="161808"/>
        </w:rPr>
        <w:t>до</w:t>
      </w:r>
      <w:r>
        <w:rPr>
          <w:color w:val="161808"/>
          <w:spacing w:val="-7"/>
        </w:rPr>
        <w:t xml:space="preserve"> </w:t>
      </w:r>
      <w:r w:rsidR="00853E57">
        <w:rPr>
          <w:color w:val="161808"/>
        </w:rPr>
        <w:t>60</w:t>
      </w:r>
      <w:r>
        <w:rPr>
          <w:color w:val="161808"/>
          <w:spacing w:val="-12"/>
        </w:rPr>
        <w:t xml:space="preserve"> </w:t>
      </w:r>
      <w:r>
        <w:rPr>
          <w:color w:val="161808"/>
        </w:rPr>
        <w:t>%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учащихся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испытывают</w:t>
      </w:r>
      <w:r>
        <w:rPr>
          <w:color w:val="161808"/>
          <w:spacing w:val="-6"/>
        </w:rPr>
        <w:t xml:space="preserve"> </w:t>
      </w:r>
      <w:r>
        <w:rPr>
          <w:color w:val="161808"/>
        </w:rPr>
        <w:t>усталость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из-за</w:t>
      </w:r>
      <w:r>
        <w:rPr>
          <w:color w:val="161808"/>
          <w:spacing w:val="-8"/>
        </w:rPr>
        <w:t xml:space="preserve"> </w:t>
      </w:r>
      <w:r>
        <w:rPr>
          <w:color w:val="161808"/>
        </w:rPr>
        <w:t>большого</w:t>
      </w:r>
      <w:r>
        <w:rPr>
          <w:color w:val="161808"/>
          <w:spacing w:val="-7"/>
        </w:rPr>
        <w:t xml:space="preserve"> </w:t>
      </w:r>
      <w:r>
        <w:rPr>
          <w:color w:val="161808"/>
        </w:rPr>
        <w:t>объема</w:t>
      </w:r>
      <w:r>
        <w:rPr>
          <w:color w:val="161808"/>
          <w:spacing w:val="-12"/>
        </w:rPr>
        <w:t xml:space="preserve"> </w:t>
      </w:r>
      <w:r>
        <w:rPr>
          <w:color w:val="161808"/>
        </w:rPr>
        <w:t>домашних заданий по некоторым предметам.</w:t>
      </w:r>
    </w:p>
    <w:p w:rsidR="00745BB0" w:rsidRDefault="00745BB0">
      <w:pPr>
        <w:pStyle w:val="a3"/>
        <w:spacing w:before="7"/>
        <w:ind w:left="0"/>
        <w:rPr>
          <w:sz w:val="23"/>
        </w:rPr>
      </w:pPr>
    </w:p>
    <w:p w:rsidR="00745BB0" w:rsidRDefault="00712A08">
      <w:pPr>
        <w:ind w:left="140" w:right="141" w:firstLine="705"/>
        <w:jc w:val="both"/>
        <w:rPr>
          <w:sz w:val="24"/>
        </w:rPr>
      </w:pPr>
      <w:r>
        <w:rPr>
          <w:color w:val="161808"/>
          <w:sz w:val="24"/>
        </w:rPr>
        <w:t>Важнейшим показателем качества образования</w:t>
      </w:r>
      <w:r>
        <w:rPr>
          <w:color w:val="161808"/>
          <w:spacing w:val="40"/>
          <w:sz w:val="24"/>
        </w:rPr>
        <w:t xml:space="preserve"> </w:t>
      </w:r>
      <w:r>
        <w:rPr>
          <w:color w:val="161808"/>
          <w:sz w:val="24"/>
        </w:rPr>
        <w:t xml:space="preserve">школы является </w:t>
      </w:r>
      <w:r>
        <w:rPr>
          <w:b/>
          <w:color w:val="161808"/>
          <w:sz w:val="24"/>
        </w:rPr>
        <w:t xml:space="preserve">показатель удовлетворенности родителей качеством образовательных условий, </w:t>
      </w:r>
      <w:r>
        <w:rPr>
          <w:color w:val="161808"/>
          <w:sz w:val="24"/>
        </w:rPr>
        <w:t xml:space="preserve">получаемых </w:t>
      </w:r>
      <w:r>
        <w:rPr>
          <w:color w:val="161808"/>
          <w:spacing w:val="-2"/>
          <w:sz w:val="24"/>
        </w:rPr>
        <w:t>обучающимися.</w:t>
      </w:r>
    </w:p>
    <w:p w:rsidR="00745BB0" w:rsidRDefault="00712A08">
      <w:pPr>
        <w:pStyle w:val="Heading2"/>
        <w:tabs>
          <w:tab w:val="left" w:pos="2579"/>
          <w:tab w:val="left" w:pos="5386"/>
          <w:tab w:val="left" w:pos="7204"/>
        </w:tabs>
        <w:spacing w:before="3" w:line="242" w:lineRule="auto"/>
        <w:ind w:right="148" w:firstLine="705"/>
      </w:pPr>
      <w:r>
        <w:rPr>
          <w:color w:val="161808"/>
          <w:spacing w:val="-2"/>
        </w:rPr>
        <w:t>Изучение</w:t>
      </w:r>
      <w:r>
        <w:rPr>
          <w:color w:val="161808"/>
        </w:rPr>
        <w:tab/>
      </w:r>
      <w:r>
        <w:rPr>
          <w:color w:val="161808"/>
          <w:spacing w:val="-2"/>
        </w:rPr>
        <w:t>удовлетворённости</w:t>
      </w:r>
      <w:r>
        <w:rPr>
          <w:color w:val="161808"/>
        </w:rPr>
        <w:tab/>
      </w:r>
      <w:r>
        <w:rPr>
          <w:color w:val="161808"/>
          <w:spacing w:val="-2"/>
        </w:rPr>
        <w:t>родителей</w:t>
      </w:r>
      <w:r>
        <w:rPr>
          <w:color w:val="161808"/>
        </w:rPr>
        <w:tab/>
      </w:r>
      <w:r>
        <w:rPr>
          <w:color w:val="161808"/>
          <w:spacing w:val="-2"/>
        </w:rPr>
        <w:t xml:space="preserve">жизнедеятельностью </w:t>
      </w:r>
      <w:r>
        <w:rPr>
          <w:color w:val="161808"/>
        </w:rPr>
        <w:t>образовательного учреждения (методика А.А.Андреева)</w:t>
      </w:r>
    </w:p>
    <w:p w:rsidR="00745BB0" w:rsidRDefault="00745BB0">
      <w:pPr>
        <w:spacing w:line="242" w:lineRule="auto"/>
        <w:sectPr w:rsidR="00745BB0" w:rsidSect="00853E57">
          <w:type w:val="continuous"/>
          <w:pgSz w:w="11910" w:h="16840"/>
          <w:pgMar w:top="851" w:right="567" w:bottom="289" w:left="851" w:header="720" w:footer="720" w:gutter="0"/>
          <w:cols w:space="720"/>
        </w:sectPr>
      </w:pPr>
    </w:p>
    <w:p w:rsidR="00745BB0" w:rsidRDefault="00712A08">
      <w:pPr>
        <w:spacing w:before="66" w:line="242" w:lineRule="auto"/>
        <w:ind w:left="140" w:firstLine="705"/>
        <w:rPr>
          <w:b/>
          <w:sz w:val="24"/>
        </w:rPr>
      </w:pPr>
      <w:r>
        <w:rPr>
          <w:b/>
          <w:sz w:val="24"/>
        </w:rPr>
        <w:lastRenderedPageBreak/>
        <w:t>Изучение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удовлетворённости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качеством образовательных условий проходило на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общешкольном родительском собрании.</w:t>
      </w:r>
    </w:p>
    <w:p w:rsidR="00745BB0" w:rsidRDefault="00712A08">
      <w:pPr>
        <w:pStyle w:val="a3"/>
        <w:tabs>
          <w:tab w:val="left" w:pos="970"/>
          <w:tab w:val="left" w:pos="2324"/>
          <w:tab w:val="left" w:pos="3768"/>
          <w:tab w:val="left" w:pos="4856"/>
          <w:tab w:val="left" w:pos="7111"/>
          <w:tab w:val="left" w:pos="8439"/>
        </w:tabs>
        <w:spacing w:line="242" w:lineRule="auto"/>
        <w:ind w:right="147"/>
      </w:pPr>
      <w:r>
        <w:rPr>
          <w:b/>
          <w:spacing w:val="-4"/>
        </w:rPr>
        <w:t>Цель</w:t>
      </w:r>
      <w:r>
        <w:rPr>
          <w:b/>
        </w:rPr>
        <w:tab/>
      </w:r>
      <w:r>
        <w:rPr>
          <w:b/>
          <w:spacing w:val="-2"/>
        </w:rPr>
        <w:t>изучения:</w:t>
      </w:r>
      <w:r>
        <w:rPr>
          <w:b/>
        </w:rPr>
        <w:tab/>
      </w:r>
      <w:r>
        <w:rPr>
          <w:spacing w:val="-2"/>
        </w:rPr>
        <w:t>определить</w:t>
      </w:r>
      <w:r>
        <w:tab/>
      </w:r>
      <w:r>
        <w:rPr>
          <w:spacing w:val="-2"/>
        </w:rPr>
        <w:t>уровень</w:t>
      </w:r>
      <w:r>
        <w:tab/>
      </w:r>
      <w:r>
        <w:rPr>
          <w:spacing w:val="-2"/>
        </w:rPr>
        <w:t>удовлетворённости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2"/>
        </w:rPr>
        <w:t xml:space="preserve">(законных </w:t>
      </w:r>
      <w:r>
        <w:t>представителей) качеством образовательных условий.</w:t>
      </w:r>
    </w:p>
    <w:p w:rsidR="00745BB0" w:rsidRDefault="00712A08">
      <w:pPr>
        <w:spacing w:line="247" w:lineRule="auto"/>
        <w:ind w:left="140"/>
        <w:rPr>
          <w:b/>
          <w:sz w:val="24"/>
        </w:rPr>
      </w:pPr>
      <w:r>
        <w:rPr>
          <w:sz w:val="24"/>
        </w:rPr>
        <w:t>Изучение проходило 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 для родителей при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использовании </w:t>
      </w:r>
      <w:r>
        <w:rPr>
          <w:b/>
          <w:sz w:val="24"/>
        </w:rPr>
        <w:t xml:space="preserve">методики </w:t>
      </w:r>
      <w:r>
        <w:rPr>
          <w:b/>
          <w:spacing w:val="-2"/>
          <w:sz w:val="24"/>
        </w:rPr>
        <w:t>А.А.Андреева.</w:t>
      </w:r>
    </w:p>
    <w:p w:rsidR="00745BB0" w:rsidRDefault="00712A08">
      <w:pPr>
        <w:pStyle w:val="a3"/>
        <w:spacing w:line="259" w:lineRule="exact"/>
        <w:ind w:left="845"/>
      </w:pPr>
      <w:r>
        <w:t>Всего в</w:t>
      </w:r>
      <w:r>
        <w:rPr>
          <w:spacing w:val="-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 xml:space="preserve">обучается </w:t>
      </w:r>
      <w:r w:rsidR="008F74CE">
        <w:t>375</w:t>
      </w:r>
      <w:r>
        <w:rPr>
          <w:spacing w:val="9"/>
        </w:rPr>
        <w:t xml:space="preserve"> </w:t>
      </w:r>
      <w:r>
        <w:rPr>
          <w:spacing w:val="-2"/>
        </w:rPr>
        <w:t>учащихся.</w:t>
      </w:r>
    </w:p>
    <w:p w:rsidR="00745BB0" w:rsidRDefault="00712A08">
      <w:pPr>
        <w:tabs>
          <w:tab w:val="left" w:pos="1636"/>
          <w:tab w:val="left" w:pos="3521"/>
          <w:tab w:val="left" w:pos="4806"/>
          <w:tab w:val="left" w:pos="5396"/>
          <w:tab w:val="left" w:pos="6624"/>
          <w:tab w:val="left" w:pos="7828"/>
        </w:tabs>
        <w:spacing w:line="242" w:lineRule="auto"/>
        <w:ind w:left="140" w:right="148" w:firstLine="705"/>
        <w:rPr>
          <w:b/>
          <w:sz w:val="24"/>
        </w:rPr>
      </w:pPr>
      <w:r>
        <w:rPr>
          <w:sz w:val="24"/>
        </w:rPr>
        <w:t xml:space="preserve">В анкетировании </w:t>
      </w:r>
      <w:proofErr w:type="gramStart"/>
      <w:r>
        <w:rPr>
          <w:sz w:val="24"/>
        </w:rPr>
        <w:t xml:space="preserve">приняли участие родители </w:t>
      </w:r>
      <w:r w:rsidR="00853E57">
        <w:rPr>
          <w:sz w:val="24"/>
        </w:rPr>
        <w:t>7</w:t>
      </w:r>
      <w:r>
        <w:rPr>
          <w:sz w:val="24"/>
        </w:rPr>
        <w:t>-1</w:t>
      </w:r>
      <w:r w:rsidR="00853E57">
        <w:rPr>
          <w:sz w:val="24"/>
        </w:rPr>
        <w:t>0</w:t>
      </w:r>
      <w:r>
        <w:rPr>
          <w:sz w:val="24"/>
        </w:rPr>
        <w:t xml:space="preserve"> классов в количестве </w:t>
      </w:r>
      <w:r w:rsidR="008F74CE">
        <w:rPr>
          <w:sz w:val="24"/>
        </w:rPr>
        <w:t>122</w:t>
      </w:r>
      <w:r>
        <w:rPr>
          <w:b/>
          <w:sz w:val="24"/>
        </w:rPr>
        <w:t xml:space="preserve"> человек </w:t>
      </w:r>
      <w:r>
        <w:rPr>
          <w:b/>
          <w:spacing w:val="-2"/>
          <w:sz w:val="24"/>
        </w:rPr>
        <w:t>Результаты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анкетирования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показали</w:t>
      </w:r>
      <w:proofErr w:type="gramEnd"/>
      <w:r>
        <w:rPr>
          <w:b/>
          <w:spacing w:val="-2"/>
          <w:sz w:val="24"/>
        </w:rPr>
        <w:t>,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что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родители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наиболее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удовлетворены </w:t>
      </w:r>
      <w:r>
        <w:rPr>
          <w:b/>
          <w:sz w:val="24"/>
        </w:rPr>
        <w:t>следующими показателями:</w:t>
      </w:r>
    </w:p>
    <w:p w:rsidR="00745BB0" w:rsidRDefault="00712A08">
      <w:pPr>
        <w:pStyle w:val="a3"/>
        <w:ind w:right="4750"/>
      </w:pPr>
      <w:r>
        <w:t>1.Отношение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-9</w:t>
      </w:r>
      <w:r w:rsidR="00853E57">
        <w:t>8</w:t>
      </w:r>
      <w:r>
        <w:t>% 2.Отношения ребенка и педагога –</w:t>
      </w:r>
      <w:r w:rsidR="00853E57">
        <w:t>10</w:t>
      </w:r>
      <w:r>
        <w:t>0% 3.Отношение ребенка к школе –99% 4.Уровень преподавания -9</w:t>
      </w:r>
      <w:r w:rsidR="00853E57">
        <w:t>8</w:t>
      </w:r>
      <w:r>
        <w:t>%</w:t>
      </w:r>
    </w:p>
    <w:p w:rsidR="00745BB0" w:rsidRDefault="00712A08">
      <w:pPr>
        <w:pStyle w:val="a3"/>
        <w:ind w:right="3532"/>
      </w:pPr>
      <w:r>
        <w:t>5.Отношение ребенка к школе</w:t>
      </w:r>
      <w:r>
        <w:rPr>
          <w:spacing w:val="40"/>
        </w:rPr>
        <w:t xml:space="preserve"> </w:t>
      </w:r>
      <w:r>
        <w:t>в целом –99% 6.Отношения родителей и администрации –</w:t>
      </w:r>
      <w:r w:rsidR="00853E57">
        <w:t>100</w:t>
      </w:r>
      <w:r>
        <w:t>% 7.Готовность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–</w:t>
      </w:r>
      <w:r w:rsidR="00853E57">
        <w:t>100</w:t>
      </w:r>
      <w:r>
        <w:t>%</w:t>
      </w:r>
    </w:p>
    <w:p w:rsidR="00745BB0" w:rsidRDefault="00712A08">
      <w:pPr>
        <w:pStyle w:val="a3"/>
        <w:spacing w:line="237" w:lineRule="auto"/>
        <w:ind w:right="1936"/>
      </w:pPr>
      <w:r>
        <w:t>8.Информированность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успехах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неудачах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 школе</w:t>
      </w:r>
      <w:r>
        <w:rPr>
          <w:spacing w:val="-3"/>
        </w:rPr>
        <w:t xml:space="preserve"> </w:t>
      </w:r>
      <w:r>
        <w:t>–100% 9.</w:t>
      </w:r>
      <w:proofErr w:type="gramStart"/>
      <w:r>
        <w:t>Благодарны</w:t>
      </w:r>
      <w:proofErr w:type="gramEnd"/>
      <w:r>
        <w:t xml:space="preserve"> учителям за отношение к ребенку 93%</w:t>
      </w:r>
    </w:p>
    <w:p w:rsidR="00745BB0" w:rsidRDefault="00712A08">
      <w:pPr>
        <w:pStyle w:val="a3"/>
        <w:spacing w:line="237" w:lineRule="auto"/>
        <w:ind w:right="1936"/>
      </w:pPr>
      <w:r>
        <w:t>10.Отношения между школьниками в классе -</w:t>
      </w:r>
      <w:r w:rsidR="00853E57">
        <w:t>100</w:t>
      </w:r>
      <w:r>
        <w:t>% 11.Информированность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бесед</w:t>
      </w:r>
      <w:r>
        <w:rPr>
          <w:spacing w:val="-5"/>
        </w:rPr>
        <w:t xml:space="preserve"> </w:t>
      </w:r>
      <w:r>
        <w:t>педагогами</w:t>
      </w:r>
      <w:r>
        <w:rPr>
          <w:spacing w:val="40"/>
        </w:rPr>
        <w:t xml:space="preserve"> </w:t>
      </w:r>
      <w:r>
        <w:t>-</w:t>
      </w:r>
      <w:r w:rsidR="00853E57">
        <w:t>100</w:t>
      </w:r>
      <w:r>
        <w:t>%</w:t>
      </w:r>
    </w:p>
    <w:p w:rsidR="00745BB0" w:rsidRDefault="00712A08">
      <w:pPr>
        <w:pStyle w:val="Heading2"/>
        <w:spacing w:before="1" w:line="273" w:lineRule="exact"/>
        <w:jc w:val="left"/>
      </w:pPr>
      <w:r>
        <w:t>Удовлетворенность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среднего относится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параметрам:</w:t>
      </w:r>
    </w:p>
    <w:p w:rsidR="00745BB0" w:rsidRDefault="00712A08">
      <w:pPr>
        <w:pStyle w:val="a3"/>
        <w:spacing w:line="273" w:lineRule="exact"/>
      </w:pPr>
      <w:r>
        <w:t>1.Материально-техническое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 w:rsidR="00853E57">
        <w:t>школы</w:t>
      </w:r>
      <w:r>
        <w:rPr>
          <w:spacing w:val="2"/>
        </w:rPr>
        <w:t xml:space="preserve"> </w:t>
      </w:r>
      <w:r>
        <w:rPr>
          <w:spacing w:val="-4"/>
        </w:rPr>
        <w:t>–</w:t>
      </w:r>
      <w:r w:rsidR="00853E57">
        <w:rPr>
          <w:spacing w:val="-4"/>
        </w:rPr>
        <w:t>100</w:t>
      </w:r>
      <w:r>
        <w:rPr>
          <w:spacing w:val="-4"/>
        </w:rPr>
        <w:t>%</w:t>
      </w:r>
    </w:p>
    <w:p w:rsidR="00745BB0" w:rsidRDefault="00712A08">
      <w:pPr>
        <w:pStyle w:val="Heading2"/>
        <w:spacing w:before="8" w:line="272" w:lineRule="exact"/>
        <w:jc w:val="left"/>
      </w:pPr>
      <w:r>
        <w:t>Ниже</w:t>
      </w:r>
      <w:r>
        <w:rPr>
          <w:spacing w:val="-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уровня удовлетворенности</w:t>
      </w:r>
      <w:r>
        <w:rPr>
          <w:spacing w:val="-5"/>
        </w:rPr>
        <w:t xml:space="preserve"> </w:t>
      </w:r>
      <w:r>
        <w:rPr>
          <w:spacing w:val="-2"/>
        </w:rPr>
        <w:t>характеризуется</w:t>
      </w:r>
    </w:p>
    <w:p w:rsidR="00745BB0" w:rsidRDefault="00712A08">
      <w:pPr>
        <w:pStyle w:val="a3"/>
        <w:spacing w:line="272" w:lineRule="exact"/>
      </w:pPr>
      <w:r>
        <w:t>1.Питание</w:t>
      </w:r>
      <w:r>
        <w:rPr>
          <w:spacing w:val="3"/>
        </w:rPr>
        <w:t xml:space="preserve"> </w:t>
      </w:r>
      <w:r>
        <w:rPr>
          <w:spacing w:val="-4"/>
        </w:rPr>
        <w:t>–98%</w:t>
      </w:r>
    </w:p>
    <w:p w:rsidR="00745BB0" w:rsidRDefault="00712A08">
      <w:pPr>
        <w:pStyle w:val="a3"/>
        <w:spacing w:before="2"/>
        <w:ind w:right="147" w:firstLine="705"/>
        <w:jc w:val="both"/>
      </w:pPr>
      <w:r>
        <w:t>Необходимо отметить, что большинство родителей считают, что класс, в котором учится их ребёнок дружный, в классе ребёнку комфортно. Педагоги проявляют доброжелательное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детям.</w:t>
      </w:r>
      <w:r>
        <w:rPr>
          <w:spacing w:val="-5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чувствуют</w:t>
      </w:r>
      <w:r>
        <w:rPr>
          <w:spacing w:val="-2"/>
        </w:rPr>
        <w:t xml:space="preserve"> </w:t>
      </w:r>
      <w:r>
        <w:t>контакт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хорошие взаимоотношения с администрацией школы и учителями, отмечают, что справедливо оценивают достижения ребёнка. Многим родителям нравятся кружки, мероприятия, которые проводятся, считают их полезными и интересными.</w:t>
      </w:r>
    </w:p>
    <w:p w:rsidR="00745BB0" w:rsidRDefault="00712A08">
      <w:pPr>
        <w:spacing w:before="8" w:line="237" w:lineRule="auto"/>
        <w:ind w:left="140" w:right="139" w:firstLine="705"/>
        <w:jc w:val="both"/>
        <w:rPr>
          <w:sz w:val="24"/>
        </w:rPr>
      </w:pPr>
      <w:r>
        <w:rPr>
          <w:b/>
          <w:sz w:val="24"/>
        </w:rPr>
        <w:t>Исходя из показателей исследования и сравнительного анализа полученных результатов,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выявили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следующее: доля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позитивных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отзывов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родителей </w:t>
      </w:r>
      <w:r>
        <w:rPr>
          <w:sz w:val="24"/>
        </w:rPr>
        <w:t xml:space="preserve">качеством удовлетворённости образовательным процессом, составляет </w:t>
      </w:r>
      <w:r>
        <w:rPr>
          <w:b/>
          <w:sz w:val="24"/>
        </w:rPr>
        <w:t>100%</w:t>
      </w:r>
      <w:r>
        <w:rPr>
          <w:sz w:val="24"/>
        </w:rPr>
        <w:t>.</w:t>
      </w:r>
    </w:p>
    <w:p w:rsidR="00745BB0" w:rsidRDefault="00712A08" w:rsidP="00712A08">
      <w:pPr>
        <w:pStyle w:val="a3"/>
        <w:spacing w:line="242" w:lineRule="auto"/>
        <w:ind w:right="148" w:firstLine="705"/>
        <w:jc w:val="both"/>
      </w:pPr>
      <w:r>
        <w:t xml:space="preserve">Средний показатель удовлетворённости родителей свидетельствует о высоком </w:t>
      </w:r>
      <w:r>
        <w:rPr>
          <w:spacing w:val="-2"/>
        </w:rPr>
        <w:t>уровне</w:t>
      </w:r>
      <w:r>
        <w:t xml:space="preserve"> </w:t>
      </w:r>
      <w:r>
        <w:rPr>
          <w:spacing w:val="-2"/>
        </w:rPr>
        <w:t>удовлетворённости.</w:t>
      </w:r>
    </w:p>
    <w:p w:rsidR="00745BB0" w:rsidRDefault="00745BB0">
      <w:pPr>
        <w:pStyle w:val="a3"/>
        <w:spacing w:before="10"/>
        <w:ind w:left="0"/>
        <w:rPr>
          <w:sz w:val="23"/>
        </w:rPr>
      </w:pPr>
    </w:p>
    <w:p w:rsidR="00745BB0" w:rsidRDefault="00712A08">
      <w:pPr>
        <w:spacing w:before="1" w:line="242" w:lineRule="auto"/>
        <w:ind w:left="140" w:right="142" w:firstLine="705"/>
        <w:jc w:val="both"/>
        <w:rPr>
          <w:b/>
          <w:sz w:val="24"/>
        </w:rPr>
      </w:pPr>
      <w:r>
        <w:rPr>
          <w:b/>
          <w:color w:val="161808"/>
          <w:sz w:val="24"/>
        </w:rPr>
        <w:t xml:space="preserve">Для выявления степени удовлетворённости педагогов </w:t>
      </w:r>
      <w:r>
        <w:rPr>
          <w:color w:val="161808"/>
          <w:sz w:val="24"/>
        </w:rPr>
        <w:t xml:space="preserve">жизнедеятельностью в образовательном учреждении использовали </w:t>
      </w:r>
      <w:r>
        <w:rPr>
          <w:b/>
          <w:color w:val="161808"/>
          <w:sz w:val="24"/>
        </w:rPr>
        <w:t>анкету, разработанную Е.Н.Степановым</w:t>
      </w:r>
    </w:p>
    <w:p w:rsidR="00745BB0" w:rsidRDefault="00745BB0">
      <w:pPr>
        <w:pStyle w:val="a3"/>
        <w:spacing w:before="8"/>
        <w:ind w:left="0"/>
        <w:rPr>
          <w:b/>
          <w:sz w:val="23"/>
        </w:rPr>
      </w:pPr>
    </w:p>
    <w:p w:rsidR="00745BB0" w:rsidRDefault="00712A08">
      <w:pPr>
        <w:pStyle w:val="a3"/>
        <w:spacing w:before="1" w:line="242" w:lineRule="auto"/>
        <w:ind w:left="2223" w:hanging="1532"/>
      </w:pPr>
      <w:r>
        <w:rPr>
          <w:b/>
          <w:i/>
        </w:rPr>
        <w:t>Цель:</w:t>
      </w:r>
      <w:r>
        <w:rPr>
          <w:b/>
          <w:i/>
          <w:spacing w:val="40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удовлетворенности</w:t>
      </w:r>
      <w:r>
        <w:rPr>
          <w:spacing w:val="-10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жизнедеятельностью</w:t>
      </w:r>
      <w:r>
        <w:rPr>
          <w:spacing w:val="-9"/>
        </w:rPr>
        <w:t xml:space="preserve"> </w:t>
      </w:r>
      <w:r>
        <w:t>в школьном сообществе и своим положением в нем.</w:t>
      </w:r>
    </w:p>
    <w:p w:rsidR="00745BB0" w:rsidRDefault="00712A08">
      <w:pPr>
        <w:pStyle w:val="Heading2"/>
        <w:spacing w:line="271" w:lineRule="exact"/>
        <w:jc w:val="left"/>
        <w:rPr>
          <w:b w:val="0"/>
        </w:rPr>
      </w:pPr>
      <w:r>
        <w:t>Количество</w:t>
      </w:r>
      <w:r>
        <w:rPr>
          <w:spacing w:val="-2"/>
        </w:rPr>
        <w:t xml:space="preserve"> </w:t>
      </w:r>
      <w:r>
        <w:t>человек</w:t>
      </w:r>
      <w:r>
        <w:rPr>
          <w:b w:val="0"/>
        </w:rPr>
        <w:t xml:space="preserve">- </w:t>
      </w:r>
      <w:r>
        <w:rPr>
          <w:b w:val="0"/>
          <w:spacing w:val="-5"/>
        </w:rPr>
        <w:t>15</w:t>
      </w:r>
    </w:p>
    <w:p w:rsidR="00745BB0" w:rsidRDefault="00712A08">
      <w:pPr>
        <w:spacing w:before="2"/>
        <w:ind w:left="140"/>
        <w:rPr>
          <w:b/>
          <w:sz w:val="24"/>
        </w:rPr>
      </w:pPr>
      <w:r>
        <w:rPr>
          <w:b/>
          <w:sz w:val="24"/>
        </w:rPr>
        <w:t xml:space="preserve">Методика- </w:t>
      </w:r>
      <w:r>
        <w:rPr>
          <w:sz w:val="24"/>
        </w:rPr>
        <w:t>анкета</w:t>
      </w:r>
      <w:r>
        <w:rPr>
          <w:spacing w:val="-1"/>
          <w:sz w:val="24"/>
        </w:rPr>
        <w:t xml:space="preserve"> </w:t>
      </w:r>
      <w:r>
        <w:rPr>
          <w:b/>
          <w:color w:val="161808"/>
          <w:spacing w:val="-2"/>
          <w:sz w:val="24"/>
        </w:rPr>
        <w:t>Е.Н.Степанова</w:t>
      </w:r>
    </w:p>
    <w:p w:rsidR="00745BB0" w:rsidRDefault="00712A08">
      <w:pPr>
        <w:spacing w:before="2" w:line="275" w:lineRule="exact"/>
        <w:ind w:left="14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полученных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результатов</w:t>
      </w:r>
    </w:p>
    <w:p w:rsidR="00745BB0" w:rsidRDefault="00712A08">
      <w:pPr>
        <w:pStyle w:val="a3"/>
        <w:ind w:right="151" w:firstLine="705"/>
        <w:jc w:val="both"/>
      </w:pPr>
      <w:r>
        <w:t>Выявление среднего балла оценочных суждений педагогов позволяет определить степень удовлетворенности членов педагогического коллектива жизнедеятельностью образовательного учреждения.</w:t>
      </w:r>
    </w:p>
    <w:p w:rsidR="00745BB0" w:rsidRDefault="00745BB0">
      <w:pPr>
        <w:rPr>
          <w:sz w:val="24"/>
        </w:rPr>
        <w:sectPr w:rsidR="00745BB0">
          <w:pgSz w:w="11910" w:h="16840"/>
          <w:pgMar w:top="1040" w:right="700" w:bottom="280" w:left="1560" w:header="720" w:footer="720" w:gutter="0"/>
          <w:cols w:space="720"/>
        </w:sectPr>
      </w:pPr>
    </w:p>
    <w:p w:rsidR="00745BB0" w:rsidRDefault="00712A08">
      <w:pPr>
        <w:pStyle w:val="a3"/>
        <w:spacing w:before="66"/>
        <w:ind w:right="153" w:firstLine="705"/>
        <w:jc w:val="both"/>
      </w:pPr>
      <w:r>
        <w:lastRenderedPageBreak/>
        <w:t>Наряду с выявлением общей удовлетворенности определены, насколько удовлетворены педагоги такими аспектами жизнедеятельности образовательного учреждения, как:</w:t>
      </w:r>
    </w:p>
    <w:p w:rsidR="00745BB0" w:rsidRDefault="00712A08">
      <w:pPr>
        <w:spacing w:before="3" w:line="275" w:lineRule="exact"/>
        <w:ind w:left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(1—4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3,08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(высокий </w:t>
      </w:r>
      <w:r>
        <w:rPr>
          <w:b/>
          <w:spacing w:val="-2"/>
          <w:sz w:val="24"/>
        </w:rPr>
        <w:t>уровень)</w:t>
      </w:r>
      <w:r>
        <w:rPr>
          <w:spacing w:val="-2"/>
          <w:sz w:val="24"/>
        </w:rPr>
        <w:t>;</w:t>
      </w:r>
    </w:p>
    <w:p w:rsidR="00745BB0" w:rsidRDefault="00712A08">
      <w:pPr>
        <w:pStyle w:val="a3"/>
        <w:spacing w:line="242" w:lineRule="auto"/>
      </w:pPr>
      <w:r>
        <w:t xml:space="preserve">возможность проявления и реализации профессиональных и других личностных качеств педагога (5—8 вопросы) – </w:t>
      </w:r>
      <w:r>
        <w:rPr>
          <w:b/>
        </w:rPr>
        <w:t>3,06 (высокий уровень)</w:t>
      </w:r>
      <w:r>
        <w:t>;</w:t>
      </w:r>
    </w:p>
    <w:p w:rsidR="00745BB0" w:rsidRDefault="00712A08">
      <w:pPr>
        <w:spacing w:line="242" w:lineRule="auto"/>
        <w:ind w:left="140"/>
        <w:rPr>
          <w:sz w:val="24"/>
        </w:rPr>
      </w:pP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(9—12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3,09 (высокий уровень)</w:t>
      </w:r>
      <w:r>
        <w:rPr>
          <w:sz w:val="24"/>
        </w:rPr>
        <w:t>;</w:t>
      </w:r>
    </w:p>
    <w:p w:rsidR="00745BB0" w:rsidRDefault="00712A08">
      <w:pPr>
        <w:spacing w:line="242" w:lineRule="auto"/>
        <w:ind w:left="140"/>
        <w:rPr>
          <w:sz w:val="24"/>
        </w:rPr>
      </w:pP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 и 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(13—16 вопросы) 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3,07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(высокий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sz w:val="24"/>
        </w:rPr>
        <w:t xml:space="preserve">; обеспечение деятельности педагога (17—20 вопросы) – </w:t>
      </w:r>
      <w:r>
        <w:rPr>
          <w:b/>
          <w:sz w:val="24"/>
        </w:rPr>
        <w:t>3,03 (высокий  уровень)</w:t>
      </w:r>
      <w:r>
        <w:rPr>
          <w:sz w:val="24"/>
        </w:rPr>
        <w:t>.</w:t>
      </w:r>
    </w:p>
    <w:p w:rsidR="00745BB0" w:rsidRDefault="00745BB0">
      <w:pPr>
        <w:pStyle w:val="a3"/>
        <w:spacing w:before="2"/>
        <w:ind w:left="0"/>
        <w:rPr>
          <w:sz w:val="23"/>
        </w:rPr>
      </w:pPr>
    </w:p>
    <w:p w:rsidR="00745BB0" w:rsidRDefault="00712A08">
      <w:pPr>
        <w:pStyle w:val="Heading2"/>
        <w:spacing w:line="272" w:lineRule="exact"/>
      </w:pPr>
      <w:r>
        <w:rPr>
          <w:color w:val="161808"/>
        </w:rPr>
        <w:t>Общие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выводы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 xml:space="preserve">и </w:t>
      </w:r>
      <w:r>
        <w:rPr>
          <w:color w:val="161808"/>
          <w:spacing w:val="-2"/>
        </w:rPr>
        <w:t>тенденции:</w:t>
      </w:r>
    </w:p>
    <w:p w:rsidR="00745BB0" w:rsidRDefault="00712A08">
      <w:pPr>
        <w:pStyle w:val="a3"/>
        <w:ind w:right="148" w:firstLine="705"/>
        <w:jc w:val="both"/>
      </w:pPr>
      <w:r>
        <w:rPr>
          <w:color w:val="161808"/>
        </w:rPr>
        <w:t>В целом, по результатам анкетирования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всех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субъектов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образовательного процесса, наблюдается тенденция удовлетворенности качеством образовательных услуг, комфортностью обучения, сформировано доверие учащихся и их родителей к учителям, классным руководителям, к уровню преподавания дисциплин и воспитанию учащихся.</w:t>
      </w:r>
    </w:p>
    <w:p w:rsidR="00745BB0" w:rsidRDefault="00712A08">
      <w:pPr>
        <w:pStyle w:val="a3"/>
        <w:ind w:right="139" w:firstLine="705"/>
        <w:jc w:val="both"/>
      </w:pPr>
      <w:r>
        <w:rPr>
          <w:color w:val="161808"/>
        </w:rPr>
        <w:t>Из результатов анкетирования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можно сделать</w:t>
      </w:r>
      <w:r>
        <w:rPr>
          <w:color w:val="161808"/>
          <w:spacing w:val="-1"/>
        </w:rPr>
        <w:t xml:space="preserve"> </w:t>
      </w:r>
      <w:r>
        <w:rPr>
          <w:color w:val="161808"/>
        </w:rPr>
        <w:t>вывод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регулярное анкетирование всех участников образовательного процесса. В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качестве</w:t>
      </w:r>
      <w:r>
        <w:rPr>
          <w:color w:val="161808"/>
          <w:spacing w:val="-3"/>
        </w:rPr>
        <w:t xml:space="preserve"> </w:t>
      </w:r>
      <w:r>
        <w:rPr>
          <w:color w:val="161808"/>
        </w:rPr>
        <w:t>общих</w:t>
      </w:r>
      <w:r>
        <w:rPr>
          <w:color w:val="161808"/>
          <w:spacing w:val="-5"/>
        </w:rPr>
        <w:t xml:space="preserve"> </w:t>
      </w:r>
      <w:r>
        <w:rPr>
          <w:color w:val="161808"/>
        </w:rPr>
        <w:t>выводов по</w:t>
      </w:r>
      <w:r>
        <w:rPr>
          <w:color w:val="161808"/>
          <w:spacing w:val="-2"/>
        </w:rPr>
        <w:t xml:space="preserve"> </w:t>
      </w:r>
      <w:r>
        <w:rPr>
          <w:color w:val="161808"/>
        </w:rPr>
        <w:t>повышению</w:t>
      </w:r>
      <w:r>
        <w:rPr>
          <w:color w:val="161808"/>
          <w:spacing w:val="-4"/>
        </w:rPr>
        <w:t xml:space="preserve"> </w:t>
      </w:r>
      <w:r>
        <w:rPr>
          <w:color w:val="161808"/>
        </w:rPr>
        <w:t>удовлетворённости качеством образования приведём изменения, необходимость которых выявлена в настоящем исследовании:</w:t>
      </w:r>
    </w:p>
    <w:p w:rsidR="00745BB0" w:rsidRDefault="00712A08">
      <w:pPr>
        <w:pStyle w:val="a4"/>
        <w:numPr>
          <w:ilvl w:val="0"/>
          <w:numId w:val="1"/>
        </w:numPr>
        <w:tabs>
          <w:tab w:val="left" w:pos="323"/>
        </w:tabs>
        <w:spacing w:line="275" w:lineRule="exact"/>
        <w:rPr>
          <w:sz w:val="24"/>
        </w:rPr>
      </w:pPr>
      <w:r>
        <w:rPr>
          <w:color w:val="161808"/>
          <w:sz w:val="24"/>
        </w:rPr>
        <w:t>Решение</w:t>
      </w:r>
      <w:r>
        <w:rPr>
          <w:color w:val="161808"/>
          <w:spacing w:val="57"/>
          <w:sz w:val="24"/>
        </w:rPr>
        <w:t xml:space="preserve"> </w:t>
      </w:r>
      <w:r>
        <w:rPr>
          <w:color w:val="161808"/>
          <w:sz w:val="24"/>
        </w:rPr>
        <w:t>кадровых</w:t>
      </w:r>
      <w:r>
        <w:rPr>
          <w:color w:val="161808"/>
          <w:spacing w:val="-4"/>
          <w:sz w:val="24"/>
        </w:rPr>
        <w:t xml:space="preserve"> </w:t>
      </w:r>
      <w:r>
        <w:rPr>
          <w:color w:val="161808"/>
          <w:spacing w:val="-2"/>
          <w:sz w:val="24"/>
        </w:rPr>
        <w:t>проблем</w:t>
      </w:r>
    </w:p>
    <w:p w:rsidR="00745BB0" w:rsidRDefault="00712A08">
      <w:pPr>
        <w:pStyle w:val="a4"/>
        <w:numPr>
          <w:ilvl w:val="0"/>
          <w:numId w:val="1"/>
        </w:numPr>
        <w:tabs>
          <w:tab w:val="left" w:pos="323"/>
        </w:tabs>
        <w:spacing w:line="242" w:lineRule="auto"/>
        <w:ind w:left="140" w:right="143" w:firstLine="0"/>
        <w:rPr>
          <w:sz w:val="24"/>
        </w:rPr>
      </w:pPr>
      <w:r>
        <w:rPr>
          <w:color w:val="161808"/>
          <w:sz w:val="24"/>
        </w:rPr>
        <w:t>Повышение эффективности системы оценки знаний учащихся, продолжить применение индивидуального подхода в обучении.</w:t>
      </w:r>
    </w:p>
    <w:p w:rsidR="00745BB0" w:rsidRDefault="00712A08">
      <w:pPr>
        <w:pStyle w:val="a4"/>
        <w:numPr>
          <w:ilvl w:val="0"/>
          <w:numId w:val="1"/>
        </w:numPr>
        <w:tabs>
          <w:tab w:val="left" w:pos="385"/>
        </w:tabs>
        <w:spacing w:line="242" w:lineRule="auto"/>
        <w:ind w:left="140" w:right="930" w:firstLine="0"/>
        <w:rPr>
          <w:sz w:val="24"/>
        </w:rPr>
      </w:pPr>
      <w:r>
        <w:rPr>
          <w:color w:val="161808"/>
          <w:sz w:val="24"/>
        </w:rPr>
        <w:t>Применять</w:t>
      </w:r>
      <w:r>
        <w:rPr>
          <w:color w:val="161808"/>
          <w:spacing w:val="-9"/>
          <w:sz w:val="24"/>
        </w:rPr>
        <w:t xml:space="preserve"> </w:t>
      </w:r>
      <w:r>
        <w:rPr>
          <w:color w:val="161808"/>
          <w:sz w:val="24"/>
        </w:rPr>
        <w:t>информационные,</w:t>
      </w:r>
      <w:r>
        <w:rPr>
          <w:color w:val="161808"/>
          <w:spacing w:val="-9"/>
          <w:sz w:val="24"/>
        </w:rPr>
        <w:t xml:space="preserve"> </w:t>
      </w:r>
      <w:r>
        <w:rPr>
          <w:color w:val="161808"/>
          <w:sz w:val="24"/>
        </w:rPr>
        <w:t>дистанционные</w:t>
      </w:r>
      <w:r>
        <w:rPr>
          <w:color w:val="161808"/>
          <w:spacing w:val="40"/>
          <w:sz w:val="24"/>
        </w:rPr>
        <w:t xml:space="preserve"> </w:t>
      </w:r>
      <w:r>
        <w:rPr>
          <w:color w:val="161808"/>
          <w:sz w:val="24"/>
        </w:rPr>
        <w:t>технологии</w:t>
      </w:r>
      <w:r>
        <w:rPr>
          <w:color w:val="161808"/>
          <w:spacing w:val="-10"/>
          <w:sz w:val="24"/>
        </w:rPr>
        <w:t xml:space="preserve"> </w:t>
      </w:r>
      <w:r>
        <w:rPr>
          <w:color w:val="161808"/>
          <w:sz w:val="24"/>
        </w:rPr>
        <w:t>в</w:t>
      </w:r>
      <w:r>
        <w:rPr>
          <w:color w:val="161808"/>
          <w:spacing w:val="-9"/>
          <w:sz w:val="24"/>
        </w:rPr>
        <w:t xml:space="preserve"> </w:t>
      </w:r>
      <w:r>
        <w:rPr>
          <w:color w:val="161808"/>
          <w:sz w:val="24"/>
        </w:rPr>
        <w:t>обучении</w:t>
      </w:r>
      <w:r>
        <w:rPr>
          <w:color w:val="161808"/>
          <w:spacing w:val="-2"/>
          <w:sz w:val="24"/>
        </w:rPr>
        <w:t xml:space="preserve"> </w:t>
      </w:r>
      <w:r>
        <w:rPr>
          <w:color w:val="161808"/>
          <w:sz w:val="24"/>
        </w:rPr>
        <w:t>учащихся. 4.Результаты исследований рассмотреть на педагогическом совете.</w:t>
      </w:r>
    </w:p>
    <w:p w:rsidR="00745BB0" w:rsidRDefault="00745BB0">
      <w:pPr>
        <w:pStyle w:val="a3"/>
        <w:ind w:left="0"/>
        <w:rPr>
          <w:sz w:val="26"/>
        </w:rPr>
      </w:pPr>
    </w:p>
    <w:p w:rsidR="00745BB0" w:rsidRDefault="00745BB0">
      <w:pPr>
        <w:pStyle w:val="a3"/>
        <w:spacing w:before="11"/>
        <w:ind w:left="0"/>
        <w:rPr>
          <w:sz w:val="20"/>
        </w:rPr>
      </w:pPr>
    </w:p>
    <w:p w:rsidR="00745BB0" w:rsidRDefault="00712A08">
      <w:pPr>
        <w:pStyle w:val="a3"/>
        <w:jc w:val="both"/>
      </w:pPr>
      <w:r>
        <w:t xml:space="preserve">Заместитель директора по ВР:                 </w:t>
      </w:r>
      <w:r w:rsidR="008F74CE">
        <w:t>Н.Н.Серегина</w:t>
      </w:r>
      <w:r>
        <w:t>.</w:t>
      </w:r>
    </w:p>
    <w:sectPr w:rsidR="00745BB0" w:rsidSect="00745BB0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039"/>
    <w:multiLevelType w:val="hybridMultilevel"/>
    <w:tmpl w:val="EAC4EC5C"/>
    <w:lvl w:ilvl="0" w:tplc="22FED9D8">
      <w:start w:val="1"/>
      <w:numFmt w:val="decimal"/>
      <w:lvlText w:val="%1."/>
      <w:lvlJc w:val="left"/>
      <w:pPr>
        <w:ind w:left="32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808"/>
        <w:w w:val="100"/>
        <w:sz w:val="22"/>
        <w:szCs w:val="22"/>
        <w:lang w:val="ru-RU" w:eastAsia="en-US" w:bidi="ar-SA"/>
      </w:rPr>
    </w:lvl>
    <w:lvl w:ilvl="1" w:tplc="EEEC653C">
      <w:numFmt w:val="bullet"/>
      <w:lvlText w:val="•"/>
      <w:lvlJc w:val="left"/>
      <w:pPr>
        <w:ind w:left="1252" w:hanging="183"/>
      </w:pPr>
      <w:rPr>
        <w:rFonts w:hint="default"/>
        <w:lang w:val="ru-RU" w:eastAsia="en-US" w:bidi="ar-SA"/>
      </w:rPr>
    </w:lvl>
    <w:lvl w:ilvl="2" w:tplc="3E8604C6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3" w:tplc="9550B912">
      <w:numFmt w:val="bullet"/>
      <w:lvlText w:val="•"/>
      <w:lvlJc w:val="left"/>
      <w:pPr>
        <w:ind w:left="3117" w:hanging="183"/>
      </w:pPr>
      <w:rPr>
        <w:rFonts w:hint="default"/>
        <w:lang w:val="ru-RU" w:eastAsia="en-US" w:bidi="ar-SA"/>
      </w:rPr>
    </w:lvl>
    <w:lvl w:ilvl="4" w:tplc="9312C136">
      <w:numFmt w:val="bullet"/>
      <w:lvlText w:val="•"/>
      <w:lvlJc w:val="left"/>
      <w:pPr>
        <w:ind w:left="4049" w:hanging="183"/>
      </w:pPr>
      <w:rPr>
        <w:rFonts w:hint="default"/>
        <w:lang w:val="ru-RU" w:eastAsia="en-US" w:bidi="ar-SA"/>
      </w:rPr>
    </w:lvl>
    <w:lvl w:ilvl="5" w:tplc="F0C4161E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02F6D694">
      <w:numFmt w:val="bullet"/>
      <w:lvlText w:val="•"/>
      <w:lvlJc w:val="left"/>
      <w:pPr>
        <w:ind w:left="5914" w:hanging="183"/>
      </w:pPr>
      <w:rPr>
        <w:rFonts w:hint="default"/>
        <w:lang w:val="ru-RU" w:eastAsia="en-US" w:bidi="ar-SA"/>
      </w:rPr>
    </w:lvl>
    <w:lvl w:ilvl="7" w:tplc="891C72AE">
      <w:numFmt w:val="bullet"/>
      <w:lvlText w:val="•"/>
      <w:lvlJc w:val="left"/>
      <w:pPr>
        <w:ind w:left="6846" w:hanging="183"/>
      </w:pPr>
      <w:rPr>
        <w:rFonts w:hint="default"/>
        <w:lang w:val="ru-RU" w:eastAsia="en-US" w:bidi="ar-SA"/>
      </w:rPr>
    </w:lvl>
    <w:lvl w:ilvl="8" w:tplc="187A8A66">
      <w:numFmt w:val="bullet"/>
      <w:lvlText w:val="•"/>
      <w:lvlJc w:val="left"/>
      <w:pPr>
        <w:ind w:left="7779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5BB0"/>
    <w:rsid w:val="00074848"/>
    <w:rsid w:val="000C1910"/>
    <w:rsid w:val="00712A08"/>
    <w:rsid w:val="00745BB0"/>
    <w:rsid w:val="00853E57"/>
    <w:rsid w:val="008F74CE"/>
    <w:rsid w:val="00904224"/>
    <w:rsid w:val="00B646BA"/>
    <w:rsid w:val="00D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B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BB0"/>
    <w:pPr>
      <w:ind w:left="1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5BB0"/>
    <w:pPr>
      <w:spacing w:before="4"/>
      <w:ind w:left="174" w:right="18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45BB0"/>
    <w:pPr>
      <w:ind w:left="14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5BB0"/>
    <w:pPr>
      <w:ind w:left="140"/>
    </w:pPr>
  </w:style>
  <w:style w:type="paragraph" w:customStyle="1" w:styleId="TableParagraph">
    <w:name w:val="Table Paragraph"/>
    <w:basedOn w:val="a"/>
    <w:uiPriority w:val="1"/>
    <w:qFormat/>
    <w:rsid w:val="00745B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cp:lastPrinted>2022-06-14T08:17:00Z</cp:lastPrinted>
  <dcterms:created xsi:type="dcterms:W3CDTF">2022-06-16T12:35:00Z</dcterms:created>
  <dcterms:modified xsi:type="dcterms:W3CDTF">2022-06-16T12:35:00Z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