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3879"/>
        <w:gridCol w:w="978"/>
        <w:gridCol w:w="71"/>
        <w:gridCol w:w="4539"/>
        <w:gridCol w:w="422"/>
      </w:tblGrid>
      <w:tr w:rsidR="00505363" w:rsidRPr="00505363" w:rsidTr="00921A3E">
        <w:tc>
          <w:tcPr>
            <w:tcW w:w="4928" w:type="dxa"/>
            <w:gridSpan w:val="3"/>
          </w:tcPr>
          <w:p w:rsidR="00505363" w:rsidRPr="00505363" w:rsidRDefault="00505363" w:rsidP="005053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05363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Принято</w:t>
            </w:r>
          </w:p>
          <w:p w:rsidR="00505363" w:rsidRPr="00505363" w:rsidRDefault="00505363" w:rsidP="0050536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3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505363" w:rsidRPr="00505363" w:rsidRDefault="00505363" w:rsidP="00505363">
            <w:pPr>
              <w:tabs>
                <w:tab w:val="left" w:pos="4363"/>
              </w:tabs>
              <w:spacing w:after="0" w:line="276" w:lineRule="auto"/>
              <w:ind w:right="-2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053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МКОУ «Николаевская ООШ»</w:t>
            </w:r>
          </w:p>
          <w:p w:rsidR="00505363" w:rsidRPr="00505363" w:rsidRDefault="00505363" w:rsidP="0050536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053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 от  _____.2020 года  № __</w:t>
            </w:r>
          </w:p>
        </w:tc>
        <w:tc>
          <w:tcPr>
            <w:tcW w:w="4961" w:type="dxa"/>
            <w:gridSpan w:val="2"/>
          </w:tcPr>
          <w:p w:rsidR="00505363" w:rsidRPr="00505363" w:rsidRDefault="00505363" w:rsidP="0050536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053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Утверждено</w:t>
            </w:r>
          </w:p>
          <w:p w:rsidR="00505363" w:rsidRPr="00505363" w:rsidRDefault="00505363" w:rsidP="00505363">
            <w:pPr>
              <w:tabs>
                <w:tab w:val="left" w:pos="4363"/>
              </w:tabs>
              <w:spacing w:after="0" w:line="276" w:lineRule="auto"/>
              <w:ind w:right="-2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053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приказом  МКОУ</w:t>
            </w:r>
            <w:proofErr w:type="gramEnd"/>
            <w:r w:rsidRPr="005053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«Николаевская ООШ»</w:t>
            </w:r>
          </w:p>
          <w:p w:rsidR="00505363" w:rsidRPr="00505363" w:rsidRDefault="00505363" w:rsidP="0050536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053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 «___»_______  2020 года  ________</w:t>
            </w:r>
          </w:p>
        </w:tc>
      </w:tr>
      <w:tr w:rsidR="00505363" w:rsidRPr="00505363" w:rsidTr="00921A3E">
        <w:tblPrEx>
          <w:tblLook w:val="04A0" w:firstRow="1" w:lastRow="0" w:firstColumn="1" w:lastColumn="0" w:noHBand="0" w:noVBand="1"/>
        </w:tblPrEx>
        <w:trPr>
          <w:gridAfter w:val="1"/>
          <w:wAfter w:w="422" w:type="dxa"/>
          <w:trHeight w:val="750"/>
        </w:trPr>
        <w:tc>
          <w:tcPr>
            <w:tcW w:w="3879" w:type="dxa"/>
          </w:tcPr>
          <w:p w:rsidR="00505363" w:rsidRPr="00505363" w:rsidRDefault="00505363" w:rsidP="0050536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05363" w:rsidRPr="00505363" w:rsidRDefault="00505363" w:rsidP="005053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610" w:type="dxa"/>
            <w:gridSpan w:val="2"/>
            <w:hideMark/>
          </w:tcPr>
          <w:p w:rsidR="00505363" w:rsidRPr="00505363" w:rsidRDefault="00505363" w:rsidP="00505363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05363" w:rsidRPr="00505363" w:rsidRDefault="00505363" w:rsidP="00505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363" w:rsidRPr="00505363" w:rsidRDefault="00505363" w:rsidP="0050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363">
        <w:rPr>
          <w:rFonts w:ascii="Times New Roman" w:eastAsia="Calibri" w:hAnsi="Times New Roman" w:cs="Times New Roman"/>
          <w:b/>
          <w:sz w:val="24"/>
          <w:szCs w:val="24"/>
        </w:rPr>
        <w:t>Порядок оказания учебно-методической помощи (индивидуальных консультаций) учащимся по учебным предметам с применением электронного обучения и дистанционных образовательных технологий в МКОУ «Николаевская ООШ»</w:t>
      </w:r>
      <w:bookmarkStart w:id="0" w:name="_GoBack"/>
      <w:bookmarkEnd w:id="0"/>
    </w:p>
    <w:p w:rsidR="00EF329C" w:rsidRPr="00505363" w:rsidRDefault="00EF329C" w:rsidP="00505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О6щие положения 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регулирует средства и способы оказания учебно-методической помощи учащимся, в том числе в форме индивидуальных консультаций, оказываемых дистанционно с использованием информационных и телекоммуникационных технологий, при реализации образовательных программ или их частей с применением электронного обучения, дистанционных образовательных технологий. 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разработан на основе нормативных документов: Федерального закона от 29 декабря 2012 г. </w:t>
      </w:r>
      <w:proofErr w:type="spellStart"/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273-03 «Об образовании в </w:t>
      </w:r>
      <w:proofErr w:type="spellStart"/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»; Приказа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Федеральных государственных образовательных стандартов общего образования; Устава школы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оказания учебно-методической помощи 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Школа оказывает учебно-методическую помощь в целях: создания условий для повышения качества реализации образовательных программ начального, общего образования;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1)эффективного освоения учащимися современных образовательных технологий и средств обучения;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2)методического обеспечения самостоятельной работы учащихся;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3)предоставления детям с ограниченными возможностями здоровья (ОВЗ), детям-инвалидам возможности получения образования по 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программе на дому с применением дистанционных образовательных технологий.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учебно-методической помощи учащимся Каждый обучающийся имеет право на получение учебно-методической помощи по освоению образовательной программы. Учебно-методическую помощь учащимся оказывают педагоги, обеспечивающие их подготовку по образовательным программам, в пределах федеральных государственных образовательных стандартов. 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Способы обращения к педагогическим работникам, к администрации школы: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1)по телефону; </w:t>
      </w:r>
      <w:proofErr w:type="gramStart"/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</w:t>
      </w:r>
      <w:proofErr w:type="gramEnd"/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скайпу; 3)по электронной почте; 4)через мессенджеры и социальные сети (</w:t>
      </w:r>
      <w:proofErr w:type="spellStart"/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VK и др.) 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оказания учебно-методической помощи при реализации программ начального, основного общего образования с применением электронного обучения, дистанционных образовательных технологий 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Школа создает и обеспечивает функционирование электронной информационно-образовательной среды, включающей в себя информационные, образовательные ресурсы, телекоммуникационные технологии, обеспечивающие освоение программ начального, основного общего образования обучающимся независимо от его местонахождения, а </w:t>
      </w: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соответствующий уровень подготовки педагогических работников и учебно-вспомогательного персонала. 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Школа обеспечивает следующие способы оказания учебно-методической помощи обучающимся, детям с ОВЗ и детям-инвалидам: 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1)в виде дистанционного взаимодействия в режиме онлайн с использованием информационных и телекоммуникационных технологий: групповые консультации, индивидуальная работа учащихся с учителем (индивидуальные консультации), в том числе перед текущей аттестацией, промежуточной аттестацией учащихся и перед государственной итоговой аттестацией учащихся;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 виде консультаций в режиме </w:t>
      </w:r>
      <w:proofErr w:type="spellStart"/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офф-лайн</w:t>
      </w:r>
      <w:proofErr w:type="spellEnd"/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информационных и телекоммуникационных технологий;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3)создание условий для самостоятельной работы учащихся посредством обеспечения возможности удаленного доступа к образовательным ресурсам (электронные учебные пособия по дисциплинам), онлайн-платформам, ресурсам электронных библиотечных систем и др.;</w:t>
      </w:r>
    </w:p>
    <w:p w:rsidR="00EF329C" w:rsidRPr="00EF329C" w:rsidRDefault="00EF329C" w:rsidP="00EF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9C">
        <w:rPr>
          <w:rFonts w:ascii="Times New Roman" w:eastAsia="Times New Roman" w:hAnsi="Times New Roman" w:cs="Times New Roman"/>
          <w:sz w:val="24"/>
          <w:szCs w:val="24"/>
          <w:lang w:eastAsia="ru-RU"/>
        </w:rPr>
        <w:t>4)свободный индивидуальный доступ обучающихся к материалам официального сайта школы, сайтам учителей.</w:t>
      </w:r>
    </w:p>
    <w:p w:rsidR="00BB3CDA" w:rsidRDefault="00BB3CDA"/>
    <w:sectPr w:rsidR="00BB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9C"/>
    <w:rsid w:val="00505363"/>
    <w:rsid w:val="00BB3CDA"/>
    <w:rsid w:val="00E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4950"/>
  <w15:chartTrackingRefBased/>
  <w15:docId w15:val="{BAE2E01C-63B0-463A-B36E-E6427A11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2020-06-04T12:20:00Z</dcterms:created>
  <dcterms:modified xsi:type="dcterms:W3CDTF">2020-06-04T12:40:00Z</dcterms:modified>
</cp:coreProperties>
</file>