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AAF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455BB">
        <w:rPr>
          <w:color w:val="000000"/>
          <w:sz w:val="28"/>
          <w:szCs w:val="28"/>
        </w:rPr>
        <w:t>Муниципальное</w:t>
      </w:r>
      <w:r>
        <w:rPr>
          <w:color w:val="000000"/>
          <w:sz w:val="28"/>
          <w:szCs w:val="28"/>
        </w:rPr>
        <w:t xml:space="preserve"> автономное</w:t>
      </w:r>
      <w:r w:rsidRPr="007455BB">
        <w:rPr>
          <w:color w:val="000000"/>
          <w:sz w:val="28"/>
          <w:szCs w:val="28"/>
        </w:rPr>
        <w:t xml:space="preserve"> дошкольное образовательное учреждение</w:t>
      </w:r>
    </w:p>
    <w:p w:rsidR="00DA6AAF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455BB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Центр развития ребенка - детский сад №9</w:t>
      </w:r>
      <w:r w:rsidRPr="007455BB">
        <w:rPr>
          <w:color w:val="000000"/>
          <w:sz w:val="28"/>
          <w:szCs w:val="28"/>
        </w:rPr>
        <w:t>»</w:t>
      </w:r>
    </w:p>
    <w:p w:rsidR="00DA6AAF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6AAF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6AAF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6AAF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6AAF" w:rsidRPr="004D3CE3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D3CE3">
        <w:rPr>
          <w:i/>
          <w:color w:val="000000"/>
          <w:sz w:val="28"/>
          <w:szCs w:val="28"/>
        </w:rPr>
        <w:t>Использование устного народного творчества для развития речи детей младшего школьного возраста</w:t>
      </w:r>
    </w:p>
    <w:p w:rsidR="00DA6AAF" w:rsidRPr="004D3CE3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D3CE3">
        <w:rPr>
          <w:i/>
          <w:color w:val="000000"/>
          <w:sz w:val="28"/>
          <w:szCs w:val="28"/>
        </w:rPr>
        <w:t>Творческий проект</w:t>
      </w:r>
    </w:p>
    <w:p w:rsidR="00DA6AAF" w:rsidRPr="004D3CE3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с детьми средней группы №8</w:t>
      </w:r>
    </w:p>
    <w:p w:rsidR="00DA6AAF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4D3CE3">
        <w:rPr>
          <w:i/>
          <w:color w:val="000000"/>
          <w:sz w:val="28"/>
          <w:szCs w:val="28"/>
        </w:rPr>
        <w:t>Срок реализации: 1 год</w:t>
      </w:r>
    </w:p>
    <w:p w:rsidR="00DA6AAF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DA6AAF" w:rsidRPr="004D3CE3" w:rsidRDefault="00DA6AAF" w:rsidP="00DA6AAF">
      <w:pPr>
        <w:pStyle w:val="c1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6B6E27DA" wp14:editId="7BFBC53C">
            <wp:extent cx="5457825" cy="3800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45" cy="380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Составители проекта: воспитатель </w:t>
      </w:r>
    </w:p>
    <w:p w:rsidR="00DA6AAF" w:rsidRPr="00484EDD" w:rsidRDefault="00DA6AAF" w:rsidP="00DA6AAF">
      <w:pPr>
        <w:pStyle w:val="c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</w:t>
      </w:r>
      <w:r w:rsidRPr="00484ED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квалификационной категории</w:t>
      </w: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Дерова</w:t>
      </w:r>
      <w:proofErr w:type="spellEnd"/>
      <w:r>
        <w:rPr>
          <w:i/>
          <w:color w:val="000000"/>
          <w:sz w:val="28"/>
          <w:szCs w:val="28"/>
        </w:rPr>
        <w:t xml:space="preserve"> С. А.</w:t>
      </w: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right"/>
        <w:rPr>
          <w:i/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6AAF" w:rsidRDefault="00DA6AAF" w:rsidP="00DA6AAF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A6AAF" w:rsidRPr="00AD5032" w:rsidRDefault="00DA6AAF" w:rsidP="00DA6AAF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2020 год</w:t>
      </w:r>
    </w:p>
    <w:p w:rsidR="0090442B" w:rsidRDefault="0090442B" w:rsidP="00F60D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A4CDC" w:rsidRPr="00D375D3" w:rsidRDefault="00196079" w:rsidP="00BA4CD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FF31C2" w:rsidRPr="00D375D3" w:rsidRDefault="00FF31C2" w:rsidP="00FF31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от 4 до 5 лет имеет особое значение для речевого развития ребенка.</w:t>
      </w:r>
    </w:p>
    <w:p w:rsidR="00FF31C2" w:rsidRPr="00D375D3" w:rsidRDefault="00FF31C2" w:rsidP="00FF31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Главная задача педагога в области развития речи детей – помочь им в освоении разговорной речи, овладеть родным языком.</w:t>
      </w:r>
    </w:p>
    <w:p w:rsidR="00FF31C2" w:rsidRPr="00D375D3" w:rsidRDefault="00FF31C2" w:rsidP="00FF31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Важнейшим  источником  развития выразительности детской речи являются произведения  устного народного творчества, в том числе малые фольклорные формы (загадки, </w:t>
      </w:r>
      <w:proofErr w:type="spellStart"/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прибаутки, песенки, скороговорки, пословицы, поговорки, считалки, колыбельные).</w:t>
      </w:r>
    </w:p>
    <w:p w:rsidR="00FF31C2" w:rsidRPr="00D375D3" w:rsidRDefault="00FF31C2" w:rsidP="00FF31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Воспитательное, познавательное и эстетическое значение фольклора огромно, так как он расширяет знания ребенка об окружающей действительности, развивает умение чувствовать художественную форму, мелодику и ритм родного языка.</w:t>
      </w:r>
    </w:p>
    <w:p w:rsidR="00FF31C2" w:rsidRPr="00D375D3" w:rsidRDefault="00FF31C2" w:rsidP="00FF31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использования устного народного творчества в дошкольном учреждении для развития речи  детей дошкольного возраста обусловлена спецификой содержания и форм произведений словесного творчества русского народа, характером знакомства с ними и речевым развитием дошкольников.</w:t>
      </w:r>
    </w:p>
    <w:p w:rsidR="00FF31C2" w:rsidRPr="00D375D3" w:rsidRDefault="00FF31C2" w:rsidP="00FF31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хорошо воспринимают фольклорные произведения благодаря их мягкому юмору, ненавязчивому дидактизму и знакомым жизненным ситуациям.</w:t>
      </w:r>
    </w:p>
    <w:p w:rsidR="00BA4CDC" w:rsidRPr="00D375D3" w:rsidRDefault="00FF31C2" w:rsidP="00FF31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Устное народное творчество - неоценимое богатство каждого    народа, выработанный веками взгляд  на жизнь, общество, природу, показатель его способностей и таланта. Через устное народное творчество ребёнок не только овладевает родным языком, но и, осваивая его красоту, лаконичность приобщается к культуре своего народа, получает первые впечатления о ней. </w:t>
      </w:r>
    </w:p>
    <w:p w:rsidR="00616A54" w:rsidRPr="00D375D3" w:rsidRDefault="00616A54" w:rsidP="00BA4CD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C56A9E" w:rsidRPr="00D375D3" w:rsidRDefault="00BA4CDC" w:rsidP="00E3645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375D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проекта:</w:t>
      </w:r>
      <w:r w:rsidR="00C56A9E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6A9E" w:rsidRPr="00D3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творческие, познавательные, коммуникативные способности детей на основе устного народного творчества. </w:t>
      </w:r>
      <w:r w:rsidR="00E36455" w:rsidRPr="00D375D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D609D" w:rsidRPr="00D375D3" w:rsidRDefault="00CB6034" w:rsidP="000D609D">
      <w:pPr>
        <w:pStyle w:val="a7"/>
        <w:shd w:val="clear" w:color="auto" w:fill="FFFFFF"/>
        <w:spacing w:after="0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D375D3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Задачи проекта</w:t>
      </w:r>
    </w:p>
    <w:p w:rsidR="000D609D" w:rsidRPr="00D375D3" w:rsidRDefault="000D609D" w:rsidP="00484E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Образовательные</w:t>
      </w:r>
      <w:r w:rsidRPr="00D375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D609D" w:rsidRPr="00D375D3" w:rsidRDefault="000D609D" w:rsidP="00484EDD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Продолжить знакомить детей с окружающим миром – природой (растения, животные, птицы); с укладом жизни и быта русского народа.</w:t>
      </w:r>
    </w:p>
    <w:p w:rsidR="00982B47" w:rsidRPr="00D375D3" w:rsidRDefault="000D609D" w:rsidP="00484E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необходимые условия для знакомства </w:t>
      </w:r>
      <w:r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со сказками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потешками</w:t>
      </w:r>
      <w:proofErr w:type="spellEnd"/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D609D" w:rsidRDefault="000D609D" w:rsidP="00484E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Работать над звукопроизношением, </w:t>
      </w:r>
      <w:r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 звуковую культуру речи детей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обогащать словарь, </w:t>
      </w:r>
      <w:r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развитие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грамматического строя, связной, выразительной </w:t>
      </w:r>
      <w:r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36455" w:rsidRPr="00484EDD" w:rsidRDefault="00E36455" w:rsidP="00484E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37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детей к культуре своего народа.</w:t>
      </w:r>
    </w:p>
    <w:p w:rsidR="000D609D" w:rsidRPr="000D609D" w:rsidRDefault="000D609D" w:rsidP="00484E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0D609D" w:rsidRPr="000D609D" w:rsidRDefault="00982B47" w:rsidP="00484E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0D609D"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="00484E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D609D"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личностно-смысловую сферу (отношение </w:t>
      </w:r>
      <w:r w:rsidR="000D609D"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к действительности</w:t>
      </w:r>
      <w:r w:rsidR="000D609D"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переживания и т. д.);</w:t>
      </w:r>
    </w:p>
    <w:p w:rsidR="000D609D" w:rsidRPr="000D609D" w:rsidRDefault="00982B47" w:rsidP="00484E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0D609D"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="000D609D"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групповую сплочённость, самооценку </w:t>
      </w:r>
      <w:r w:rsidR="000D609D"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0D609D"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D609D" w:rsidRPr="000D609D" w:rsidRDefault="00982B47" w:rsidP="00484E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D375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познавательные способности, 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любознательность, </w:t>
      </w:r>
      <w:r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творческое воображение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память, фантазию.</w:t>
      </w:r>
    </w:p>
    <w:p w:rsidR="000D609D" w:rsidRPr="000D609D" w:rsidRDefault="000D609D" w:rsidP="00484E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D609D" w:rsidRPr="000D609D" w:rsidRDefault="00982B47" w:rsidP="00484EDD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D609D"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Воспитывать чувства привязанности и любви </w:t>
      </w:r>
      <w:proofErr w:type="gramStart"/>
      <w:r w:rsidR="000D609D"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="000D609D"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своим близким;</w:t>
      </w:r>
    </w:p>
    <w:p w:rsidR="00982B47" w:rsidRPr="00D375D3" w:rsidRDefault="00982B47" w:rsidP="00484EDD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0D609D"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 </w:t>
      </w:r>
      <w:r w:rsidR="000D609D" w:rsidRPr="000D609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0D609D" w:rsidRPr="000D609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уважение к самому себе;</w:t>
      </w:r>
    </w:p>
    <w:p w:rsidR="000D609D" w:rsidRPr="000D609D" w:rsidRDefault="00982B47" w:rsidP="00484ED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-Воспитывать эстетические чувства при знакомстве с образцами устного </w:t>
      </w:r>
      <w:r w:rsidR="009B219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народного творчества.</w:t>
      </w:r>
    </w:p>
    <w:p w:rsidR="000D609D" w:rsidRDefault="000D609D" w:rsidP="00BA4CD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4EDD" w:rsidRPr="00D375D3" w:rsidRDefault="00484EDD" w:rsidP="00BA4CD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ECF" w:rsidRPr="00D375D3" w:rsidRDefault="00982B47">
      <w:pPr>
        <w:rPr>
          <w:rFonts w:ascii="Times New Roman" w:hAnsi="Times New Roman" w:cs="Times New Roman"/>
          <w:b/>
          <w:sz w:val="28"/>
          <w:szCs w:val="28"/>
        </w:rPr>
      </w:pPr>
      <w:r w:rsidRPr="00D375D3">
        <w:rPr>
          <w:rFonts w:ascii="Times New Roman" w:hAnsi="Times New Roman" w:cs="Times New Roman"/>
          <w:b/>
          <w:sz w:val="28"/>
          <w:szCs w:val="28"/>
        </w:rPr>
        <w:lastRenderedPageBreak/>
        <w:t>Э</w:t>
      </w:r>
      <w:r w:rsidR="00F11096" w:rsidRPr="00D375D3">
        <w:rPr>
          <w:rFonts w:ascii="Times New Roman" w:hAnsi="Times New Roman" w:cs="Times New Roman"/>
          <w:b/>
          <w:sz w:val="28"/>
          <w:szCs w:val="28"/>
        </w:rPr>
        <w:t>тапы проекта</w:t>
      </w:r>
    </w:p>
    <w:p w:rsidR="007455BB" w:rsidRPr="00D375D3" w:rsidRDefault="00F11096" w:rsidP="00484ED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375D3">
        <w:rPr>
          <w:rFonts w:ascii="Times New Roman" w:hAnsi="Times New Roman" w:cs="Times New Roman"/>
          <w:b/>
          <w:i/>
          <w:sz w:val="28"/>
          <w:szCs w:val="28"/>
        </w:rPr>
        <w:t>1.Организационный этап.</w:t>
      </w:r>
    </w:p>
    <w:p w:rsidR="00F11096" w:rsidRPr="00D375D3" w:rsidRDefault="002C655E" w:rsidP="00484ED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D375D3">
        <w:rPr>
          <w:rFonts w:ascii="Times New Roman" w:hAnsi="Times New Roman" w:cs="Times New Roman"/>
          <w:sz w:val="28"/>
          <w:szCs w:val="28"/>
        </w:rPr>
        <w:t>-</w:t>
      </w:r>
      <w:r w:rsidR="00574B10" w:rsidRPr="00D375D3">
        <w:rPr>
          <w:rFonts w:ascii="Times New Roman" w:hAnsi="Times New Roman" w:cs="Times New Roman"/>
          <w:sz w:val="28"/>
          <w:szCs w:val="28"/>
        </w:rPr>
        <w:t xml:space="preserve"> Подбор и изучение методической литературы (</w:t>
      </w:r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Князева О. Л. , </w:t>
      </w:r>
      <w:proofErr w:type="spellStart"/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Маханёва</w:t>
      </w:r>
      <w:proofErr w:type="spellEnd"/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Д. «Приобщение детей к истокам русской народной культуры»,  </w:t>
      </w:r>
      <w:proofErr w:type="spellStart"/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Загоруля</w:t>
      </w:r>
      <w:proofErr w:type="spellEnd"/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А. , Мазурик А. М. «Путешествие в мир фольклора», </w:t>
      </w:r>
      <w:proofErr w:type="spellStart"/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В. «Приобщение детей к художественной литературе», Ушакова О. С. , </w:t>
      </w:r>
      <w:proofErr w:type="spellStart"/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Гавриш</w:t>
      </w:r>
      <w:proofErr w:type="spellEnd"/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В. «Знакомим с литературой детей 3 - 5 лет», Ушакова О. С. , Струнина Е. Н. «Методика развития речи детей дошкольного</w:t>
      </w:r>
      <w:proofErr w:type="gramEnd"/>
      <w:r w:rsidR="00574B10" w:rsidRPr="00D375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возраста».)</w:t>
      </w:r>
    </w:p>
    <w:p w:rsidR="002C655E" w:rsidRPr="00D375D3" w:rsidRDefault="002C655E" w:rsidP="00484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5D3">
        <w:rPr>
          <w:rFonts w:ascii="Times New Roman" w:hAnsi="Times New Roman" w:cs="Times New Roman"/>
          <w:sz w:val="28"/>
          <w:szCs w:val="28"/>
        </w:rPr>
        <w:t>-Со</w:t>
      </w:r>
      <w:r w:rsidR="00937B55" w:rsidRPr="00D375D3">
        <w:rPr>
          <w:rFonts w:ascii="Times New Roman" w:hAnsi="Times New Roman" w:cs="Times New Roman"/>
          <w:sz w:val="28"/>
          <w:szCs w:val="28"/>
        </w:rPr>
        <w:t>здание предметной среды,</w:t>
      </w:r>
    </w:p>
    <w:p w:rsidR="00937B55" w:rsidRPr="00D375D3" w:rsidRDefault="00937B55" w:rsidP="00484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5D3">
        <w:rPr>
          <w:rFonts w:ascii="Times New Roman" w:hAnsi="Times New Roman" w:cs="Times New Roman"/>
          <w:sz w:val="28"/>
          <w:szCs w:val="28"/>
        </w:rPr>
        <w:t>-Подбор фольклорного материала,</w:t>
      </w:r>
    </w:p>
    <w:p w:rsidR="00937B55" w:rsidRPr="00D375D3" w:rsidRDefault="00937B55" w:rsidP="00484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5D3">
        <w:rPr>
          <w:rFonts w:ascii="Times New Roman" w:hAnsi="Times New Roman" w:cs="Times New Roman"/>
          <w:sz w:val="28"/>
          <w:szCs w:val="28"/>
        </w:rPr>
        <w:t>-Подбор иллюстрированной литературы с фольклорными произведениями,</w:t>
      </w:r>
    </w:p>
    <w:p w:rsidR="00484EDD" w:rsidRPr="00D375D3" w:rsidRDefault="00937B55" w:rsidP="00484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5D3">
        <w:rPr>
          <w:rFonts w:ascii="Times New Roman" w:hAnsi="Times New Roman" w:cs="Times New Roman"/>
          <w:sz w:val="28"/>
          <w:szCs w:val="28"/>
        </w:rPr>
        <w:t xml:space="preserve">-Составление картотеки </w:t>
      </w:r>
      <w:proofErr w:type="spellStart"/>
      <w:r w:rsidRPr="00D375D3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D375D3">
        <w:rPr>
          <w:rFonts w:ascii="Times New Roman" w:hAnsi="Times New Roman" w:cs="Times New Roman"/>
          <w:sz w:val="28"/>
          <w:szCs w:val="28"/>
        </w:rPr>
        <w:t xml:space="preserve"> ко всем режимным моментам.</w:t>
      </w:r>
    </w:p>
    <w:p w:rsidR="006C6FFE" w:rsidRPr="00D375D3" w:rsidRDefault="006C6FFE" w:rsidP="006C6FF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375D3">
        <w:rPr>
          <w:rFonts w:ascii="Times New Roman" w:hAnsi="Times New Roman" w:cs="Times New Roman"/>
          <w:b/>
          <w:i/>
          <w:sz w:val="28"/>
          <w:szCs w:val="28"/>
        </w:rPr>
        <w:t>2. Основной этап (перспективный план работы)</w:t>
      </w:r>
    </w:p>
    <w:tbl>
      <w:tblPr>
        <w:tblStyle w:val="a4"/>
        <w:tblW w:w="10740" w:type="dxa"/>
        <w:tblLook w:val="04A0" w:firstRow="1" w:lastRow="0" w:firstColumn="1" w:lastColumn="0" w:noHBand="0" w:noVBand="1"/>
      </w:tblPr>
      <w:tblGrid>
        <w:gridCol w:w="1668"/>
        <w:gridCol w:w="3685"/>
        <w:gridCol w:w="5387"/>
      </w:tblGrid>
      <w:tr w:rsidR="006C6FFE" w:rsidRPr="00D375D3" w:rsidTr="00484E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D375D3" w:rsidRDefault="006C6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  <w:p w:rsidR="006C6FFE" w:rsidRPr="00D375D3" w:rsidRDefault="006C6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Pr="00D375D3" w:rsidRDefault="006C6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Pr="00D375D3" w:rsidRDefault="006C6F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6C6FFE" w:rsidRPr="00D375D3" w:rsidTr="00484E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D375D3" w:rsidRDefault="00F16155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«Осенний листопад»</w:t>
            </w:r>
          </w:p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484EDD" w:rsidRDefault="005259E1" w:rsidP="00484ED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</w:t>
            </w:r>
            <w:r w:rsidR="00686BE6"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 знания детей </w:t>
            </w:r>
            <w:r w:rsidR="00686BE6"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 окруж</w:t>
            </w:r>
            <w:r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ающей действительности, развива</w:t>
            </w:r>
            <w:r w:rsidR="00686BE6"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="00686BE6"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чувствовать художественную форму, мелодику и ритм родного языка.</w:t>
            </w:r>
          </w:p>
        </w:tc>
      </w:tr>
      <w:tr w:rsidR="006C6FFE" w:rsidRPr="00D375D3" w:rsidTr="00484E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D375D3" w:rsidRDefault="00F60DFA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русской избе</w:t>
            </w:r>
            <w:r w:rsidR="006C6FFE" w:rsidRPr="00D375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Pr="00D375D3" w:rsidRDefault="00F60DFA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Формировать эмоционально – положительное отношение к предметам крестьянского быта, воспитывать интерес к культуре своего народа.</w:t>
            </w:r>
          </w:p>
        </w:tc>
      </w:tr>
      <w:tr w:rsidR="006C6FFE" w:rsidRPr="00D375D3" w:rsidTr="00484E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D375D3" w:rsidRDefault="00F16155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«Прогулка по фольклорным дорожкам</w:t>
            </w:r>
            <w:r w:rsidR="006C6FFE" w:rsidRPr="00D375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484EDD" w:rsidRDefault="00AC70AE" w:rsidP="00484ED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Продолжить </w:t>
            </w:r>
            <w:r w:rsidR="006C6FFE"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детей с малыми фольклорными формами, способствовать формированию выразительной интонационной речи.</w:t>
            </w:r>
          </w:p>
        </w:tc>
      </w:tr>
      <w:tr w:rsidR="006C6FFE" w:rsidRPr="00D375D3" w:rsidTr="00484EDD">
        <w:trPr>
          <w:trHeight w:val="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D375D3" w:rsidRDefault="00F60DFA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94D4E">
              <w:rPr>
                <w:rFonts w:ascii="Times New Roman" w:hAnsi="Times New Roman" w:cs="Times New Roman"/>
                <w:sz w:val="28"/>
                <w:szCs w:val="28"/>
              </w:rPr>
              <w:t>Калейдоскоп сказок</w:t>
            </w:r>
            <w:r w:rsidR="006C6FFE" w:rsidRPr="00D375D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484EDD" w:rsidRDefault="00357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7EAD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мышление, воображение, зрительную память, наблюдательность. Воспитывать интерес к русским народным сказкам и прививать любовь к устному народному творчеству. </w:t>
            </w:r>
          </w:p>
        </w:tc>
      </w:tr>
      <w:tr w:rsidR="006C6FFE" w:rsidRPr="00D375D3" w:rsidTr="00484E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5D3">
              <w:rPr>
                <w:rFonts w:ascii="Times New Roman" w:hAnsi="Times New Roman" w:cs="Times New Roman"/>
                <w:sz w:val="28"/>
                <w:szCs w:val="28"/>
              </w:rPr>
              <w:t>«Широкая Масленица»</w:t>
            </w:r>
          </w:p>
          <w:p w:rsidR="006C6FFE" w:rsidRPr="00D375D3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484EDD" w:rsidRDefault="006C6FFE" w:rsidP="00484ED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</w:t>
            </w:r>
            <w:r w:rsidR="00484E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с народными праздниками, </w:t>
            </w:r>
            <w:r w:rsidRPr="00D375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чувство гостеприимства и желание играть в народные игры.</w:t>
            </w:r>
          </w:p>
        </w:tc>
      </w:tr>
      <w:tr w:rsidR="006C6FFE" w:rsidTr="00484E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Default="00C56A9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C6FFE">
              <w:rPr>
                <w:rFonts w:ascii="Times New Roman" w:hAnsi="Times New Roman" w:cs="Times New Roman"/>
                <w:sz w:val="28"/>
                <w:szCs w:val="28"/>
              </w:rPr>
              <w:t>арт</w:t>
            </w:r>
          </w:p>
          <w:p w:rsidR="006C6FFE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Default="00F16155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«Жаворонки прилетайте, весну красную встречайте</w:t>
            </w:r>
            <w:r w:rsidR="006C6FF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Pr="00484EDD" w:rsidRDefault="006C6FFE" w:rsidP="00484ED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интерес к устному народному творчеству, способствовать формированию выразительной интонационной речи.</w:t>
            </w:r>
          </w:p>
        </w:tc>
      </w:tr>
      <w:tr w:rsidR="006C6FFE" w:rsidTr="00484ED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6FFE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Default="006C6FFE" w:rsidP="00C56A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«Посиделки</w:t>
            </w:r>
            <w:r w:rsidR="00F16155">
              <w:rPr>
                <w:rFonts w:ascii="Times New Roman" w:hAnsi="Times New Roman" w:cs="Times New Roman"/>
                <w:sz w:val="28"/>
                <w:szCs w:val="28"/>
              </w:rPr>
              <w:t xml:space="preserve"> в кругу друзей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FFE" w:rsidRDefault="006C6F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знания детей об устном народном творчестве, вызвать у детей радость от повторения (проговаривания) знакомых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стихов, песен.</w:t>
            </w:r>
          </w:p>
        </w:tc>
      </w:tr>
    </w:tbl>
    <w:p w:rsidR="00951E20" w:rsidRDefault="00951E20" w:rsidP="00F11096">
      <w:pPr>
        <w:rPr>
          <w:rFonts w:ascii="Times New Roman" w:hAnsi="Times New Roman" w:cs="Times New Roman"/>
          <w:sz w:val="28"/>
          <w:szCs w:val="28"/>
        </w:rPr>
      </w:pPr>
    </w:p>
    <w:p w:rsidR="00484EDD" w:rsidRDefault="00A97DA3" w:rsidP="00484ED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B6034">
        <w:rPr>
          <w:rFonts w:ascii="Times New Roman" w:hAnsi="Times New Roman" w:cs="Times New Roman"/>
          <w:b/>
          <w:i/>
          <w:sz w:val="28"/>
          <w:szCs w:val="28"/>
        </w:rPr>
        <w:lastRenderedPageBreak/>
        <w:t>3.</w:t>
      </w:r>
      <w:r w:rsidR="00CB603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B6034">
        <w:rPr>
          <w:rFonts w:ascii="Times New Roman" w:hAnsi="Times New Roman" w:cs="Times New Roman"/>
          <w:b/>
          <w:i/>
          <w:sz w:val="28"/>
          <w:szCs w:val="28"/>
        </w:rPr>
        <w:t>Заключительный этап</w:t>
      </w:r>
    </w:p>
    <w:p w:rsidR="00181D70" w:rsidRPr="00484EDD" w:rsidRDefault="00BB2115" w:rsidP="00484ED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81D70" w:rsidRPr="00181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устного народного творчества и каждодневное использование его как в режимных моментах, так и в игровой деятельности развивает ребенка, его фантазию и воображение, влияет на  духовное развитие, учит определенным нравственным нормам, приобщает его к народной поэзии.</w:t>
      </w:r>
    </w:p>
    <w:p w:rsidR="00CB6034" w:rsidRDefault="00181D70" w:rsidP="00484ED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малых форм фольклора можно решать практически все задачи методики развития речи, поэтому наряду с основными приемами и средствами речевого развития 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 активно используется</w:t>
      </w:r>
      <w:r w:rsidRPr="00181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богатейший материал словесного творчества народа: сказки, </w:t>
      </w:r>
      <w:proofErr w:type="spellStart"/>
      <w:r w:rsidRPr="00181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</w:t>
      </w:r>
      <w:proofErr w:type="spellEnd"/>
      <w:r w:rsidRPr="00181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считалки, </w:t>
      </w:r>
      <w:proofErr w:type="spellStart"/>
      <w:r w:rsidRPr="00181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заклички</w:t>
      </w:r>
      <w:proofErr w:type="spellEnd"/>
      <w:r w:rsidRPr="00181D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B6034" w:rsidRDefault="00CB6034" w:rsidP="00C56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7C32" w:rsidRDefault="007455BB" w:rsidP="00107C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Ожидаемый результат</w:t>
      </w:r>
    </w:p>
    <w:p w:rsidR="00D477F2" w:rsidRPr="00D477F2" w:rsidRDefault="00D477F2" w:rsidP="00D47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-Дети знакомы </w:t>
      </w:r>
      <w:r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окружающим миром – природой (растения, животные, птицы); с укладом жизни и быта русского народа.</w:t>
      </w:r>
    </w:p>
    <w:p w:rsidR="00D477F2" w:rsidRPr="00D477F2" w:rsidRDefault="00D477F2" w:rsidP="00D47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-Созданы</w:t>
      </w:r>
      <w:r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необходимые условия для знакомства детей со сказками, </w:t>
      </w:r>
      <w:proofErr w:type="spellStart"/>
      <w:r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потешками</w:t>
      </w:r>
      <w:proofErr w:type="spellEnd"/>
      <w:r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77F2" w:rsidRPr="00D477F2" w:rsidRDefault="00D477F2" w:rsidP="00D47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-Проведена работа над звукопроизношением, над звуковой культурой речи детей, обогащением словаря</w:t>
      </w:r>
      <w:r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грамматического строя, связной, выразительной речи;</w:t>
      </w:r>
    </w:p>
    <w:p w:rsidR="00D477F2" w:rsidRPr="00D477F2" w:rsidRDefault="00D477F2" w:rsidP="00D47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приобщены</w:t>
      </w:r>
      <w:r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культуре своего народа.</w:t>
      </w:r>
    </w:p>
    <w:p w:rsidR="00D477F2" w:rsidRPr="00D477F2" w:rsidRDefault="00D477F2" w:rsidP="00D47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-Сформирована личностно-смысловая сфера</w:t>
      </w:r>
      <w:r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(отношение детей к действительности, переживания и т. д.);</w:t>
      </w:r>
    </w:p>
    <w:p w:rsidR="00D477F2" w:rsidRPr="00D477F2" w:rsidRDefault="00D477F2" w:rsidP="00D47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-Развита групповая</w:t>
      </w:r>
      <w:r w:rsidR="008B1D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сплочённость, самооценка</w:t>
      </w:r>
      <w:r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детей.</w:t>
      </w:r>
    </w:p>
    <w:p w:rsidR="00D477F2" w:rsidRPr="00D477F2" w:rsidRDefault="008B1D79" w:rsidP="00D477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-Сформированы</w:t>
      </w:r>
      <w:r w:rsidR="00D477F2"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познавательные способности, любознательность, творческ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воображение, память, фантазия</w:t>
      </w:r>
      <w:r w:rsidR="00D477F2"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4EDD" w:rsidRPr="00484EDD" w:rsidRDefault="008B1D79" w:rsidP="00484EDD">
      <w:pPr>
        <w:shd w:val="clear" w:color="auto" w:fill="FFFFFF"/>
        <w:spacing w:after="0" w:line="240" w:lineRule="auto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-Сформированы </w:t>
      </w:r>
      <w:r w:rsidR="00D477F2"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чувства привяз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анности и любви к своим близким, </w:t>
      </w:r>
      <w:r w:rsid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к самому себе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477F2" w:rsidRPr="00D4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эстетические чувства при знакомстве с образца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устного народного творчества.</w:t>
      </w:r>
    </w:p>
    <w:p w:rsidR="00876724" w:rsidRDefault="0090442B" w:rsidP="00876724">
      <w:pPr>
        <w:pStyle w:val="c3"/>
        <w:jc w:val="both"/>
        <w:rPr>
          <w:rFonts w:ascii="Arial" w:hAnsi="Arial" w:cs="Arial"/>
          <w:color w:val="111111"/>
        </w:rPr>
      </w:pPr>
      <w:r>
        <w:rPr>
          <w:rStyle w:val="c0"/>
          <w:b/>
          <w:color w:val="000000"/>
          <w:sz w:val="28"/>
          <w:szCs w:val="28"/>
        </w:rPr>
        <w:t>Работа с родителями</w:t>
      </w:r>
      <w:r w:rsidR="00876724" w:rsidRPr="00876724">
        <w:rPr>
          <w:rFonts w:ascii="Arial" w:hAnsi="Arial" w:cs="Arial"/>
          <w:color w:val="111111"/>
        </w:rPr>
        <w:t xml:space="preserve"> </w:t>
      </w:r>
    </w:p>
    <w:p w:rsidR="00876724" w:rsidRPr="00484EDD" w:rsidRDefault="00876724" w:rsidP="00484EDD">
      <w:pPr>
        <w:pStyle w:val="c3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876724">
        <w:rPr>
          <w:color w:val="000000"/>
          <w:sz w:val="28"/>
          <w:szCs w:val="28"/>
        </w:rPr>
        <w:t>Роди</w:t>
      </w:r>
      <w:r w:rsidR="00484EDD">
        <w:rPr>
          <w:color w:val="000000"/>
          <w:sz w:val="28"/>
          <w:szCs w:val="28"/>
        </w:rPr>
        <w:t xml:space="preserve">тельское собрание на тему «Роль </w:t>
      </w:r>
      <w:r w:rsidRPr="00876724">
        <w:rPr>
          <w:bCs/>
          <w:color w:val="000000"/>
          <w:sz w:val="28"/>
          <w:szCs w:val="28"/>
        </w:rPr>
        <w:t xml:space="preserve">устного народного творчества в </w:t>
      </w:r>
      <w:r>
        <w:rPr>
          <w:bCs/>
          <w:color w:val="000000"/>
          <w:sz w:val="28"/>
          <w:szCs w:val="28"/>
        </w:rPr>
        <w:t>раз</w:t>
      </w:r>
      <w:r w:rsidRPr="00876724">
        <w:rPr>
          <w:bCs/>
          <w:color w:val="000000"/>
          <w:sz w:val="28"/>
          <w:szCs w:val="28"/>
        </w:rPr>
        <w:t>витии речи детей</w:t>
      </w:r>
      <w:r w:rsidR="00484EDD">
        <w:rPr>
          <w:color w:val="000000"/>
          <w:sz w:val="28"/>
          <w:szCs w:val="28"/>
        </w:rPr>
        <w:t>»</w:t>
      </w:r>
    </w:p>
    <w:p w:rsidR="00876724" w:rsidRPr="00876724" w:rsidRDefault="00484EDD" w:rsidP="00484EDD">
      <w:pPr>
        <w:pStyle w:val="c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Консультации на тему </w:t>
      </w:r>
      <w:r w:rsidR="00876724" w:rsidRPr="00876724">
        <w:rPr>
          <w:iCs/>
          <w:color w:val="000000"/>
          <w:sz w:val="28"/>
          <w:szCs w:val="28"/>
        </w:rPr>
        <w:t>«</w:t>
      </w:r>
      <w:r w:rsidR="00876724" w:rsidRPr="00876724">
        <w:rPr>
          <w:bCs/>
          <w:iCs/>
          <w:color w:val="000000"/>
          <w:sz w:val="28"/>
          <w:szCs w:val="28"/>
        </w:rPr>
        <w:t>Народное творчество в воспитании детей</w:t>
      </w:r>
      <w:r w:rsidR="00876724" w:rsidRPr="00876724">
        <w:rPr>
          <w:iCs/>
          <w:color w:val="000000"/>
          <w:sz w:val="28"/>
          <w:szCs w:val="28"/>
        </w:rPr>
        <w:t>»</w:t>
      </w:r>
      <w:r w:rsidR="00097EC3">
        <w:rPr>
          <w:color w:val="000000"/>
          <w:sz w:val="28"/>
          <w:szCs w:val="28"/>
        </w:rPr>
        <w:t>.</w:t>
      </w:r>
    </w:p>
    <w:p w:rsidR="00876724" w:rsidRPr="00484EDD" w:rsidRDefault="00F3319B" w:rsidP="00484EDD">
      <w:pPr>
        <w:pStyle w:val="c3"/>
        <w:spacing w:before="0" w:beforeAutospacing="0" w:after="0" w:afterAutospacing="0"/>
        <w:ind w:firstLine="567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 «Лучшая</w:t>
      </w:r>
      <w:r w:rsidR="00876724" w:rsidRPr="00876724">
        <w:rPr>
          <w:color w:val="000000"/>
          <w:sz w:val="28"/>
          <w:szCs w:val="28"/>
        </w:rPr>
        <w:t xml:space="preserve"> кн</w:t>
      </w:r>
      <w:r>
        <w:rPr>
          <w:color w:val="000000"/>
          <w:sz w:val="28"/>
          <w:szCs w:val="28"/>
        </w:rPr>
        <w:t>ижка</w:t>
      </w:r>
      <w:r w:rsidR="00876724" w:rsidRPr="00876724">
        <w:rPr>
          <w:color w:val="000000"/>
          <w:sz w:val="28"/>
          <w:szCs w:val="28"/>
        </w:rPr>
        <w:t>-малышк</w:t>
      </w:r>
      <w:r>
        <w:rPr>
          <w:color w:val="000000"/>
          <w:sz w:val="28"/>
          <w:szCs w:val="28"/>
        </w:rPr>
        <w:t>а и папку раскладушка</w:t>
      </w:r>
      <w:r w:rsidR="00876724" w:rsidRPr="00876724">
        <w:rPr>
          <w:color w:val="000000"/>
          <w:sz w:val="28"/>
          <w:szCs w:val="28"/>
        </w:rPr>
        <w:t> </w:t>
      </w:r>
      <w:r w:rsidR="00876724" w:rsidRPr="00876724">
        <w:rPr>
          <w:iCs/>
          <w:color w:val="000000"/>
          <w:sz w:val="28"/>
          <w:szCs w:val="28"/>
        </w:rPr>
        <w:t>«</w:t>
      </w:r>
      <w:proofErr w:type="spellStart"/>
      <w:r w:rsidR="00876724" w:rsidRPr="00876724">
        <w:rPr>
          <w:iCs/>
          <w:color w:val="000000"/>
          <w:sz w:val="28"/>
          <w:szCs w:val="28"/>
        </w:rPr>
        <w:t>Потешки</w:t>
      </w:r>
      <w:proofErr w:type="spellEnd"/>
      <w:r w:rsidR="00876724" w:rsidRPr="00876724">
        <w:rPr>
          <w:iCs/>
          <w:color w:val="000000"/>
          <w:sz w:val="28"/>
          <w:szCs w:val="28"/>
        </w:rPr>
        <w:t xml:space="preserve">, </w:t>
      </w:r>
      <w:r w:rsidR="00876724">
        <w:rPr>
          <w:iCs/>
          <w:color w:val="000000"/>
          <w:sz w:val="28"/>
          <w:szCs w:val="28"/>
        </w:rPr>
        <w:t>пе</w:t>
      </w:r>
      <w:r w:rsidR="00876724" w:rsidRPr="00876724">
        <w:rPr>
          <w:iCs/>
          <w:color w:val="000000"/>
          <w:sz w:val="28"/>
          <w:szCs w:val="28"/>
        </w:rPr>
        <w:t>сенки»</w:t>
      </w:r>
      <w:r w:rsidR="00097EC3">
        <w:rPr>
          <w:color w:val="000000"/>
          <w:sz w:val="28"/>
          <w:szCs w:val="28"/>
        </w:rPr>
        <w:t>.</w:t>
      </w:r>
    </w:p>
    <w:p w:rsidR="0090442B" w:rsidRPr="00876724" w:rsidRDefault="00876724" w:rsidP="00484EDD">
      <w:pPr>
        <w:pStyle w:val="c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Выставка книг - сказок</w:t>
      </w:r>
    </w:p>
    <w:p w:rsidR="0090442B" w:rsidRDefault="0090442B" w:rsidP="00484EDD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124BB">
        <w:rPr>
          <w:sz w:val="28"/>
          <w:szCs w:val="28"/>
        </w:rPr>
        <w:t>Совместный досуг</w:t>
      </w:r>
      <w:r w:rsidR="003124BB">
        <w:rPr>
          <w:sz w:val="28"/>
          <w:szCs w:val="28"/>
        </w:rPr>
        <w:t xml:space="preserve"> «</w:t>
      </w:r>
      <w:r w:rsidR="00D95C40">
        <w:rPr>
          <w:sz w:val="28"/>
          <w:szCs w:val="28"/>
        </w:rPr>
        <w:t>Посиделки в кругу друзей</w:t>
      </w:r>
      <w:r w:rsidR="003124BB">
        <w:rPr>
          <w:sz w:val="28"/>
          <w:szCs w:val="28"/>
        </w:rPr>
        <w:t>»</w:t>
      </w:r>
    </w:p>
    <w:p w:rsidR="00C56A9E" w:rsidRDefault="00C56A9E" w:rsidP="0090442B">
      <w:pPr>
        <w:pStyle w:val="c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455BB" w:rsidRDefault="00C56A9E" w:rsidP="00484E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55BB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  <w:r w:rsidR="00CB6034" w:rsidRPr="00CB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6034" w:rsidRPr="008B1D79" w:rsidRDefault="008B1D79" w:rsidP="007455BB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CB603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астольные театры</w:t>
      </w:r>
      <w:r w:rsidR="00484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«Маша и медведь», «Теремок», </w:t>
      </w:r>
      <w:r w:rsidR="00CB603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«Колобок» и театры на </w:t>
      </w:r>
      <w:proofErr w:type="spellStart"/>
      <w:r w:rsidR="00CB603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фланелеграфе</w:t>
      </w:r>
      <w:proofErr w:type="spellEnd"/>
      <w:r w:rsidR="0010167C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«Три медведя», </w:t>
      </w:r>
      <w:r w:rsidR="00CB603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proofErr w:type="spellStart"/>
      <w:r w:rsidR="00CB603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Заюшкина</w:t>
      </w:r>
      <w:proofErr w:type="spellEnd"/>
      <w:r w:rsidR="00CB603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избушка», «Репка», «Курочка Ряба».</w:t>
      </w:r>
    </w:p>
    <w:p w:rsidR="00F44E94" w:rsidRPr="008B1D79" w:rsidRDefault="00CB6034" w:rsidP="008B1D7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F44E9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Настольная игра </w:t>
      </w:r>
      <w:r w:rsidR="00F44E94" w:rsidRPr="008B1D7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«Сложи сказку»</w:t>
      </w:r>
      <w:r w:rsidR="00F44E9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F44E9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пазлы</w:t>
      </w:r>
      <w:proofErr w:type="spellEnd"/>
      <w:r w:rsidR="00F44E9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сказкам, словесно – дидактическая игра </w:t>
      </w:r>
      <w:r w:rsidR="00F44E94" w:rsidRPr="008B1D7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«Кто тянул репку?»</w:t>
      </w:r>
      <w:r w:rsidR="00F44E9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дидактическая игра по сказкам </w:t>
      </w:r>
      <w:r w:rsidR="00F44E94" w:rsidRPr="008B1D7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«Выкладывание сюжетных картинок в определённой последовательности»</w:t>
      </w:r>
      <w:r w:rsidR="00F44E9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B1D79" w:rsidRDefault="008B1D79" w:rsidP="008B1D79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CB603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артотека по русским, мордовским, татарским народным играм: «Огуречик-огуречик», «Жаворонок», «Морская фигура», «Утка и селезень», «У медв</w:t>
      </w:r>
      <w:r w:rsidR="00484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едя </w:t>
      </w:r>
      <w:proofErr w:type="gramStart"/>
      <w:r w:rsidR="00484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</w:t>
      </w:r>
      <w:proofErr w:type="gramEnd"/>
      <w:r w:rsidR="00484E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бору», «Мосток», </w:t>
      </w:r>
      <w:r w:rsidR="00CB603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«Раю-раю»</w:t>
      </w:r>
      <w:r w:rsidR="00F44E9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0167C" w:rsidRPr="008B1D79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 xml:space="preserve"> </w:t>
      </w:r>
    </w:p>
    <w:p w:rsidR="007455BB" w:rsidRDefault="008B1D79" w:rsidP="00484ED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F44E94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удио со сказками, иллюстрации к сказкам.</w:t>
      </w:r>
      <w:r w:rsidR="00F3319B" w:rsidRPr="008B1D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84EDD" w:rsidRDefault="00484EDD" w:rsidP="00484ED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84EDD" w:rsidRPr="00484EDD" w:rsidRDefault="00484EDD" w:rsidP="00484EDD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B6034" w:rsidRDefault="007455BB" w:rsidP="00484EDD">
      <w:pPr>
        <w:pStyle w:val="c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455BB">
        <w:rPr>
          <w:b/>
          <w:color w:val="000000"/>
          <w:sz w:val="28"/>
          <w:szCs w:val="28"/>
        </w:rPr>
        <w:lastRenderedPageBreak/>
        <w:t>Список используемой литературы</w:t>
      </w:r>
    </w:p>
    <w:p w:rsidR="007455BB" w:rsidRDefault="007455BB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7455BB" w:rsidRPr="007455BB" w:rsidRDefault="007455BB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455BB">
        <w:rPr>
          <w:rStyle w:val="c0"/>
          <w:iCs/>
          <w:color w:val="000000"/>
          <w:sz w:val="28"/>
          <w:szCs w:val="28"/>
        </w:rPr>
        <w:t>1. Бабурина Г.И., Кузина Т.Ф. Народная педагогика в воспитании дошкольника. М., 1995.</w:t>
      </w:r>
    </w:p>
    <w:p w:rsidR="007455BB" w:rsidRPr="007455BB" w:rsidRDefault="007455BB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455BB">
        <w:rPr>
          <w:rStyle w:val="c0"/>
          <w:iCs/>
          <w:color w:val="000000"/>
          <w:sz w:val="28"/>
          <w:szCs w:val="28"/>
        </w:rPr>
        <w:t xml:space="preserve">2. Антология педагогической мысли Руси и Русского государства </w:t>
      </w:r>
      <w:proofErr w:type="spellStart"/>
      <w:r w:rsidRPr="007455BB">
        <w:rPr>
          <w:rStyle w:val="c0"/>
          <w:iCs/>
          <w:color w:val="000000"/>
          <w:sz w:val="28"/>
          <w:szCs w:val="28"/>
        </w:rPr>
        <w:t>Xll</w:t>
      </w:r>
      <w:proofErr w:type="spellEnd"/>
      <w:r w:rsidRPr="007455BB">
        <w:rPr>
          <w:rStyle w:val="c0"/>
          <w:iCs/>
          <w:color w:val="000000"/>
          <w:sz w:val="28"/>
          <w:szCs w:val="28"/>
        </w:rPr>
        <w:t xml:space="preserve">-XII </w:t>
      </w:r>
      <w:proofErr w:type="spellStart"/>
      <w:r w:rsidRPr="007455BB">
        <w:rPr>
          <w:rStyle w:val="c0"/>
          <w:iCs/>
          <w:color w:val="000000"/>
          <w:sz w:val="28"/>
          <w:szCs w:val="28"/>
        </w:rPr>
        <w:t>вв.М</w:t>
      </w:r>
      <w:proofErr w:type="spellEnd"/>
      <w:r w:rsidRPr="007455BB">
        <w:rPr>
          <w:rStyle w:val="c0"/>
          <w:iCs/>
          <w:color w:val="000000"/>
          <w:sz w:val="28"/>
          <w:szCs w:val="28"/>
        </w:rPr>
        <w:t>., 1985.</w:t>
      </w:r>
    </w:p>
    <w:p w:rsidR="007455BB" w:rsidRPr="007455BB" w:rsidRDefault="007455BB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455BB">
        <w:rPr>
          <w:rStyle w:val="c0"/>
          <w:iCs/>
          <w:color w:val="000000"/>
          <w:sz w:val="28"/>
          <w:szCs w:val="28"/>
        </w:rPr>
        <w:t>3. Даль В.И. Пословицы и поговорки русского народа. М., 2009.</w:t>
      </w:r>
    </w:p>
    <w:p w:rsidR="007455BB" w:rsidRPr="007455BB" w:rsidRDefault="007455BB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455BB">
        <w:rPr>
          <w:rStyle w:val="c0"/>
          <w:iCs/>
          <w:color w:val="000000"/>
          <w:sz w:val="28"/>
          <w:szCs w:val="28"/>
        </w:rPr>
        <w:t xml:space="preserve">4. </w:t>
      </w:r>
      <w:proofErr w:type="spellStart"/>
      <w:r w:rsidRPr="007455BB">
        <w:rPr>
          <w:rStyle w:val="c0"/>
          <w:iCs/>
          <w:color w:val="000000"/>
          <w:sz w:val="28"/>
          <w:szCs w:val="28"/>
        </w:rPr>
        <w:t>Жаворонушки</w:t>
      </w:r>
      <w:proofErr w:type="spellEnd"/>
      <w:r w:rsidRPr="007455BB">
        <w:rPr>
          <w:rStyle w:val="c0"/>
          <w:iCs/>
          <w:color w:val="000000"/>
          <w:sz w:val="28"/>
          <w:szCs w:val="28"/>
        </w:rPr>
        <w:t xml:space="preserve">: Песни, приговорки, </w:t>
      </w:r>
      <w:proofErr w:type="spellStart"/>
      <w:r w:rsidRPr="007455BB">
        <w:rPr>
          <w:rStyle w:val="c0"/>
          <w:iCs/>
          <w:color w:val="000000"/>
          <w:sz w:val="28"/>
          <w:szCs w:val="28"/>
        </w:rPr>
        <w:t>потешки</w:t>
      </w:r>
      <w:proofErr w:type="spellEnd"/>
      <w:r w:rsidRPr="007455BB">
        <w:rPr>
          <w:rStyle w:val="c0"/>
          <w:iCs/>
          <w:color w:val="000000"/>
          <w:sz w:val="28"/>
          <w:szCs w:val="28"/>
        </w:rPr>
        <w:t>, прибаутки, считалки</w:t>
      </w:r>
      <w:proofErr w:type="gramStart"/>
      <w:r w:rsidRPr="007455BB">
        <w:rPr>
          <w:rStyle w:val="c0"/>
          <w:iCs/>
          <w:color w:val="000000"/>
          <w:sz w:val="28"/>
          <w:szCs w:val="28"/>
        </w:rPr>
        <w:t xml:space="preserve"> / С</w:t>
      </w:r>
      <w:proofErr w:type="gramEnd"/>
      <w:r w:rsidRPr="007455BB">
        <w:rPr>
          <w:rStyle w:val="c0"/>
          <w:iCs/>
          <w:color w:val="000000"/>
          <w:sz w:val="28"/>
          <w:szCs w:val="28"/>
        </w:rPr>
        <w:t xml:space="preserve">ост. </w:t>
      </w:r>
      <w:proofErr w:type="spellStart"/>
      <w:r w:rsidRPr="007455BB">
        <w:rPr>
          <w:rStyle w:val="c0"/>
          <w:iCs/>
          <w:color w:val="000000"/>
          <w:sz w:val="28"/>
          <w:szCs w:val="28"/>
        </w:rPr>
        <w:t>Г.Науменко</w:t>
      </w:r>
      <w:proofErr w:type="spellEnd"/>
      <w:r w:rsidRPr="007455BB">
        <w:rPr>
          <w:rStyle w:val="c0"/>
          <w:iCs/>
          <w:color w:val="000000"/>
          <w:sz w:val="28"/>
          <w:szCs w:val="28"/>
        </w:rPr>
        <w:t>. М., 1998.</w:t>
      </w:r>
    </w:p>
    <w:p w:rsidR="007455BB" w:rsidRPr="007455BB" w:rsidRDefault="007455BB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455BB">
        <w:rPr>
          <w:rStyle w:val="c0"/>
          <w:iCs/>
          <w:color w:val="000000"/>
          <w:sz w:val="28"/>
          <w:szCs w:val="28"/>
        </w:rPr>
        <w:t xml:space="preserve">5. Князева О.Л., </w:t>
      </w:r>
      <w:proofErr w:type="spellStart"/>
      <w:r w:rsidRPr="007455BB">
        <w:rPr>
          <w:rStyle w:val="c0"/>
          <w:iCs/>
          <w:color w:val="000000"/>
          <w:sz w:val="28"/>
          <w:szCs w:val="28"/>
        </w:rPr>
        <w:t>Маханёва</w:t>
      </w:r>
      <w:proofErr w:type="spellEnd"/>
      <w:r w:rsidRPr="007455BB">
        <w:rPr>
          <w:rStyle w:val="c0"/>
          <w:iCs/>
          <w:color w:val="000000"/>
          <w:sz w:val="28"/>
          <w:szCs w:val="28"/>
        </w:rPr>
        <w:t xml:space="preserve"> М.Д. Приобщение детей к истокам русской культуры: Учеб</w:t>
      </w:r>
      <w:proofErr w:type="gramStart"/>
      <w:r w:rsidRPr="007455BB">
        <w:rPr>
          <w:rStyle w:val="c0"/>
          <w:iCs/>
          <w:color w:val="000000"/>
          <w:sz w:val="28"/>
          <w:szCs w:val="28"/>
        </w:rPr>
        <w:t>.-</w:t>
      </w:r>
      <w:proofErr w:type="gramEnd"/>
      <w:r w:rsidRPr="007455BB">
        <w:rPr>
          <w:rStyle w:val="c0"/>
          <w:iCs/>
          <w:color w:val="000000"/>
          <w:sz w:val="28"/>
          <w:szCs w:val="28"/>
        </w:rPr>
        <w:t xml:space="preserve">метод. Пособие 2-е изд., </w:t>
      </w:r>
      <w:proofErr w:type="spellStart"/>
      <w:r w:rsidRPr="007455BB">
        <w:rPr>
          <w:rStyle w:val="c0"/>
          <w:iCs/>
          <w:color w:val="000000"/>
          <w:sz w:val="28"/>
          <w:szCs w:val="28"/>
        </w:rPr>
        <w:t>перераб</w:t>
      </w:r>
      <w:proofErr w:type="spellEnd"/>
      <w:r w:rsidRPr="007455BB">
        <w:rPr>
          <w:rStyle w:val="c0"/>
          <w:iCs/>
          <w:color w:val="000000"/>
          <w:sz w:val="28"/>
          <w:szCs w:val="28"/>
        </w:rPr>
        <w:t xml:space="preserve">. и </w:t>
      </w:r>
      <w:proofErr w:type="spellStart"/>
      <w:r w:rsidRPr="007455BB">
        <w:rPr>
          <w:rStyle w:val="c0"/>
          <w:iCs/>
          <w:color w:val="000000"/>
          <w:sz w:val="28"/>
          <w:szCs w:val="28"/>
        </w:rPr>
        <w:t>доп</w:t>
      </w:r>
      <w:proofErr w:type="gramStart"/>
      <w:r w:rsidRPr="007455BB">
        <w:rPr>
          <w:rStyle w:val="c0"/>
          <w:iCs/>
          <w:color w:val="000000"/>
          <w:sz w:val="28"/>
          <w:szCs w:val="28"/>
        </w:rPr>
        <w:t>.с</w:t>
      </w:r>
      <w:proofErr w:type="gramEnd"/>
      <w:r w:rsidRPr="007455BB">
        <w:rPr>
          <w:rStyle w:val="c0"/>
          <w:iCs/>
          <w:color w:val="000000"/>
          <w:sz w:val="28"/>
          <w:szCs w:val="28"/>
        </w:rPr>
        <w:t>Пб</w:t>
      </w:r>
      <w:proofErr w:type="spellEnd"/>
      <w:r w:rsidRPr="007455BB">
        <w:rPr>
          <w:rStyle w:val="c0"/>
          <w:iCs/>
          <w:color w:val="000000"/>
          <w:sz w:val="28"/>
          <w:szCs w:val="28"/>
        </w:rPr>
        <w:t>,. 2008.</w:t>
      </w:r>
    </w:p>
    <w:p w:rsidR="007455BB" w:rsidRPr="007455BB" w:rsidRDefault="007455BB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455BB">
        <w:rPr>
          <w:rStyle w:val="c0"/>
          <w:iCs/>
          <w:color w:val="000000"/>
          <w:sz w:val="28"/>
          <w:szCs w:val="28"/>
        </w:rPr>
        <w:t>6. Козырева Л.М. Говорю красиво и правильно. Развитие речи у детей от рождения до 5 лет. М., 2005.</w:t>
      </w:r>
    </w:p>
    <w:p w:rsidR="007455BB" w:rsidRPr="007455BB" w:rsidRDefault="00E610EA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0"/>
          <w:iCs/>
          <w:color w:val="000000"/>
          <w:sz w:val="28"/>
          <w:szCs w:val="28"/>
        </w:rPr>
        <w:t>7. Русский фольклор</w:t>
      </w:r>
      <w:proofErr w:type="gramStart"/>
      <w:r>
        <w:rPr>
          <w:rStyle w:val="c0"/>
          <w:iCs/>
          <w:color w:val="000000"/>
          <w:sz w:val="28"/>
          <w:szCs w:val="28"/>
        </w:rPr>
        <w:t xml:space="preserve"> /</w:t>
      </w:r>
      <w:r w:rsidR="007455BB" w:rsidRPr="007455BB">
        <w:rPr>
          <w:rStyle w:val="c0"/>
          <w:iCs/>
          <w:color w:val="000000"/>
          <w:sz w:val="28"/>
          <w:szCs w:val="28"/>
        </w:rPr>
        <w:t>С</w:t>
      </w:r>
      <w:proofErr w:type="gramEnd"/>
      <w:r w:rsidR="007455BB" w:rsidRPr="007455BB">
        <w:rPr>
          <w:rStyle w:val="c0"/>
          <w:iCs/>
          <w:color w:val="000000"/>
          <w:sz w:val="28"/>
          <w:szCs w:val="28"/>
        </w:rPr>
        <w:t>ост. В. Аникин. М., 1985.</w:t>
      </w:r>
    </w:p>
    <w:p w:rsidR="007455BB" w:rsidRDefault="007455BB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iCs/>
          <w:color w:val="000000"/>
          <w:sz w:val="28"/>
          <w:szCs w:val="28"/>
        </w:rPr>
      </w:pPr>
      <w:r w:rsidRPr="007455BB">
        <w:rPr>
          <w:rStyle w:val="c0"/>
          <w:iCs/>
          <w:color w:val="000000"/>
          <w:sz w:val="28"/>
          <w:szCs w:val="28"/>
        </w:rPr>
        <w:t xml:space="preserve">8. </w:t>
      </w:r>
      <w:proofErr w:type="spellStart"/>
      <w:r w:rsidRPr="007455BB">
        <w:rPr>
          <w:rStyle w:val="c0"/>
          <w:iCs/>
          <w:color w:val="000000"/>
          <w:sz w:val="28"/>
          <w:szCs w:val="28"/>
        </w:rPr>
        <w:t>Янушко</w:t>
      </w:r>
      <w:proofErr w:type="spellEnd"/>
      <w:r w:rsidRPr="007455BB">
        <w:rPr>
          <w:rStyle w:val="c0"/>
          <w:iCs/>
          <w:color w:val="000000"/>
          <w:sz w:val="28"/>
          <w:szCs w:val="28"/>
        </w:rPr>
        <w:t xml:space="preserve"> </w:t>
      </w:r>
      <w:r w:rsidR="00E610EA">
        <w:rPr>
          <w:rStyle w:val="c0"/>
          <w:iCs/>
          <w:color w:val="000000"/>
          <w:sz w:val="28"/>
          <w:szCs w:val="28"/>
        </w:rPr>
        <w:t>Е.А. Помогите малышу заговорить</w:t>
      </w:r>
      <w:r w:rsidRPr="007455BB">
        <w:rPr>
          <w:rStyle w:val="c0"/>
          <w:iCs/>
          <w:color w:val="000000"/>
          <w:sz w:val="28"/>
          <w:szCs w:val="28"/>
        </w:rPr>
        <w:t>! Развитие речи детей 1,5-3 лет. М., 2009.</w:t>
      </w:r>
    </w:p>
    <w:p w:rsidR="005F7A09" w:rsidRDefault="005F7A09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iCs/>
          <w:color w:val="000000"/>
          <w:sz w:val="28"/>
          <w:szCs w:val="28"/>
        </w:rPr>
      </w:pPr>
    </w:p>
    <w:p w:rsidR="005F7A09" w:rsidRDefault="005F7A09" w:rsidP="00484EDD">
      <w:pPr>
        <w:pStyle w:val="c1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0"/>
          <w:iCs/>
          <w:color w:val="000000"/>
          <w:sz w:val="28"/>
          <w:szCs w:val="28"/>
        </w:rPr>
      </w:pPr>
    </w:p>
    <w:p w:rsidR="005F7A09" w:rsidRDefault="005F7A0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5F7A09" w:rsidRDefault="005F7A0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5F7A09" w:rsidRDefault="005F7A0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5F7A09" w:rsidRDefault="005F7A0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5F7A09" w:rsidRDefault="005F7A0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5F7A09" w:rsidRDefault="005F7A0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E610EA" w:rsidRDefault="00E610EA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E610EA" w:rsidRDefault="00E610EA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E610EA" w:rsidRDefault="00E610EA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E610EA" w:rsidRDefault="00E610EA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E610EA" w:rsidRDefault="00E610EA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E610EA" w:rsidRDefault="00E610EA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7455BB" w:rsidRDefault="007455BB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7455BB" w:rsidRDefault="007455BB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7455BB" w:rsidRDefault="007455BB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8B1D79" w:rsidRDefault="008B1D7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8B1D79" w:rsidRDefault="008B1D7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8B1D79" w:rsidRDefault="008B1D7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8B1D79" w:rsidRDefault="008B1D7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8B1D79" w:rsidRDefault="008B1D7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p w:rsidR="008B1D79" w:rsidRDefault="008B1D79" w:rsidP="007455B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Cs/>
          <w:color w:val="000000"/>
          <w:sz w:val="28"/>
          <w:szCs w:val="28"/>
        </w:rPr>
      </w:pPr>
    </w:p>
    <w:sectPr w:rsidR="008B1D79" w:rsidSect="00484E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53E7E"/>
    <w:multiLevelType w:val="multilevel"/>
    <w:tmpl w:val="6C28B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2245B4"/>
    <w:multiLevelType w:val="hybridMultilevel"/>
    <w:tmpl w:val="80E42916"/>
    <w:lvl w:ilvl="0" w:tplc="0419000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745" w:hanging="360"/>
      </w:pPr>
      <w:rPr>
        <w:rFonts w:ascii="Wingdings" w:hAnsi="Wingdings" w:hint="default"/>
      </w:rPr>
    </w:lvl>
  </w:abstractNum>
  <w:abstractNum w:abstractNumId="2">
    <w:nsid w:val="4E0C5AC7"/>
    <w:multiLevelType w:val="multilevel"/>
    <w:tmpl w:val="D6DC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54E0638"/>
    <w:multiLevelType w:val="multilevel"/>
    <w:tmpl w:val="5E925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3DFD"/>
    <w:rsid w:val="00097EC3"/>
    <w:rsid w:val="000D609D"/>
    <w:rsid w:val="0010167C"/>
    <w:rsid w:val="001038C5"/>
    <w:rsid w:val="00107C32"/>
    <w:rsid w:val="00163C45"/>
    <w:rsid w:val="00181D70"/>
    <w:rsid w:val="00183DFD"/>
    <w:rsid w:val="00196079"/>
    <w:rsid w:val="002C655E"/>
    <w:rsid w:val="003124BB"/>
    <w:rsid w:val="00357EAD"/>
    <w:rsid w:val="00394D4E"/>
    <w:rsid w:val="00484EDD"/>
    <w:rsid w:val="004D3CE3"/>
    <w:rsid w:val="005259E1"/>
    <w:rsid w:val="005606F9"/>
    <w:rsid w:val="00574B10"/>
    <w:rsid w:val="005D004F"/>
    <w:rsid w:val="005F7A09"/>
    <w:rsid w:val="00616A54"/>
    <w:rsid w:val="00686BE6"/>
    <w:rsid w:val="006C6FFE"/>
    <w:rsid w:val="006F2325"/>
    <w:rsid w:val="007455BB"/>
    <w:rsid w:val="007E2ECF"/>
    <w:rsid w:val="00876724"/>
    <w:rsid w:val="008B1D79"/>
    <w:rsid w:val="0090442B"/>
    <w:rsid w:val="00904C06"/>
    <w:rsid w:val="00937B55"/>
    <w:rsid w:val="009414F6"/>
    <w:rsid w:val="00951E20"/>
    <w:rsid w:val="00982B47"/>
    <w:rsid w:val="009B2191"/>
    <w:rsid w:val="00A957E6"/>
    <w:rsid w:val="00A97DA3"/>
    <w:rsid w:val="00AC70AE"/>
    <w:rsid w:val="00AD5032"/>
    <w:rsid w:val="00AE034D"/>
    <w:rsid w:val="00B87845"/>
    <w:rsid w:val="00BA4CDC"/>
    <w:rsid w:val="00BB2115"/>
    <w:rsid w:val="00C56A9E"/>
    <w:rsid w:val="00C71CCC"/>
    <w:rsid w:val="00C80C48"/>
    <w:rsid w:val="00CB6034"/>
    <w:rsid w:val="00CC53AE"/>
    <w:rsid w:val="00D375D3"/>
    <w:rsid w:val="00D477F2"/>
    <w:rsid w:val="00D95C40"/>
    <w:rsid w:val="00DA6AAF"/>
    <w:rsid w:val="00E36455"/>
    <w:rsid w:val="00E610EA"/>
    <w:rsid w:val="00F11096"/>
    <w:rsid w:val="00F16155"/>
    <w:rsid w:val="00F3319B"/>
    <w:rsid w:val="00F44E94"/>
    <w:rsid w:val="00F60DFA"/>
    <w:rsid w:val="00FD1627"/>
    <w:rsid w:val="00FF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096"/>
    <w:pPr>
      <w:ind w:left="720"/>
      <w:contextualSpacing/>
    </w:pPr>
  </w:style>
  <w:style w:type="paragraph" w:customStyle="1" w:styleId="c3">
    <w:name w:val="c3"/>
    <w:basedOn w:val="a"/>
    <w:rsid w:val="00FD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1627"/>
  </w:style>
  <w:style w:type="paragraph" w:customStyle="1" w:styleId="c10">
    <w:name w:val="c10"/>
    <w:basedOn w:val="a"/>
    <w:rsid w:val="00FD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C6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45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CE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7672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096"/>
    <w:pPr>
      <w:ind w:left="720"/>
      <w:contextualSpacing/>
    </w:pPr>
  </w:style>
  <w:style w:type="paragraph" w:customStyle="1" w:styleId="c3">
    <w:name w:val="c3"/>
    <w:basedOn w:val="a"/>
    <w:rsid w:val="00FD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1627"/>
  </w:style>
  <w:style w:type="paragraph" w:customStyle="1" w:styleId="c10">
    <w:name w:val="c10"/>
    <w:basedOn w:val="a"/>
    <w:rsid w:val="00FD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C6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745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D3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CE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8767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9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C82BB-FB13-43EE-A8A6-4A4037E2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Слава Елисеев</dc:creator>
  <cp:keywords/>
  <dc:description/>
  <cp:lastModifiedBy>Anheuser-Busch InBev</cp:lastModifiedBy>
  <cp:revision>59</cp:revision>
  <cp:lastPrinted>2020-05-14T18:51:00Z</cp:lastPrinted>
  <dcterms:created xsi:type="dcterms:W3CDTF">2016-11-14T09:37:00Z</dcterms:created>
  <dcterms:modified xsi:type="dcterms:W3CDTF">2021-03-31T20:38:00Z</dcterms:modified>
</cp:coreProperties>
</file>