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56" w:rsidRPr="00241656" w:rsidRDefault="00241656" w:rsidP="00241656">
      <w:pPr>
        <w:pStyle w:val="c0"/>
        <w:shd w:val="clear" w:color="auto" w:fill="FFFFFF"/>
        <w:spacing w:before="0" w:beforeAutospacing="0" w:after="0" w:afterAutospacing="0" w:line="360" w:lineRule="auto"/>
        <w:rPr>
          <w:b/>
          <w:bCs/>
          <w:color w:val="000000"/>
          <w:sz w:val="28"/>
          <w:szCs w:val="28"/>
        </w:rPr>
      </w:pPr>
      <w:r>
        <w:rPr>
          <w:rStyle w:val="c2"/>
          <w:b/>
          <w:bCs/>
          <w:color w:val="000000"/>
          <w:sz w:val="28"/>
          <w:szCs w:val="28"/>
        </w:rPr>
        <w:t xml:space="preserve">     </w:t>
      </w:r>
    </w:p>
    <w:p w:rsidR="00241656" w:rsidRPr="00241656" w:rsidRDefault="00241656" w:rsidP="00241656">
      <w:pPr>
        <w:jc w:val="center"/>
        <w:rPr>
          <w:rFonts w:ascii="Times New Roman" w:hAnsi="Times New Roman" w:cs="Times New Roman"/>
          <w:b/>
          <w:i/>
          <w:sz w:val="28"/>
          <w:szCs w:val="28"/>
        </w:rPr>
      </w:pPr>
      <w:r w:rsidRPr="00241656">
        <w:rPr>
          <w:rFonts w:ascii="Times New Roman" w:hAnsi="Times New Roman" w:cs="Times New Roman"/>
          <w:b/>
          <w:i/>
          <w:sz w:val="28"/>
          <w:szCs w:val="28"/>
        </w:rPr>
        <w:t xml:space="preserve">Муниципальное дошкольное общеобразовательное учреждение </w:t>
      </w:r>
      <w:r w:rsidRPr="00241656">
        <w:rPr>
          <w:rFonts w:ascii="Times New Roman" w:hAnsi="Times New Roman" w:cs="Times New Roman"/>
          <w:b/>
          <w:i/>
          <w:sz w:val="28"/>
          <w:szCs w:val="28"/>
        </w:rPr>
        <w:br/>
        <w:t>« Детский сад № 20 комбинированного вида»</w:t>
      </w:r>
    </w:p>
    <w:p w:rsidR="00241656" w:rsidRPr="00241656" w:rsidRDefault="00241656" w:rsidP="00241656">
      <w:pPr>
        <w:spacing w:line="360" w:lineRule="auto"/>
        <w:rPr>
          <w:rFonts w:ascii="Times New Roman" w:hAnsi="Times New Roman" w:cs="Times New Roman"/>
          <w:sz w:val="28"/>
          <w:szCs w:val="28"/>
        </w:rPr>
      </w:pPr>
    </w:p>
    <w:p w:rsidR="00241656" w:rsidRDefault="00241656" w:rsidP="00241656">
      <w:pPr>
        <w:spacing w:line="360" w:lineRule="auto"/>
        <w:rPr>
          <w:rFonts w:ascii="Times New Roman" w:hAnsi="Times New Roman" w:cs="Times New Roman"/>
          <w:sz w:val="28"/>
          <w:szCs w:val="28"/>
        </w:rPr>
      </w:pPr>
    </w:p>
    <w:p w:rsidR="00241656" w:rsidRDefault="00241656" w:rsidP="00241656">
      <w:pPr>
        <w:spacing w:line="240" w:lineRule="auto"/>
        <w:jc w:val="center"/>
        <w:rPr>
          <w:rFonts w:ascii="Times New Roman" w:hAnsi="Times New Roman" w:cs="Times New Roman"/>
          <w:b/>
          <w:i/>
          <w:sz w:val="72"/>
          <w:szCs w:val="72"/>
        </w:rPr>
      </w:pPr>
      <w:r>
        <w:rPr>
          <w:rFonts w:ascii="Times New Roman" w:hAnsi="Times New Roman" w:cs="Times New Roman"/>
          <w:b/>
          <w:i/>
          <w:sz w:val="72"/>
          <w:szCs w:val="72"/>
        </w:rPr>
        <w:t>«</w:t>
      </w:r>
      <w:r w:rsidRPr="00444B04">
        <w:rPr>
          <w:rFonts w:ascii="Times New Roman" w:hAnsi="Times New Roman" w:cs="Times New Roman"/>
          <w:b/>
          <w:i/>
          <w:sz w:val="72"/>
          <w:szCs w:val="72"/>
        </w:rPr>
        <w:t>Правила и безопасность дорожного движения</w:t>
      </w:r>
      <w:r>
        <w:rPr>
          <w:rFonts w:ascii="Times New Roman" w:hAnsi="Times New Roman" w:cs="Times New Roman"/>
          <w:b/>
          <w:i/>
          <w:sz w:val="72"/>
          <w:szCs w:val="72"/>
        </w:rPr>
        <w:t>»</w:t>
      </w:r>
    </w:p>
    <w:p w:rsidR="00241656" w:rsidRDefault="00241656" w:rsidP="00241656">
      <w:pPr>
        <w:spacing w:line="360" w:lineRule="auto"/>
        <w:rPr>
          <w:rFonts w:ascii="Times New Roman" w:hAnsi="Times New Roman" w:cs="Times New Roman"/>
          <w:b/>
          <w:i/>
          <w:sz w:val="72"/>
          <w:szCs w:val="72"/>
        </w:rPr>
      </w:pPr>
    </w:p>
    <w:p w:rsidR="00241656" w:rsidRDefault="00241656" w:rsidP="00241656">
      <w:pPr>
        <w:spacing w:line="360" w:lineRule="auto"/>
        <w:rPr>
          <w:rFonts w:ascii="Times New Roman" w:hAnsi="Times New Roman" w:cs="Times New Roman"/>
          <w:b/>
          <w:i/>
          <w:sz w:val="72"/>
          <w:szCs w:val="72"/>
        </w:rPr>
      </w:pPr>
      <w:r>
        <w:rPr>
          <w:noProof/>
          <w:lang w:eastAsia="ru-RU"/>
        </w:rPr>
        <w:drawing>
          <wp:inline distT="0" distB="0" distL="0" distR="0">
            <wp:extent cx="5453495" cy="3258302"/>
            <wp:effectExtent l="19050" t="0" r="0" b="0"/>
            <wp:docPr id="2" name="Рисунок 1" descr="http://salikovo.chuvash.org/sites/ds1-alikov/images/dorozhnoe_zhvizhe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ikovo.chuvash.org/sites/ds1-alikov/images/dorozhnoe_zhvizhenie.png"/>
                    <pic:cNvPicPr>
                      <a:picLocks noChangeAspect="1" noChangeArrowheads="1"/>
                    </pic:cNvPicPr>
                  </pic:nvPicPr>
                  <pic:blipFill>
                    <a:blip r:embed="rId4" cstate="print"/>
                    <a:srcRect/>
                    <a:stretch>
                      <a:fillRect/>
                    </a:stretch>
                  </pic:blipFill>
                  <pic:spPr bwMode="auto">
                    <a:xfrm>
                      <a:off x="0" y="0"/>
                      <a:ext cx="5460144" cy="3262274"/>
                    </a:xfrm>
                    <a:prstGeom prst="rect">
                      <a:avLst/>
                    </a:prstGeom>
                    <a:noFill/>
                    <a:ln w="9525">
                      <a:noFill/>
                      <a:miter lim="800000"/>
                      <a:headEnd/>
                      <a:tailEnd/>
                    </a:ln>
                  </pic:spPr>
                </pic:pic>
              </a:graphicData>
            </a:graphic>
          </wp:inline>
        </w:drawing>
      </w:r>
    </w:p>
    <w:p w:rsidR="00241656" w:rsidRDefault="00241656" w:rsidP="00241656">
      <w:pPr>
        <w:spacing w:line="360" w:lineRule="auto"/>
        <w:rPr>
          <w:rFonts w:ascii="Times New Roman" w:hAnsi="Times New Roman" w:cs="Times New Roman"/>
          <w:b/>
          <w:i/>
          <w:sz w:val="72"/>
          <w:szCs w:val="72"/>
        </w:rPr>
      </w:pPr>
    </w:p>
    <w:p w:rsidR="00241656" w:rsidRPr="00241656" w:rsidRDefault="00241656" w:rsidP="00241656">
      <w:pPr>
        <w:spacing w:line="360" w:lineRule="auto"/>
        <w:jc w:val="right"/>
        <w:rPr>
          <w:rStyle w:val="c2"/>
          <w:rFonts w:ascii="Times New Roman" w:hAnsi="Times New Roman" w:cs="Times New Roman"/>
          <w:sz w:val="28"/>
          <w:szCs w:val="28"/>
        </w:rPr>
      </w:pPr>
      <w:r>
        <w:rPr>
          <w:rFonts w:ascii="Times New Roman" w:hAnsi="Times New Roman" w:cs="Times New Roman"/>
          <w:sz w:val="28"/>
          <w:szCs w:val="28"/>
        </w:rPr>
        <w:t xml:space="preserve">Консультацию подготовила: воспитатель </w:t>
      </w:r>
      <w:proofErr w:type="spellStart"/>
      <w:r>
        <w:rPr>
          <w:rFonts w:ascii="Times New Roman" w:hAnsi="Times New Roman" w:cs="Times New Roman"/>
          <w:sz w:val="28"/>
          <w:szCs w:val="28"/>
        </w:rPr>
        <w:t>Кудашкина</w:t>
      </w:r>
      <w:proofErr w:type="spellEnd"/>
      <w:r>
        <w:rPr>
          <w:rFonts w:ascii="Times New Roman" w:hAnsi="Times New Roman" w:cs="Times New Roman"/>
          <w:sz w:val="28"/>
          <w:szCs w:val="28"/>
        </w:rPr>
        <w:t xml:space="preserve"> Л. А.</w:t>
      </w:r>
    </w:p>
    <w:p w:rsidR="00241656" w:rsidRDefault="00241656" w:rsidP="00444B04">
      <w:pPr>
        <w:pStyle w:val="c0"/>
        <w:shd w:val="clear" w:color="auto" w:fill="FFFFFF"/>
        <w:spacing w:before="0" w:beforeAutospacing="0" w:after="0" w:afterAutospacing="0" w:line="360" w:lineRule="auto"/>
        <w:rPr>
          <w:rStyle w:val="c2"/>
          <w:b/>
          <w:bCs/>
          <w:color w:val="000000"/>
          <w:sz w:val="28"/>
          <w:szCs w:val="28"/>
        </w:rPr>
      </w:pP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2"/>
          <w:b/>
          <w:bCs/>
          <w:color w:val="000000"/>
          <w:sz w:val="28"/>
          <w:szCs w:val="28"/>
        </w:rPr>
        <w:lastRenderedPageBreak/>
        <w:t xml:space="preserve">   </w:t>
      </w:r>
      <w:r w:rsidR="00444B04" w:rsidRPr="00444B04">
        <w:rPr>
          <w:rStyle w:val="c2"/>
          <w:b/>
          <w:bCs/>
          <w:color w:val="000000"/>
          <w:sz w:val="28"/>
          <w:szCs w:val="28"/>
        </w:rPr>
        <w:t>Обучение дошкольников правилам дорожного движения.</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 Безопасность дорожного движения для дошкольников направлена на ознакомление детей с основными правилами поведения на автомобильной дороге и возле нее.</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Фундамент безопасности дорожного движения для дошкольников - понимание первопричин беспечности.</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учебных заведений.</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Что же должен усвоить маленький человечек,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малыши умеют различать виды транспортных средств (автобус, трамвай, троллейбус, легковой и грузовой автомобили, велосипед, мотоцикл). Также деткам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 xml:space="preserve">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малыши должны запомнить и </w:t>
      </w:r>
      <w:r w:rsidR="00444B04" w:rsidRPr="00444B04">
        <w:rPr>
          <w:rStyle w:val="c1"/>
          <w:color w:val="000000"/>
          <w:sz w:val="28"/>
          <w:szCs w:val="28"/>
        </w:rPr>
        <w:lastRenderedPageBreak/>
        <w:t>понять – это то, что они ни в коем случае не должны выходить на прогулку без взрослых.</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В случае, когда обучением занимаются родители малыша,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 xml:space="preserve">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w:t>
      </w:r>
      <w:r w:rsidR="00241656">
        <w:rPr>
          <w:rStyle w:val="c1"/>
          <w:color w:val="000000"/>
          <w:sz w:val="28"/>
          <w:szCs w:val="28"/>
        </w:rPr>
        <w:t xml:space="preserve">       </w:t>
      </w:r>
      <w:r w:rsidRPr="00444B04">
        <w:rPr>
          <w:rStyle w:val="c1"/>
          <w:color w:val="000000"/>
          <w:sz w:val="28"/>
          <w:szCs w:val="28"/>
        </w:rPr>
        <w:lastRenderedPageBreak/>
        <w:t>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При обучении детей в дошкольных учебных заведениях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занятий, картины, плакаты, диафильмы, кинофильмы, пособия для игр и занятий.</w:t>
      </w:r>
    </w:p>
    <w:p w:rsidR="00444B04" w:rsidRPr="00444B04" w:rsidRDefault="00444B04" w:rsidP="00241656">
      <w:pPr>
        <w:pStyle w:val="c0"/>
        <w:shd w:val="clear" w:color="auto" w:fill="FFFFFF"/>
        <w:spacing w:before="0" w:beforeAutospacing="0" w:after="0" w:afterAutospacing="0" w:line="360" w:lineRule="auto"/>
        <w:jc w:val="center"/>
        <w:rPr>
          <w:color w:val="000000"/>
          <w:sz w:val="28"/>
          <w:szCs w:val="28"/>
        </w:rPr>
      </w:pPr>
      <w:r w:rsidRPr="00444B04">
        <w:rPr>
          <w:rStyle w:val="c1"/>
          <w:b/>
          <w:bCs/>
          <w:color w:val="000000"/>
          <w:sz w:val="28"/>
          <w:szCs w:val="28"/>
        </w:rPr>
        <w:t>Правила безопасности дорожного движения для младших дошкольников</w:t>
      </w:r>
      <w:r w:rsidRPr="00444B04">
        <w:rPr>
          <w:rStyle w:val="c1"/>
          <w:color w:val="000000"/>
          <w:sz w:val="28"/>
          <w:szCs w:val="28"/>
        </w:rPr>
        <w:t>.</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Обучение безопасности дорожного движения для дошкольников младшей группы имеет свои особенности. Так как дети еще не могут воспринимать сложные понятия, то процесс ознакомления должен быть максимально понятен и интересен. Необходимо максимально использовать игровой материал: машинки, пешеходов, дорогу, дома, светофор. Показывать яркие и понятные картинки, учить стихи, а также проводить дидактические игры (игры направленные на обучение).</w:t>
      </w:r>
    </w:p>
    <w:p w:rsidR="00444B04" w:rsidRPr="00444B04" w:rsidRDefault="00444B04" w:rsidP="00241656">
      <w:pPr>
        <w:pStyle w:val="c0"/>
        <w:shd w:val="clear" w:color="auto" w:fill="FFFFFF"/>
        <w:spacing w:before="0" w:beforeAutospacing="0" w:after="0" w:afterAutospacing="0" w:line="360" w:lineRule="auto"/>
        <w:jc w:val="center"/>
        <w:rPr>
          <w:color w:val="000000"/>
          <w:sz w:val="28"/>
          <w:szCs w:val="28"/>
        </w:rPr>
      </w:pPr>
      <w:r w:rsidRPr="00444B04">
        <w:rPr>
          <w:rStyle w:val="c1"/>
          <w:b/>
          <w:bCs/>
          <w:color w:val="000000"/>
          <w:sz w:val="28"/>
          <w:szCs w:val="28"/>
        </w:rPr>
        <w:t>Что должны усвоить маленькие дошкольники:</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Находясь возле проезжей части или на ней всегда надо держать взрослых за руку;</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Детям никогда нельзя самим выбегать или выходить на автомобильную дорогу;</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Переходить дорогу можно только по пешеходным переходам и только на зеленый сигнал пешеходного светофора;</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Для пешеходов есть тротуар, для машин широкая дорога (проезжая часть);</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lastRenderedPageBreak/>
        <w:t>Движущаяся машина представляет собо</w:t>
      </w:r>
      <w:r w:rsidR="00241656">
        <w:rPr>
          <w:rStyle w:val="c1"/>
          <w:color w:val="000000"/>
          <w:sz w:val="28"/>
          <w:szCs w:val="28"/>
        </w:rPr>
        <w:t>й опасность для людей. Она</w:t>
      </w:r>
      <w:r w:rsidRPr="00444B04">
        <w:rPr>
          <w:rStyle w:val="c1"/>
          <w:color w:val="000000"/>
          <w:sz w:val="28"/>
          <w:szCs w:val="28"/>
        </w:rPr>
        <w:t xml:space="preserve"> может остановиться резко, она будет какое-то время ехать вперед, так же как катиться мячик, который мы бьем ногой;</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Дети должны выучить цвета светофора и самые простые знаки (надземный, наземный и подземный пешеходный переход).</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Материал необходимо периодически повторять, и проверять уровень понимания детьми опасности.</w:t>
      </w:r>
    </w:p>
    <w:p w:rsidR="00444B04" w:rsidRPr="00444B04" w:rsidRDefault="00444B04" w:rsidP="00241656">
      <w:pPr>
        <w:pStyle w:val="c0"/>
        <w:shd w:val="clear" w:color="auto" w:fill="FFFFFF"/>
        <w:spacing w:before="0" w:beforeAutospacing="0" w:after="0" w:afterAutospacing="0" w:line="360" w:lineRule="auto"/>
        <w:jc w:val="center"/>
        <w:rPr>
          <w:color w:val="000000"/>
          <w:sz w:val="28"/>
          <w:szCs w:val="28"/>
        </w:rPr>
      </w:pPr>
      <w:r w:rsidRPr="00444B04">
        <w:rPr>
          <w:rStyle w:val="c1"/>
          <w:b/>
          <w:bCs/>
          <w:color w:val="000000"/>
          <w:sz w:val="28"/>
          <w:szCs w:val="28"/>
        </w:rPr>
        <w:t>Правила безопасности дорожного движения для старших дошкольников.</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Дети старшей группы уже могут расширить свои знания о правилах дорожного движения и о безопасном поведении. Они лучше ориентируются в пространстве и способны усвоить более сложные понятия.</w:t>
      </w:r>
    </w:p>
    <w:p w:rsidR="00444B04" w:rsidRPr="00444B04" w:rsidRDefault="00444B04" w:rsidP="00241656">
      <w:pPr>
        <w:pStyle w:val="c0"/>
        <w:shd w:val="clear" w:color="auto" w:fill="FFFFFF"/>
        <w:spacing w:before="0" w:beforeAutospacing="0" w:after="0" w:afterAutospacing="0" w:line="360" w:lineRule="auto"/>
        <w:jc w:val="center"/>
        <w:rPr>
          <w:color w:val="000000"/>
          <w:sz w:val="28"/>
          <w:szCs w:val="28"/>
        </w:rPr>
      </w:pPr>
      <w:r w:rsidRPr="00444B04">
        <w:rPr>
          <w:rStyle w:val="c1"/>
          <w:b/>
          <w:bCs/>
          <w:color w:val="000000"/>
          <w:sz w:val="28"/>
          <w:szCs w:val="28"/>
        </w:rPr>
        <w:t>Что до</w:t>
      </w:r>
      <w:r w:rsidR="00241656">
        <w:rPr>
          <w:rStyle w:val="c1"/>
          <w:b/>
          <w:bCs/>
          <w:color w:val="000000"/>
          <w:sz w:val="28"/>
          <w:szCs w:val="28"/>
        </w:rPr>
        <w:t>лжны усвоить дошкольники старших групп</w:t>
      </w:r>
      <w:r w:rsidRPr="00444B04">
        <w:rPr>
          <w:rStyle w:val="c1"/>
          <w:b/>
          <w:bCs/>
          <w:color w:val="000000"/>
          <w:sz w:val="28"/>
          <w:szCs w:val="28"/>
        </w:rPr>
        <w:t>:</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Базовые понятия правил дорожного движения (дорога, автомобиль, железнодорожный переезд, пешеход остановка и т.д.);</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 xml:space="preserve">Основные знаки дорожного движения, которые важны пешеходам (железнодорожный переезд со шлагбаумом и </w:t>
      </w:r>
      <w:proofErr w:type="gramStart"/>
      <w:r w:rsidRPr="00444B04">
        <w:rPr>
          <w:rStyle w:val="c1"/>
          <w:color w:val="000000"/>
          <w:sz w:val="28"/>
          <w:szCs w:val="28"/>
        </w:rPr>
        <w:t>без</w:t>
      </w:r>
      <w:proofErr w:type="gramEnd"/>
      <w:r w:rsidRPr="00444B04">
        <w:rPr>
          <w:rStyle w:val="c1"/>
          <w:color w:val="000000"/>
          <w:sz w:val="28"/>
          <w:szCs w:val="28"/>
        </w:rPr>
        <w:t>, опасный поворот и т.д.);</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Понятие тормозного пути в зависимости от погоды, состояния дороги и массы автомобиля;</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Обязанности пешеходов и пассажиров транспорта;</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Правила посадки на транспорт и проезда в транспорте;</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Предупредительные сигналы светофора и регулировщика;</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Правила перехода дороги;</w:t>
      </w:r>
    </w:p>
    <w:p w:rsidR="00444B04" w:rsidRPr="00444B04" w:rsidRDefault="00241656" w:rsidP="00444B04">
      <w:pPr>
        <w:pStyle w:val="c0"/>
        <w:shd w:val="clear" w:color="auto" w:fill="FFFFFF"/>
        <w:spacing w:before="0" w:beforeAutospacing="0" w:after="0" w:afterAutospacing="0" w:line="360" w:lineRule="auto"/>
        <w:rPr>
          <w:color w:val="000000"/>
          <w:sz w:val="28"/>
          <w:szCs w:val="28"/>
        </w:rPr>
      </w:pPr>
      <w:r>
        <w:rPr>
          <w:rStyle w:val="c1"/>
          <w:color w:val="000000"/>
          <w:sz w:val="28"/>
          <w:szCs w:val="28"/>
        </w:rPr>
        <w:t xml:space="preserve">     </w:t>
      </w:r>
      <w:r w:rsidR="00444B04" w:rsidRPr="00444B04">
        <w:rPr>
          <w:rStyle w:val="c1"/>
          <w:color w:val="000000"/>
          <w:sz w:val="28"/>
          <w:szCs w:val="28"/>
        </w:rPr>
        <w:t>Движение через железнодорожные пути, движение по тротуару, обочине, в жилой зоне, особенности езды на велосипеде.</w:t>
      </w:r>
    </w:p>
    <w:p w:rsidR="00444B04" w:rsidRDefault="00444B04" w:rsidP="00444B04">
      <w:pPr>
        <w:pStyle w:val="c0"/>
        <w:shd w:val="clear" w:color="auto" w:fill="FFFFFF"/>
        <w:spacing w:before="0" w:beforeAutospacing="0" w:after="0" w:afterAutospacing="0" w:line="360" w:lineRule="auto"/>
        <w:rPr>
          <w:rStyle w:val="c1"/>
          <w:color w:val="000000"/>
          <w:sz w:val="28"/>
          <w:szCs w:val="28"/>
        </w:rPr>
      </w:pPr>
      <w:r w:rsidRPr="00444B04">
        <w:rPr>
          <w:rStyle w:val="c1"/>
          <w:color w:val="000000"/>
          <w:sz w:val="28"/>
          <w:szCs w:val="28"/>
        </w:rPr>
        <w:t xml:space="preserve">Кто бы ни обучал детей правилам дорожного движения, будь то родители или педагоги дошкольных учебных заведений,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444B04">
        <w:rPr>
          <w:rStyle w:val="c1"/>
          <w:color w:val="000000"/>
          <w:sz w:val="28"/>
          <w:szCs w:val="28"/>
        </w:rPr>
        <w:t>прочитать</w:t>
      </w:r>
      <w:proofErr w:type="gramEnd"/>
      <w:r w:rsidRPr="00444B04">
        <w:rPr>
          <w:rStyle w:val="c1"/>
          <w:color w:val="000000"/>
          <w:sz w:val="28"/>
          <w:szCs w:val="28"/>
        </w:rPr>
        <w:t xml:space="preserve">, рассказать, научить ребенка, нужно своим примером показать ему как нужно </w:t>
      </w:r>
      <w:r w:rsidRPr="00444B04">
        <w:rPr>
          <w:rStyle w:val="c1"/>
          <w:color w:val="000000"/>
          <w:sz w:val="28"/>
          <w:szCs w:val="28"/>
        </w:rPr>
        <w:lastRenderedPageBreak/>
        <w:t>правильно вести себя на улице. Иначе всякое целенаправленное обучение теряет смысл.</w:t>
      </w:r>
    </w:p>
    <w:p w:rsidR="00444B04" w:rsidRDefault="00444B04" w:rsidP="00444B04">
      <w:pPr>
        <w:pStyle w:val="c0"/>
        <w:shd w:val="clear" w:color="auto" w:fill="FFFFFF"/>
        <w:spacing w:before="0" w:beforeAutospacing="0" w:after="0" w:afterAutospacing="0" w:line="360" w:lineRule="auto"/>
        <w:rPr>
          <w:rStyle w:val="c1"/>
          <w:color w:val="000000"/>
          <w:sz w:val="28"/>
          <w:szCs w:val="28"/>
        </w:rPr>
      </w:pPr>
    </w:p>
    <w:p w:rsidR="00444B04" w:rsidRDefault="00444B04" w:rsidP="00444B04">
      <w:pPr>
        <w:pStyle w:val="c0"/>
        <w:shd w:val="clear" w:color="auto" w:fill="FFFFFF"/>
        <w:spacing w:before="0" w:beforeAutospacing="0" w:after="0" w:afterAutospacing="0" w:line="360" w:lineRule="auto"/>
        <w:rPr>
          <w:rStyle w:val="c1"/>
          <w:color w:val="000000"/>
          <w:sz w:val="28"/>
          <w:szCs w:val="28"/>
        </w:rPr>
      </w:pP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Там, где шумный перекресток,</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Где машин не сосчитать,</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Перейти не так уж просто,</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Если правила не знать.</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Пусть запомнят твердо дети:</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proofErr w:type="gramStart"/>
      <w:r w:rsidRPr="00444B04">
        <w:rPr>
          <w:rStyle w:val="c1"/>
          <w:color w:val="000000"/>
          <w:sz w:val="28"/>
          <w:szCs w:val="28"/>
        </w:rPr>
        <w:t>Верно</w:t>
      </w:r>
      <w:proofErr w:type="gramEnd"/>
      <w:r w:rsidRPr="00444B04">
        <w:rPr>
          <w:rStyle w:val="c1"/>
          <w:color w:val="000000"/>
          <w:sz w:val="28"/>
          <w:szCs w:val="28"/>
        </w:rPr>
        <w:t xml:space="preserve"> поступает тот,</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Кто лишь при зеленом свете</w:t>
      </w:r>
    </w:p>
    <w:p w:rsidR="00444B04" w:rsidRPr="00444B04" w:rsidRDefault="00444B04" w:rsidP="00444B04">
      <w:pPr>
        <w:pStyle w:val="c0"/>
        <w:shd w:val="clear" w:color="auto" w:fill="FFFFFF"/>
        <w:spacing w:before="0" w:beforeAutospacing="0" w:after="0" w:afterAutospacing="0" w:line="360" w:lineRule="auto"/>
        <w:rPr>
          <w:color w:val="000000"/>
          <w:sz w:val="28"/>
          <w:szCs w:val="28"/>
        </w:rPr>
      </w:pPr>
      <w:r w:rsidRPr="00444B04">
        <w:rPr>
          <w:rStyle w:val="c1"/>
          <w:color w:val="000000"/>
          <w:sz w:val="28"/>
          <w:szCs w:val="28"/>
        </w:rPr>
        <w:t>Через улицу идет!</w:t>
      </w:r>
    </w:p>
    <w:p w:rsidR="00444B04" w:rsidRDefault="00444B04" w:rsidP="00444B04">
      <w:pPr>
        <w:spacing w:line="360" w:lineRule="auto"/>
        <w:rPr>
          <w:rFonts w:ascii="Times New Roman" w:hAnsi="Times New Roman" w:cs="Times New Roman"/>
          <w:sz w:val="28"/>
          <w:szCs w:val="28"/>
        </w:rPr>
      </w:pPr>
    </w:p>
    <w:p w:rsidR="00444B04" w:rsidRDefault="00444B04" w:rsidP="00444B04">
      <w:pPr>
        <w:spacing w:line="360" w:lineRule="auto"/>
        <w:rPr>
          <w:rFonts w:ascii="Times New Roman" w:hAnsi="Times New Roman" w:cs="Times New Roman"/>
          <w:sz w:val="28"/>
          <w:szCs w:val="28"/>
        </w:rPr>
      </w:pPr>
    </w:p>
    <w:p w:rsidR="00444B04" w:rsidRDefault="00444B04" w:rsidP="00444B04">
      <w:pPr>
        <w:spacing w:line="360" w:lineRule="auto"/>
        <w:rPr>
          <w:rFonts w:ascii="Times New Roman" w:hAnsi="Times New Roman" w:cs="Times New Roman"/>
          <w:sz w:val="28"/>
          <w:szCs w:val="28"/>
        </w:rPr>
      </w:pPr>
      <w:r>
        <w:rPr>
          <w:noProof/>
          <w:lang w:eastAsia="ru-RU"/>
        </w:rPr>
        <w:drawing>
          <wp:inline distT="0" distB="0" distL="0" distR="0">
            <wp:extent cx="4705350" cy="3529013"/>
            <wp:effectExtent l="19050" t="0" r="0" b="0"/>
            <wp:docPr id="4" name="Рисунок 4" descr="http://s2.docme.ru/store/data/000257810_2-3cc6880a368b5f80456298b4858f8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docme.ru/store/data/000257810_2-3cc6880a368b5f80456298b4858f8cde.png"/>
                    <pic:cNvPicPr>
                      <a:picLocks noChangeAspect="1" noChangeArrowheads="1"/>
                    </pic:cNvPicPr>
                  </pic:nvPicPr>
                  <pic:blipFill>
                    <a:blip r:embed="rId5" cstate="print"/>
                    <a:srcRect/>
                    <a:stretch>
                      <a:fillRect/>
                    </a:stretch>
                  </pic:blipFill>
                  <pic:spPr bwMode="auto">
                    <a:xfrm>
                      <a:off x="0" y="0"/>
                      <a:ext cx="4716273" cy="3537206"/>
                    </a:xfrm>
                    <a:prstGeom prst="rect">
                      <a:avLst/>
                    </a:prstGeom>
                    <a:noFill/>
                    <a:ln w="9525">
                      <a:noFill/>
                      <a:miter lim="800000"/>
                      <a:headEnd/>
                      <a:tailEnd/>
                    </a:ln>
                  </pic:spPr>
                </pic:pic>
              </a:graphicData>
            </a:graphic>
          </wp:inline>
        </w:drawing>
      </w:r>
    </w:p>
    <w:p w:rsidR="00444B04" w:rsidRDefault="00444B04" w:rsidP="00444B04">
      <w:pPr>
        <w:spacing w:line="360" w:lineRule="auto"/>
        <w:rPr>
          <w:rFonts w:ascii="Times New Roman" w:hAnsi="Times New Roman" w:cs="Times New Roman"/>
          <w:sz w:val="28"/>
          <w:szCs w:val="28"/>
        </w:rPr>
      </w:pPr>
    </w:p>
    <w:p w:rsidR="00241656" w:rsidRPr="00444B04" w:rsidRDefault="00241656">
      <w:pPr>
        <w:spacing w:line="360" w:lineRule="auto"/>
        <w:jc w:val="right"/>
        <w:rPr>
          <w:rFonts w:ascii="Times New Roman" w:hAnsi="Times New Roman" w:cs="Times New Roman"/>
          <w:sz w:val="28"/>
          <w:szCs w:val="28"/>
        </w:rPr>
      </w:pPr>
    </w:p>
    <w:sectPr w:rsidR="00241656" w:rsidRPr="00444B04" w:rsidSect="00BE7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444B04"/>
    <w:rsid w:val="00054231"/>
    <w:rsid w:val="00241656"/>
    <w:rsid w:val="00444B04"/>
    <w:rsid w:val="00BE7BD2"/>
    <w:rsid w:val="00F35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44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4B04"/>
  </w:style>
  <w:style w:type="character" w:customStyle="1" w:styleId="c1">
    <w:name w:val="c1"/>
    <w:basedOn w:val="a0"/>
    <w:rsid w:val="00444B04"/>
  </w:style>
  <w:style w:type="paragraph" w:styleId="a3">
    <w:name w:val="Balloon Text"/>
    <w:basedOn w:val="a"/>
    <w:link w:val="a4"/>
    <w:uiPriority w:val="99"/>
    <w:semiHidden/>
    <w:unhideWhenUsed/>
    <w:rsid w:val="00444B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4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9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4</cp:revision>
  <cp:lastPrinted>2016-02-15T20:11:00Z</cp:lastPrinted>
  <dcterms:created xsi:type="dcterms:W3CDTF">2016-02-15T20:01:00Z</dcterms:created>
  <dcterms:modified xsi:type="dcterms:W3CDTF">2019-03-20T18:49:00Z</dcterms:modified>
</cp:coreProperties>
</file>