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68" w:rsidRDefault="004C4A68" w:rsidP="004C4A68">
      <w:pPr>
        <w:pStyle w:val="c4"/>
        <w:shd w:val="clear" w:color="auto" w:fill="FFFFFF"/>
        <w:spacing w:before="0" w:beforeAutospacing="0" w:after="0" w:afterAutospacing="0"/>
        <w:ind w:right="10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Родительское собрание по теме: «Здоровое питание ребёнка»</w:t>
      </w:r>
    </w:p>
    <w:p w:rsidR="004C4A68" w:rsidRDefault="004C4A68" w:rsidP="004C4A6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D0D0D"/>
        </w:rPr>
        <w:t>Цель:</w:t>
      </w:r>
      <w:r>
        <w:rPr>
          <w:rStyle w:val="c1"/>
          <w:color w:val="0D0D0D"/>
        </w:rPr>
        <w:t> формирование у родителей культуры питания как составляющей здорового образа жизни их детей</w:t>
      </w:r>
    </w:p>
    <w:p w:rsidR="004C4A68" w:rsidRDefault="004C4A68" w:rsidP="004C4A6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D0D0D"/>
        </w:rPr>
        <w:t>Задачи:</w:t>
      </w:r>
    </w:p>
    <w:p w:rsidR="004C4A68" w:rsidRDefault="004C4A68" w:rsidP="004C4A6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D0D0D"/>
        </w:rPr>
        <w:t>- </w:t>
      </w:r>
      <w:r>
        <w:rPr>
          <w:rStyle w:val="c1"/>
          <w:color w:val="0D0D0D"/>
        </w:rPr>
        <w:t>дать информацию об основных принципах детского питания;</w:t>
      </w:r>
    </w:p>
    <w:p w:rsidR="004C4A68" w:rsidRDefault="004C4A68" w:rsidP="004C4A6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D0D0D"/>
        </w:rPr>
        <w:t xml:space="preserve">-раскрыть смысл </w:t>
      </w:r>
      <w:proofErr w:type="gramStart"/>
      <w:r>
        <w:rPr>
          <w:rStyle w:val="c1"/>
          <w:color w:val="0D0D0D"/>
        </w:rPr>
        <w:t>понятия  «</w:t>
      </w:r>
      <w:proofErr w:type="gramEnd"/>
      <w:r>
        <w:rPr>
          <w:rStyle w:val="c1"/>
          <w:color w:val="0D0D0D"/>
        </w:rPr>
        <w:t>здоровое питание»;</w:t>
      </w:r>
    </w:p>
    <w:p w:rsidR="004C4A68" w:rsidRDefault="004C4A68" w:rsidP="004C4A6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D0D0D"/>
        </w:rPr>
        <w:t>-показать, как нарушение режима питания сказывается на здоровье детей;</w:t>
      </w:r>
    </w:p>
    <w:p w:rsidR="004C4A68" w:rsidRDefault="004C4A68" w:rsidP="004C4A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c1"/>
          <w:color w:val="0D0D0D"/>
        </w:rPr>
        <w:t xml:space="preserve">- </w:t>
      </w:r>
      <w:r>
        <w:rPr>
          <w:color w:val="000000"/>
        </w:rPr>
        <w:t>д</w:t>
      </w:r>
      <w:r w:rsidR="00613FC4">
        <w:rPr>
          <w:color w:val="000000"/>
        </w:rPr>
        <w:t xml:space="preserve"> </w:t>
      </w:r>
      <w:r>
        <w:rPr>
          <w:color w:val="000000"/>
        </w:rPr>
        <w:t>ать рекомендации по правильному питанию детей.</w:t>
      </w:r>
    </w:p>
    <w:p w:rsidR="004C4A68" w:rsidRDefault="004C4A68" w:rsidP="004C4A68">
      <w:pPr>
        <w:pStyle w:val="c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4C4A68" w:rsidRDefault="004C4A68" w:rsidP="004C4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</w:rPr>
        <w:t>формирование</w:t>
      </w:r>
      <w:proofErr w:type="gramEnd"/>
      <w:r>
        <w:rPr>
          <w:color w:val="000000"/>
        </w:rPr>
        <w:t xml:space="preserve"> у родителей представления о значимости правильного питания детей как составной части культуры здоровья.</w:t>
      </w:r>
    </w:p>
    <w:p w:rsidR="004C4A68" w:rsidRDefault="004C4A68" w:rsidP="004C4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Воспитывать ответственное отношение родителей к здоровью детей.</w:t>
      </w:r>
    </w:p>
    <w:p w:rsidR="004C4A68" w:rsidRDefault="004C4A68" w:rsidP="004C4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Дать рекомендации по правильному питанию детей.</w:t>
      </w:r>
    </w:p>
    <w:p w:rsidR="004C4A68" w:rsidRDefault="004C4A68" w:rsidP="004C4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Познакомить с аппаратно-диагностическим комплексом «АРМИС» доврачебное обследование.</w:t>
      </w:r>
    </w:p>
    <w:p w:rsidR="004C4A68" w:rsidRDefault="004C4A68" w:rsidP="004C4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Техника безопасности в праздничные дни и летний период.</w:t>
      </w:r>
    </w:p>
    <w:p w:rsidR="00BA534D" w:rsidRDefault="00014717"/>
    <w:p w:rsidR="00014717" w:rsidRDefault="00014717"/>
    <w:p w:rsidR="00014717" w:rsidRDefault="00014717" w:rsidP="0001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</w:t>
      </w:r>
      <w:r w:rsidRPr="0001471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Теоретическая информация для родителей. 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Питание обеспечивает основные жизненные функции организма. К ним прежде всего нужно отнести рост и развитие, а также непрерывное обновление тканей (пластическая роль пищи). С пищей доставляется энергия, необходимая для всех внутренних процессов организма, а также для осуществления внешней работы и передвижения. Наконец, с пищей человек получает вещества, которые необходимы для синтеза соединений, играющих роль регуляторов и биологических катализаторов: гормонов и ферментов.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Поэтому основным требованием к питанию является соответствие количества и качества пищи потребностям организма.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Выделяем основные принципы рационального питания: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   Соответствие калорийности пищевого рациона </w:t>
      </w:r>
      <w:proofErr w:type="gramStart"/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суточным  энергетическим</w:t>
      </w:r>
      <w:proofErr w:type="gramEnd"/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затратам.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   Соответствие химического состава, калорийности и объема рациона возрастным потребностям и особенностям организма.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  Сбалансированное соотношение пищевых веществ в рационе (белков, жиров, углеводов).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  Разнообразие используемых пищевых продуктов (широкий ассортимент, в том числе овощей, фруктов, ягод, разнообразной зелени).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5.  Правильная </w:t>
      </w:r>
      <w:proofErr w:type="spellStart"/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кулинарно</w:t>
      </w:r>
      <w:proofErr w:type="spellEnd"/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 технологическая обработка продуктов с целью сохранения биологической и пищевой ценности.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   Организм ребенка даже в состоянии покоя расходует энергию. При мышечной и умственной работе обмен веществ усиливается. Расход энергии колеблется в зависимости от возраста детей.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   Восполнить эту энергию можно только за счет питания. Чтобы пища принесла максимальную пользу, она должна содержать все вещества, из которых состоит наше тело: белки, жиры, углеводы, минеральные вещества, витамины и воду.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  Важнейшим компонентом питания являются белки. Важнейшими источниками </w:t>
      </w:r>
      <w:r w:rsidRPr="0001471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белка </w:t>
      </w: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являются следующие продукты: </w:t>
      </w:r>
      <w:r w:rsidRPr="0001471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мясо, рыба, яйца, сыр, молоко, хлеб, картофель, фасоль, соя, горох.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  Недостаточное поступление в организм жира может привести к нарушению центральной нервной системы, ослаблению иммунобиологических механизмов, изменениям в почках, коже, органах зрения. </w:t>
      </w:r>
      <w:r w:rsidRPr="0001471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 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    Углеводы являются основным источником энергии. Людям, занятым умственным или легким физическим трудом, требуется небольшое количество углеводов.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     Витамины — это такие вещества, которые совершенно необходимы организму в минимальных количествах для поддержания жизни. Длительное отсутствие витаминов в питании приводит к авитаминозу, но чаще встречаются гиповитаминозы, развитие которых связано с недостатком витаминов в пище; это особенно заметно в зимние и весенние месяцы.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     Потребность детского организма в воде выше, чем у взрослого человека, так как рост клеток возможен только при наличии воды.      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      При приготовлении пищи очень важно учитывать также вид кулинарно-технологической обработки продуктов. Для нормального развития организма детей большое значение имеет правильный режим питания. Понятие «режим питания» включает регулярность питания, кратность питания, распределение суточного рациона по </w:t>
      </w:r>
      <w:proofErr w:type="spellStart"/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энергоценности</w:t>
      </w:r>
      <w:proofErr w:type="spellEnd"/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химическому составу, продуктовому набору и массе на отдельные приемы пищи.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  Вредно, если дети «перехватывают» на ходу кусок хлеба, пирога, котлету и т.д.</w:t>
      </w:r>
    </w:p>
    <w:p w:rsidR="00014717" w:rsidRPr="00014717" w:rsidRDefault="00014717" w:rsidP="00014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Для младших школьников рекомендуется 4-х-разовое, возможно также 5-разовое питание.</w:t>
      </w:r>
    </w:p>
    <w:p w:rsidR="00014717" w:rsidRPr="00014717" w:rsidRDefault="00014717" w:rsidP="00014717">
      <w:pPr>
        <w:shd w:val="clear" w:color="auto" w:fill="FFFFFF"/>
        <w:spacing w:after="0" w:line="240" w:lineRule="auto"/>
        <w:ind w:right="-144"/>
        <w:rPr>
          <w:rFonts w:ascii="Arial" w:eastAsia="Times New Roman" w:hAnsi="Arial" w:cs="Arial"/>
          <w:color w:val="000000"/>
          <w:lang w:eastAsia="ru-RU"/>
        </w:rPr>
      </w:pPr>
      <w:r w:rsidRPr="000147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   Утром организм ребенка усиленно расходует энергию, так как в это время он наиболее активно работает. В связи с этим завтрак должен содержать достаточное количество пищевых веществ и включать горячее мясное, крупяное, овощное, творожное или яичное блюдо, а также молоко, кофе или чай с хлебом и маслом. Обед должен состоять из двух или трех блюд: борща с гарниром и компота или киселя, фруктов. Для полдника и второго завтрака превосходно подойдут фрукты, соки, молоко или кефир с легкими закусками. Ужин рекомендуется за 1,5 - 2 часа до сна, в основном он должен включать легкие крупяные или овощные блюда с маслом, молоко или простоквашу. Перед сном не рекомендуется есть продукты, содержащие много белков, так как они возбуждающе действуют на нервную систему, повышают активность организма и долго задерживаются в желудке. При этом дети спят беспокойно и за ночь не успевают отдохнуть.</w:t>
      </w:r>
    </w:p>
    <w:p w:rsidR="00014717" w:rsidRDefault="00014717" w:rsidP="00014717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014717" w:rsidRPr="00014717" w:rsidRDefault="00014717" w:rsidP="00014717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014717">
        <w:rPr>
          <w:rFonts w:ascii="Times New Roman" w:hAnsi="Times New Roman" w:cs="Times New Roman"/>
          <w:b/>
          <w:sz w:val="24"/>
          <w:szCs w:val="24"/>
        </w:rPr>
        <w:t>2.</w:t>
      </w:r>
      <w:r w:rsidRPr="00014717">
        <w:rPr>
          <w:rFonts w:ascii="Times New Roman" w:hAnsi="Times New Roman" w:cs="Times New Roman"/>
          <w:b/>
          <w:sz w:val="24"/>
          <w:szCs w:val="24"/>
        </w:rPr>
        <w:t xml:space="preserve"> Ситуация.</w:t>
      </w:r>
    </w:p>
    <w:p w:rsidR="00014717" w:rsidRPr="00014717" w:rsidRDefault="00014717" w:rsidP="00014717">
      <w:pPr>
        <w:tabs>
          <w:tab w:val="num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717">
        <w:rPr>
          <w:rFonts w:ascii="Times New Roman" w:eastAsia="Times New Roman" w:hAnsi="Times New Roman" w:cs="Times New Roman"/>
          <w:sz w:val="24"/>
          <w:szCs w:val="24"/>
        </w:rPr>
        <w:t>С.Михалкова</w:t>
      </w:r>
      <w:proofErr w:type="spellEnd"/>
      <w:r w:rsidRPr="00014717">
        <w:rPr>
          <w:rFonts w:ascii="Times New Roman" w:eastAsia="Times New Roman" w:hAnsi="Times New Roman" w:cs="Times New Roman"/>
          <w:sz w:val="24"/>
          <w:szCs w:val="24"/>
        </w:rPr>
        <w:t xml:space="preserve"> «Про девочку, которая плохо кушала». 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Раз бабулю Люсю посетила внучка,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Крохотная девочка, милая Катюшка.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Бабушка от радости накупила сладостей,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Вкусный суп сварила, свежий сок открыла.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- Кушай Катенька, скорей – будешь крепче, здоровей,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Вырастешь такая – умная, большая,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Глазки будут меткими, зубки будут крепкими.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- Скушай суп, котлетки, йогурт и ещё сырок.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 xml:space="preserve">- Не хочу, </w:t>
      </w:r>
      <w:proofErr w:type="spellStart"/>
      <w:r w:rsidRPr="00014717">
        <w:rPr>
          <w:rFonts w:ascii="Times New Roman" w:eastAsia="Times New Roman" w:hAnsi="Times New Roman" w:cs="Times New Roman"/>
          <w:sz w:val="24"/>
          <w:szCs w:val="24"/>
        </w:rPr>
        <w:t>бабулечка</w:t>
      </w:r>
      <w:proofErr w:type="spellEnd"/>
      <w:r w:rsidRPr="00014717">
        <w:rPr>
          <w:rFonts w:ascii="Times New Roman" w:eastAsia="Times New Roman" w:hAnsi="Times New Roman" w:cs="Times New Roman"/>
          <w:sz w:val="24"/>
          <w:szCs w:val="24"/>
        </w:rPr>
        <w:t>, выпью только сок.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Снова бабушка хлопочет, угодить малышке хочет: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014717">
        <w:rPr>
          <w:rFonts w:ascii="Times New Roman" w:eastAsia="Times New Roman" w:hAnsi="Times New Roman" w:cs="Times New Roman"/>
          <w:sz w:val="24"/>
          <w:szCs w:val="24"/>
        </w:rPr>
        <w:t>Сырнички</w:t>
      </w:r>
      <w:proofErr w:type="spellEnd"/>
      <w:r w:rsidRPr="00014717">
        <w:rPr>
          <w:rFonts w:ascii="Times New Roman" w:eastAsia="Times New Roman" w:hAnsi="Times New Roman" w:cs="Times New Roman"/>
          <w:sz w:val="24"/>
          <w:szCs w:val="24"/>
        </w:rPr>
        <w:t>, тефтели, блинчики, пельмени.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Морщит Катя носик -  есть она не хочет.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>- Не сердись, бабуля, ты готовишь очень вкусно,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Но компот, конфеты, мороженое – это главная еда,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Остальные все продукты – ерунда!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Расскажите, Кате, что же с ней произойдёт,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ab/>
        <w:t>Если будет кушать Катя лишь конфеты и компот?</w:t>
      </w:r>
    </w:p>
    <w:p w:rsidR="00014717" w:rsidRPr="00014717" w:rsidRDefault="00014717" w:rsidP="00014717">
      <w:pPr>
        <w:tabs>
          <w:tab w:val="num" w:pos="36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014717" w:rsidRPr="00014717" w:rsidRDefault="00014717" w:rsidP="00014717">
      <w:pPr>
        <w:tabs>
          <w:tab w:val="num" w:pos="36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-Попробуйте </w:t>
      </w:r>
      <w:r w:rsidRPr="00014717">
        <w:rPr>
          <w:rFonts w:ascii="Times New Roman" w:eastAsia="Times New Roman" w:hAnsi="Times New Roman" w:cs="Times New Roman"/>
          <w:sz w:val="24"/>
          <w:szCs w:val="24"/>
        </w:rPr>
        <w:t>объяснить ребёнку, что он не прав?</w:t>
      </w:r>
    </w:p>
    <w:p w:rsidR="00014717" w:rsidRPr="00014717" w:rsidRDefault="00014717" w:rsidP="00014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 xml:space="preserve">          Подумайте, можно ли приготовить обед из трех блюд, если у вас есть только свекла, картофель, фасоль, лук и плоды шиповника. Какие из продуктов вы больше всего любите?</w:t>
      </w:r>
    </w:p>
    <w:p w:rsidR="00014717" w:rsidRPr="00014717" w:rsidRDefault="00014717" w:rsidP="0001471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14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4.Практическая часть </w:t>
      </w:r>
      <w:proofErr w:type="gramStart"/>
      <w:r w:rsidRPr="00014717">
        <w:rPr>
          <w:rFonts w:ascii="Times New Roman" w:hAnsi="Times New Roman" w:cs="Times New Roman"/>
          <w:b/>
          <w:sz w:val="24"/>
          <w:szCs w:val="24"/>
        </w:rPr>
        <w:t>Составление  меню</w:t>
      </w:r>
      <w:proofErr w:type="gramEnd"/>
      <w:r w:rsidRPr="00014717">
        <w:rPr>
          <w:rFonts w:ascii="Times New Roman" w:hAnsi="Times New Roman" w:cs="Times New Roman"/>
          <w:b/>
          <w:sz w:val="24"/>
          <w:szCs w:val="24"/>
        </w:rPr>
        <w:t xml:space="preserve"> завтраков на учебную неделю.</w:t>
      </w:r>
    </w:p>
    <w:p w:rsidR="00014717" w:rsidRPr="00014717" w:rsidRDefault="00014717" w:rsidP="00014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 xml:space="preserve"> Начало учебного года всегда приносит родителям массу забот. Один из самых злободневных вопросов — чем и как накормить ребенка, который отправляется в школу? </w:t>
      </w:r>
    </w:p>
    <w:p w:rsidR="00014717" w:rsidRPr="00014717" w:rsidRDefault="00014717" w:rsidP="00014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 xml:space="preserve">       Прежде всего, детский завтрак должен быть таким, чтобы ребёнок его съел. Не секрет, что у многих детей (да и взрослых </w:t>
      </w:r>
      <w:proofErr w:type="gramStart"/>
      <w:r w:rsidRPr="00014717">
        <w:rPr>
          <w:rFonts w:ascii="Times New Roman" w:eastAsia="Times New Roman" w:hAnsi="Times New Roman" w:cs="Times New Roman"/>
          <w:sz w:val="24"/>
          <w:szCs w:val="24"/>
        </w:rPr>
        <w:t>тоже)  желудок</w:t>
      </w:r>
      <w:proofErr w:type="gramEnd"/>
      <w:r w:rsidRPr="00014717">
        <w:rPr>
          <w:rFonts w:ascii="Times New Roman" w:eastAsia="Times New Roman" w:hAnsi="Times New Roman" w:cs="Times New Roman"/>
          <w:sz w:val="24"/>
          <w:szCs w:val="24"/>
        </w:rPr>
        <w:t xml:space="preserve"> «просыпается» гораздо позже, чем остальной организм. Так зачем же начинать день со стресса? Предложите ребёнку тот завтрак, который он наверняка съест: кашу или бутерброд, яйцо в всмятку или омлет, а то и просто полезный и сытный напиток.</w:t>
      </w:r>
    </w:p>
    <w:p w:rsidR="00014717" w:rsidRPr="00014717" w:rsidRDefault="00014717" w:rsidP="00014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 xml:space="preserve">     Подбирайте блюда для детского завтрака так, чтобы ребёнок не вспоминал о еде до следующей трапезы. Диетологи считают, что дольше всего чувство </w:t>
      </w:r>
      <w:proofErr w:type="gramStart"/>
      <w:r w:rsidRPr="00014717">
        <w:rPr>
          <w:rFonts w:ascii="Times New Roman" w:eastAsia="Times New Roman" w:hAnsi="Times New Roman" w:cs="Times New Roman"/>
          <w:sz w:val="24"/>
          <w:szCs w:val="24"/>
        </w:rPr>
        <w:t>сытости  остается</w:t>
      </w:r>
      <w:proofErr w:type="gramEnd"/>
      <w:r w:rsidRPr="00014717">
        <w:rPr>
          <w:rFonts w:ascii="Times New Roman" w:eastAsia="Times New Roman" w:hAnsi="Times New Roman" w:cs="Times New Roman"/>
          <w:sz w:val="24"/>
          <w:szCs w:val="24"/>
        </w:rPr>
        <w:t xml:space="preserve"> от белковой пищи. А это молочные продукты, яйца, нежирное мясо. Дополните их «полезными» углеводами, клетчаткой и витаминами фруктов и ягод, и детский завтрак будет сытным и полезным.  </w:t>
      </w:r>
    </w:p>
    <w:p w:rsidR="00014717" w:rsidRPr="00014717" w:rsidRDefault="00014717" w:rsidP="00014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717">
        <w:rPr>
          <w:rFonts w:ascii="Times New Roman" w:eastAsia="Times New Roman" w:hAnsi="Times New Roman" w:cs="Times New Roman"/>
          <w:sz w:val="24"/>
          <w:szCs w:val="24"/>
        </w:rPr>
        <w:t>Учитывайте особенности своего ребёнка, прислушивайтесь к его пожеланиям. Тогда утро будет добрым, и учебный день пройдёт удачно!</w:t>
      </w:r>
    </w:p>
    <w:p w:rsidR="00014717" w:rsidRPr="00014717" w:rsidRDefault="00014717" w:rsidP="00014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17" w:rsidRPr="00014717" w:rsidRDefault="00014717" w:rsidP="00014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17">
        <w:rPr>
          <w:rFonts w:ascii="Times New Roman" w:hAnsi="Times New Roman" w:cs="Times New Roman"/>
          <w:sz w:val="24"/>
          <w:szCs w:val="24"/>
        </w:rPr>
        <w:t>Обязательное условие, в течение недели продукты не повторяются.</w:t>
      </w:r>
    </w:p>
    <w:p w:rsidR="00014717" w:rsidRPr="00014717" w:rsidRDefault="00014717" w:rsidP="00014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17" w:rsidRPr="00014717" w:rsidRDefault="00014717" w:rsidP="00014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17" w:rsidRDefault="00014717" w:rsidP="000147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родительского собрания. </w:t>
      </w:r>
    </w:p>
    <w:p w:rsidR="00014717" w:rsidRPr="00014717" w:rsidRDefault="00014717" w:rsidP="0001471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1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совместно со своим ребёнком выработать наиболее рациональный режим питания и всячески содействовать его выполнению.</w:t>
      </w:r>
    </w:p>
    <w:p w:rsidR="00014717" w:rsidRPr="00014717" w:rsidRDefault="00014717" w:rsidP="0001471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1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каждого учащегося горячим питанием в школьной столовой.</w:t>
      </w:r>
    </w:p>
    <w:p w:rsidR="00014717" w:rsidRPr="00014717" w:rsidRDefault="00014717" w:rsidP="0001471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1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Родительскому комитету контролировать пищевой рацион школьной столовой.</w:t>
      </w:r>
    </w:p>
    <w:p w:rsidR="00014717" w:rsidRPr="00014717" w:rsidRDefault="00014717" w:rsidP="0001471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01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Витаминизировать питание учащихся в период инфекционных заболеваний.</w:t>
      </w:r>
    </w:p>
    <w:p w:rsidR="00014717" w:rsidRPr="00014717" w:rsidRDefault="00014717" w:rsidP="0001471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  <w:r w:rsidRPr="0001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самопознание у детей, заботу о своём здоровье.</w:t>
      </w:r>
    </w:p>
    <w:p w:rsidR="00014717" w:rsidRPr="00014717" w:rsidRDefault="00014717" w:rsidP="00014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17" w:rsidRPr="00014717" w:rsidRDefault="00014717">
      <w:pPr>
        <w:rPr>
          <w:sz w:val="24"/>
          <w:szCs w:val="24"/>
        </w:rPr>
      </w:pPr>
    </w:p>
    <w:sectPr w:rsidR="00014717" w:rsidRPr="0001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62B0"/>
    <w:multiLevelType w:val="multilevel"/>
    <w:tmpl w:val="85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81CF1"/>
    <w:multiLevelType w:val="multilevel"/>
    <w:tmpl w:val="23D6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9"/>
    <w:rsid w:val="00014717"/>
    <w:rsid w:val="00144FB6"/>
    <w:rsid w:val="004C4A68"/>
    <w:rsid w:val="00613FC4"/>
    <w:rsid w:val="00904969"/>
    <w:rsid w:val="009F01DF"/>
    <w:rsid w:val="00E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0C36-5E9A-402D-80D5-8A5846A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4A68"/>
  </w:style>
  <w:style w:type="character" w:customStyle="1" w:styleId="c1">
    <w:name w:val="c1"/>
    <w:basedOn w:val="a0"/>
    <w:rsid w:val="004C4A68"/>
  </w:style>
  <w:style w:type="paragraph" w:styleId="a3">
    <w:name w:val="Normal (Web)"/>
    <w:basedOn w:val="a"/>
    <w:uiPriority w:val="99"/>
    <w:semiHidden/>
    <w:unhideWhenUsed/>
    <w:rsid w:val="004C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2019-05-14T10:43:00Z</dcterms:created>
  <dcterms:modified xsi:type="dcterms:W3CDTF">2019-05-16T05:43:00Z</dcterms:modified>
</cp:coreProperties>
</file>