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8" w:rsidRPr="00B8323E" w:rsidRDefault="001E5EB8" w:rsidP="00B8323E">
      <w:pPr>
        <w:snapToGri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8323E">
        <w:rPr>
          <w:rFonts w:eastAsia="Times New Roman"/>
          <w:b/>
          <w:sz w:val="28"/>
          <w:szCs w:val="28"/>
        </w:rPr>
        <w:t>Представление собственного инновационного педагогического опыта</w:t>
      </w:r>
    </w:p>
    <w:p w:rsidR="001E5EB8" w:rsidRPr="00B8323E" w:rsidRDefault="001E5EB8" w:rsidP="00B8323E">
      <w:pPr>
        <w:snapToGri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8323E">
        <w:rPr>
          <w:rFonts w:eastAsia="Times New Roman"/>
          <w:b/>
          <w:sz w:val="28"/>
          <w:szCs w:val="28"/>
        </w:rPr>
        <w:t xml:space="preserve">учителя </w:t>
      </w:r>
      <w:r w:rsidR="00362F56" w:rsidRPr="00B8323E">
        <w:rPr>
          <w:rFonts w:eastAsia="Times New Roman"/>
          <w:b/>
          <w:sz w:val="28"/>
          <w:szCs w:val="28"/>
        </w:rPr>
        <w:t>русского языка и литературы</w:t>
      </w:r>
    </w:p>
    <w:p w:rsidR="001E5EB8" w:rsidRPr="00B8323E" w:rsidRDefault="001E5EB8" w:rsidP="00B8323E">
      <w:pPr>
        <w:snapToGri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8323E">
        <w:rPr>
          <w:rFonts w:eastAsia="Times New Roman"/>
          <w:b/>
          <w:sz w:val="28"/>
          <w:szCs w:val="28"/>
        </w:rPr>
        <w:t>МОУ «</w:t>
      </w:r>
      <w:r w:rsidR="00A619B4" w:rsidRPr="00B8323E">
        <w:rPr>
          <w:rFonts w:eastAsia="Times New Roman"/>
          <w:b/>
          <w:sz w:val="28"/>
          <w:szCs w:val="28"/>
        </w:rPr>
        <w:t xml:space="preserve">Центр образования «Тавла» - </w:t>
      </w:r>
      <w:r w:rsidRPr="00B8323E">
        <w:rPr>
          <w:rFonts w:eastAsia="Times New Roman"/>
          <w:b/>
          <w:sz w:val="28"/>
          <w:szCs w:val="28"/>
        </w:rPr>
        <w:t>Сред</w:t>
      </w:r>
      <w:r w:rsidR="00A619B4" w:rsidRPr="00B8323E">
        <w:rPr>
          <w:rFonts w:eastAsia="Times New Roman"/>
          <w:b/>
          <w:sz w:val="28"/>
          <w:szCs w:val="28"/>
        </w:rPr>
        <w:t>няя общеобразовательная школа №17</w:t>
      </w:r>
      <w:r w:rsidRPr="00B8323E">
        <w:rPr>
          <w:rFonts w:eastAsia="Times New Roman"/>
          <w:b/>
          <w:sz w:val="28"/>
          <w:szCs w:val="28"/>
        </w:rPr>
        <w:t>»</w:t>
      </w:r>
      <w:bookmarkStart w:id="0" w:name="_GoBack"/>
      <w:bookmarkEnd w:id="0"/>
      <w:r w:rsidR="00DF4515" w:rsidRPr="00B8323E">
        <w:rPr>
          <w:rFonts w:eastAsia="Times New Roman"/>
          <w:b/>
          <w:sz w:val="28"/>
          <w:szCs w:val="28"/>
        </w:rPr>
        <w:t xml:space="preserve"> </w:t>
      </w:r>
      <w:r w:rsidRPr="00B8323E">
        <w:rPr>
          <w:rFonts w:eastAsia="Times New Roman"/>
          <w:b/>
          <w:sz w:val="28"/>
          <w:szCs w:val="28"/>
        </w:rPr>
        <w:t>г. о. Саранск</w:t>
      </w:r>
    </w:p>
    <w:p w:rsidR="00E5695F" w:rsidRPr="00B8323E" w:rsidRDefault="00362F56" w:rsidP="00AD7EC5">
      <w:pPr>
        <w:snapToGri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8323E">
        <w:rPr>
          <w:rFonts w:eastAsia="Times New Roman"/>
          <w:b/>
          <w:sz w:val="28"/>
          <w:szCs w:val="28"/>
        </w:rPr>
        <w:t>Мироновой Дарьи Сергеевны</w:t>
      </w:r>
    </w:p>
    <w:p w:rsidR="009479CF" w:rsidRPr="00B8323E" w:rsidRDefault="009479CF" w:rsidP="00B8323E">
      <w:pPr>
        <w:snapToGrid w:val="0"/>
        <w:spacing w:line="360" w:lineRule="auto"/>
        <w:rPr>
          <w:color w:val="000000"/>
          <w:sz w:val="28"/>
          <w:szCs w:val="28"/>
        </w:rPr>
      </w:pPr>
    </w:p>
    <w:p w:rsidR="001C0241" w:rsidRPr="00B8323E" w:rsidRDefault="00A619B4" w:rsidP="00B8323E">
      <w:pPr>
        <w:snapToGrid w:val="0"/>
        <w:spacing w:line="360" w:lineRule="auto"/>
        <w:ind w:firstLine="567"/>
        <w:rPr>
          <w:b/>
          <w:sz w:val="28"/>
          <w:szCs w:val="28"/>
        </w:rPr>
      </w:pPr>
      <w:r w:rsidRPr="00B8323E">
        <w:rPr>
          <w:color w:val="000000"/>
          <w:sz w:val="28"/>
          <w:szCs w:val="28"/>
        </w:rPr>
        <w:t>Проблема, над которой я работаю:</w:t>
      </w:r>
      <w:r w:rsidRPr="00B8323E">
        <w:rPr>
          <w:b/>
          <w:sz w:val="28"/>
          <w:szCs w:val="28"/>
        </w:rPr>
        <w:t xml:space="preserve"> </w:t>
      </w:r>
      <w:r w:rsidR="00E5695F" w:rsidRPr="00B8323E">
        <w:rPr>
          <w:b/>
          <w:sz w:val="28"/>
          <w:szCs w:val="28"/>
        </w:rPr>
        <w:t>«</w:t>
      </w:r>
      <w:r w:rsidR="005C3F1A" w:rsidRPr="00B8323E">
        <w:rPr>
          <w:b/>
          <w:sz w:val="28"/>
          <w:szCs w:val="28"/>
        </w:rPr>
        <w:t>Формирование ИКТ-умений у школьников как средство реализации технологии деятельностного метода на уроках русского языка и литературы»</w:t>
      </w:r>
      <w:r w:rsidR="00B8323E">
        <w:rPr>
          <w:b/>
          <w:sz w:val="28"/>
          <w:szCs w:val="28"/>
        </w:rPr>
        <w:t>.</w:t>
      </w:r>
    </w:p>
    <w:p w:rsidR="009479CF" w:rsidRPr="00B8323E" w:rsidRDefault="009479CF" w:rsidP="00B8323E">
      <w:pPr>
        <w:snapToGrid w:val="0"/>
        <w:spacing w:line="360" w:lineRule="auto"/>
        <w:rPr>
          <w:b/>
          <w:sz w:val="28"/>
          <w:szCs w:val="28"/>
        </w:rPr>
      </w:pPr>
    </w:p>
    <w:p w:rsidR="00DF4515" w:rsidRPr="00B8323E" w:rsidRDefault="00DF4515" w:rsidP="00B8323E">
      <w:pPr>
        <w:widowControl/>
        <w:shd w:val="clear" w:color="auto" w:fill="FFFFFF"/>
        <w:suppressAutoHyphens w:val="0"/>
        <w:spacing w:after="150"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>Я слышу – я забываю, я вижу – я запоминаю,</w:t>
      </w:r>
    </w:p>
    <w:p w:rsidR="00DF4515" w:rsidRPr="00B8323E" w:rsidRDefault="00DF4515" w:rsidP="00B8323E">
      <w:pPr>
        <w:widowControl/>
        <w:shd w:val="clear" w:color="auto" w:fill="FFFFFF"/>
        <w:suppressAutoHyphens w:val="0"/>
        <w:spacing w:after="150" w:line="360" w:lineRule="auto"/>
        <w:jc w:val="right"/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я делаю – я усваиваю. </w:t>
      </w:r>
    </w:p>
    <w:p w:rsidR="00DC0511" w:rsidRPr="00AD7EC5" w:rsidRDefault="00DF4515" w:rsidP="00AD7EC5">
      <w:pPr>
        <w:widowControl/>
        <w:shd w:val="clear" w:color="auto" w:fill="FFFFFF"/>
        <w:suppressAutoHyphens w:val="0"/>
        <w:spacing w:after="150" w:line="360" w:lineRule="auto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bCs/>
          <w:i/>
          <w:iCs/>
          <w:color w:val="000000"/>
          <w:kern w:val="0"/>
          <w:sz w:val="28"/>
          <w:szCs w:val="28"/>
          <w:lang w:eastAsia="ru-RU"/>
        </w:rPr>
        <w:t>Китайская мудрость</w:t>
      </w:r>
    </w:p>
    <w:p w:rsidR="00DC0511" w:rsidRPr="00B8323E" w:rsidRDefault="005E5FF2" w:rsidP="00B8323E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8323E">
        <w:rPr>
          <w:rFonts w:ascii="Times New Roman" w:hAnsi="Times New Roman"/>
          <w:iCs/>
          <w:sz w:val="28"/>
          <w:szCs w:val="28"/>
        </w:rPr>
        <w:t>В существующих условиях социальной жизни наиболее ярко выступает проблема, требующая включения каждого человека в социальную целостность и саму структур</w:t>
      </w:r>
      <w:r w:rsidR="00DA3372" w:rsidRPr="00B8323E">
        <w:rPr>
          <w:rFonts w:ascii="Times New Roman" w:hAnsi="Times New Roman"/>
          <w:iCs/>
          <w:sz w:val="28"/>
          <w:szCs w:val="28"/>
        </w:rPr>
        <w:t>у</w:t>
      </w:r>
      <w:r w:rsidRPr="00B8323E">
        <w:rPr>
          <w:rFonts w:ascii="Times New Roman" w:hAnsi="Times New Roman"/>
          <w:iCs/>
          <w:sz w:val="28"/>
          <w:szCs w:val="28"/>
        </w:rPr>
        <w:t xml:space="preserve"> общества. Главным понятием данного процесса является социализация личности, которая по</w:t>
      </w:r>
      <w:r w:rsidR="00DA3372" w:rsidRPr="00B8323E">
        <w:rPr>
          <w:rFonts w:ascii="Times New Roman" w:hAnsi="Times New Roman"/>
          <w:iCs/>
          <w:sz w:val="28"/>
          <w:szCs w:val="28"/>
        </w:rPr>
        <w:t>могает</w:t>
      </w:r>
      <w:r w:rsidRPr="00B8323E">
        <w:rPr>
          <w:rFonts w:ascii="Times New Roman" w:hAnsi="Times New Roman"/>
          <w:iCs/>
          <w:sz w:val="28"/>
          <w:szCs w:val="28"/>
        </w:rPr>
        <w:t xml:space="preserve"> каждому человеку стать полноценным членом общества.</w:t>
      </w:r>
    </w:p>
    <w:p w:rsidR="005E5FF2" w:rsidRPr="00B8323E" w:rsidRDefault="005E5FF2" w:rsidP="00B8323E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8323E">
        <w:rPr>
          <w:rFonts w:ascii="Times New Roman" w:hAnsi="Times New Roman"/>
          <w:iCs/>
          <w:sz w:val="28"/>
          <w:szCs w:val="28"/>
        </w:rPr>
        <w:t xml:space="preserve">В современном обществе </w:t>
      </w:r>
      <w:r w:rsidR="00DA3372" w:rsidRPr="00B8323E">
        <w:rPr>
          <w:rFonts w:ascii="Times New Roman" w:hAnsi="Times New Roman"/>
          <w:iCs/>
          <w:sz w:val="28"/>
          <w:szCs w:val="28"/>
        </w:rPr>
        <w:t xml:space="preserve">степень владения </w:t>
      </w:r>
      <w:r w:rsidRPr="00B8323E">
        <w:rPr>
          <w:rFonts w:ascii="Times New Roman" w:hAnsi="Times New Roman"/>
          <w:iCs/>
          <w:sz w:val="28"/>
          <w:szCs w:val="28"/>
        </w:rPr>
        <w:t>информационны</w:t>
      </w:r>
      <w:r w:rsidR="00DA3372" w:rsidRPr="00B8323E">
        <w:rPr>
          <w:rFonts w:ascii="Times New Roman" w:hAnsi="Times New Roman"/>
          <w:iCs/>
          <w:sz w:val="28"/>
          <w:szCs w:val="28"/>
        </w:rPr>
        <w:t>ми</w:t>
      </w:r>
      <w:r w:rsidRPr="00B8323E">
        <w:rPr>
          <w:rFonts w:ascii="Times New Roman" w:hAnsi="Times New Roman"/>
          <w:iCs/>
          <w:sz w:val="28"/>
          <w:szCs w:val="28"/>
        </w:rPr>
        <w:t xml:space="preserve"> технологи</w:t>
      </w:r>
      <w:r w:rsidR="00DA3372" w:rsidRPr="00B8323E">
        <w:rPr>
          <w:rFonts w:ascii="Times New Roman" w:hAnsi="Times New Roman"/>
          <w:iCs/>
          <w:sz w:val="28"/>
          <w:szCs w:val="28"/>
        </w:rPr>
        <w:t>ями</w:t>
      </w:r>
      <w:r w:rsidRPr="00B8323E">
        <w:rPr>
          <w:rFonts w:ascii="Times New Roman" w:hAnsi="Times New Roman"/>
          <w:iCs/>
          <w:sz w:val="28"/>
          <w:szCs w:val="28"/>
        </w:rPr>
        <w:t xml:space="preserve"> </w:t>
      </w:r>
      <w:r w:rsidR="00DA3372" w:rsidRPr="00B8323E">
        <w:rPr>
          <w:rFonts w:ascii="Times New Roman" w:hAnsi="Times New Roman"/>
          <w:iCs/>
          <w:sz w:val="28"/>
          <w:szCs w:val="28"/>
        </w:rPr>
        <w:t>является важным качеством человека</w:t>
      </w:r>
      <w:r w:rsidRPr="00B8323E">
        <w:rPr>
          <w:rFonts w:ascii="Times New Roman" w:hAnsi="Times New Roman"/>
          <w:iCs/>
          <w:sz w:val="28"/>
          <w:szCs w:val="28"/>
        </w:rPr>
        <w:t xml:space="preserve">. Поэтому перед образовательным </w:t>
      </w:r>
      <w:r w:rsidR="001D735C" w:rsidRPr="00B8323E">
        <w:rPr>
          <w:rFonts w:ascii="Times New Roman" w:hAnsi="Times New Roman"/>
          <w:iCs/>
          <w:sz w:val="28"/>
          <w:szCs w:val="28"/>
        </w:rPr>
        <w:t>учреждением</w:t>
      </w:r>
      <w:r w:rsidRPr="00B8323E">
        <w:rPr>
          <w:rFonts w:ascii="Times New Roman" w:hAnsi="Times New Roman"/>
          <w:iCs/>
          <w:sz w:val="28"/>
          <w:szCs w:val="28"/>
        </w:rPr>
        <w:t xml:space="preserve"> сегодня встает вопрос – является ли школа авторитетным информационным лидером в детском сообществе?</w:t>
      </w:r>
      <w:r w:rsidR="00DA3372" w:rsidRPr="00B8323E">
        <w:rPr>
          <w:rFonts w:ascii="Times New Roman" w:hAnsi="Times New Roman"/>
          <w:iCs/>
          <w:sz w:val="28"/>
          <w:szCs w:val="28"/>
        </w:rPr>
        <w:t xml:space="preserve"> Способна ли она подготовить его </w:t>
      </w:r>
      <w:r w:rsidR="001D735C" w:rsidRPr="00B8323E">
        <w:rPr>
          <w:rFonts w:ascii="Times New Roman" w:hAnsi="Times New Roman"/>
          <w:iCs/>
          <w:sz w:val="28"/>
          <w:szCs w:val="28"/>
        </w:rPr>
        <w:t xml:space="preserve">к </w:t>
      </w:r>
      <w:r w:rsidR="00DA3372" w:rsidRPr="00B8323E">
        <w:rPr>
          <w:rFonts w:ascii="Times New Roman" w:hAnsi="Times New Roman"/>
          <w:iCs/>
          <w:sz w:val="28"/>
          <w:szCs w:val="28"/>
        </w:rPr>
        <w:t>успешной деятельности и жизни в таком обществе?</w:t>
      </w:r>
    </w:p>
    <w:p w:rsidR="005E5FF2" w:rsidRPr="00B8323E" w:rsidRDefault="005E5FF2" w:rsidP="00B8323E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8323E">
        <w:rPr>
          <w:rFonts w:ascii="Times New Roman" w:hAnsi="Times New Roman"/>
          <w:iCs/>
          <w:sz w:val="28"/>
          <w:szCs w:val="28"/>
        </w:rPr>
        <w:t xml:space="preserve">Массовая компьютеризация школы открывает </w:t>
      </w:r>
      <w:r w:rsidR="00DA3372" w:rsidRPr="00B8323E">
        <w:rPr>
          <w:rFonts w:ascii="Times New Roman" w:hAnsi="Times New Roman"/>
          <w:iCs/>
          <w:sz w:val="28"/>
          <w:szCs w:val="28"/>
        </w:rPr>
        <w:t>большие образовательные</w:t>
      </w:r>
      <w:r w:rsidRPr="00B8323E">
        <w:rPr>
          <w:rFonts w:ascii="Times New Roman" w:hAnsi="Times New Roman"/>
          <w:iCs/>
          <w:sz w:val="28"/>
          <w:szCs w:val="28"/>
        </w:rPr>
        <w:t xml:space="preserve"> возможности. Учитель </w:t>
      </w:r>
      <w:r w:rsidR="00DA3372" w:rsidRPr="00B8323E">
        <w:rPr>
          <w:rFonts w:ascii="Times New Roman" w:hAnsi="Times New Roman"/>
          <w:iCs/>
          <w:sz w:val="28"/>
          <w:szCs w:val="28"/>
        </w:rPr>
        <w:t>может применять</w:t>
      </w:r>
      <w:r w:rsidRPr="00B8323E">
        <w:rPr>
          <w:rFonts w:ascii="Times New Roman" w:hAnsi="Times New Roman"/>
          <w:iCs/>
          <w:sz w:val="28"/>
          <w:szCs w:val="28"/>
        </w:rPr>
        <w:t xml:space="preserve"> </w:t>
      </w:r>
      <w:r w:rsidR="00DA3372" w:rsidRPr="00B8323E">
        <w:rPr>
          <w:rFonts w:ascii="Times New Roman" w:hAnsi="Times New Roman"/>
          <w:iCs/>
          <w:sz w:val="28"/>
          <w:szCs w:val="28"/>
        </w:rPr>
        <w:t xml:space="preserve">информационные технологии для </w:t>
      </w:r>
      <w:r w:rsidRPr="00B8323E">
        <w:rPr>
          <w:rFonts w:ascii="Times New Roman" w:hAnsi="Times New Roman"/>
          <w:iCs/>
          <w:sz w:val="28"/>
          <w:szCs w:val="28"/>
        </w:rPr>
        <w:t>наиболее эффективн</w:t>
      </w:r>
      <w:r w:rsidR="00DA3372" w:rsidRPr="00B8323E">
        <w:rPr>
          <w:rFonts w:ascii="Times New Roman" w:hAnsi="Times New Roman"/>
          <w:iCs/>
          <w:sz w:val="28"/>
          <w:szCs w:val="28"/>
        </w:rPr>
        <w:t>ого</w:t>
      </w:r>
      <w:r w:rsidRPr="00B8323E">
        <w:rPr>
          <w:rFonts w:ascii="Times New Roman" w:hAnsi="Times New Roman"/>
          <w:iCs/>
          <w:sz w:val="28"/>
          <w:szCs w:val="28"/>
        </w:rPr>
        <w:t xml:space="preserve"> </w:t>
      </w:r>
      <w:r w:rsidR="00DA3372" w:rsidRPr="00B8323E">
        <w:rPr>
          <w:rFonts w:ascii="Times New Roman" w:hAnsi="Times New Roman"/>
          <w:iCs/>
          <w:sz w:val="28"/>
          <w:szCs w:val="28"/>
        </w:rPr>
        <w:t>изучения предметной области</w:t>
      </w:r>
      <w:r w:rsidRPr="00B8323E">
        <w:rPr>
          <w:rFonts w:ascii="Times New Roman" w:hAnsi="Times New Roman"/>
          <w:iCs/>
          <w:sz w:val="28"/>
          <w:szCs w:val="28"/>
        </w:rPr>
        <w:t>.</w:t>
      </w:r>
    </w:p>
    <w:p w:rsidR="00361923" w:rsidRPr="00B8323E" w:rsidRDefault="00361923" w:rsidP="00B8323E">
      <w:pPr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8323E">
        <w:rPr>
          <w:b/>
          <w:bCs/>
          <w:color w:val="000000" w:themeColor="text1"/>
          <w:sz w:val="28"/>
          <w:szCs w:val="28"/>
        </w:rPr>
        <w:t>1.Обоснование актуальности и перспективности опыта. Его значения для совершенствования учебно-воспитательного процесса</w:t>
      </w:r>
    </w:p>
    <w:p w:rsidR="00844B0C" w:rsidRPr="00B8323E" w:rsidRDefault="000C1C1B" w:rsidP="00B8323E">
      <w:pPr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На </w:t>
      </w:r>
      <w:r w:rsidR="005E5FF2" w:rsidRPr="00B8323E">
        <w:rPr>
          <w:sz w:val="28"/>
          <w:szCs w:val="28"/>
        </w:rPr>
        <w:t xml:space="preserve">сегодняшний день продолжается модернизация образования. </w:t>
      </w:r>
      <w:r w:rsidR="00855B8D" w:rsidRPr="00B8323E">
        <w:rPr>
          <w:sz w:val="28"/>
          <w:szCs w:val="28"/>
        </w:rPr>
        <w:t>Согласно</w:t>
      </w:r>
      <w:r w:rsidR="005E5FF2" w:rsidRPr="00B8323E">
        <w:rPr>
          <w:sz w:val="28"/>
          <w:szCs w:val="28"/>
        </w:rPr>
        <w:t xml:space="preserve"> </w:t>
      </w:r>
      <w:r w:rsidR="005E5FF2" w:rsidRPr="00B8323E">
        <w:rPr>
          <w:sz w:val="28"/>
          <w:szCs w:val="28"/>
        </w:rPr>
        <w:lastRenderedPageBreak/>
        <w:t>ФГОС</w:t>
      </w:r>
      <w:r w:rsidR="001D735C" w:rsidRPr="00B8323E">
        <w:rPr>
          <w:sz w:val="28"/>
          <w:szCs w:val="28"/>
        </w:rPr>
        <w:t>О</w:t>
      </w:r>
      <w:r w:rsidR="00F8441F" w:rsidRPr="00B8323E">
        <w:rPr>
          <w:sz w:val="28"/>
          <w:szCs w:val="28"/>
        </w:rPr>
        <w:t xml:space="preserve"> </w:t>
      </w:r>
      <w:r w:rsidR="00855B8D" w:rsidRPr="00B8323E">
        <w:rPr>
          <w:sz w:val="28"/>
          <w:szCs w:val="28"/>
        </w:rPr>
        <w:t>ОО, важно</w:t>
      </w:r>
      <w:r w:rsidR="00F8441F" w:rsidRPr="00B8323E">
        <w:rPr>
          <w:sz w:val="28"/>
          <w:szCs w:val="28"/>
        </w:rPr>
        <w:t xml:space="preserve"> не просто дать знания и умения</w:t>
      </w:r>
      <w:r w:rsidR="00855B8D" w:rsidRPr="00B8323E">
        <w:rPr>
          <w:sz w:val="28"/>
          <w:szCs w:val="28"/>
        </w:rPr>
        <w:t xml:space="preserve"> учащимся</w:t>
      </w:r>
      <w:r w:rsidR="00F8441F" w:rsidRPr="00B8323E">
        <w:rPr>
          <w:sz w:val="28"/>
          <w:szCs w:val="28"/>
        </w:rPr>
        <w:t>, а научить</w:t>
      </w:r>
      <w:r w:rsidR="00855B8D" w:rsidRPr="00B8323E">
        <w:rPr>
          <w:sz w:val="28"/>
          <w:szCs w:val="28"/>
        </w:rPr>
        <w:t xml:space="preserve"> их</w:t>
      </w:r>
      <w:r w:rsidR="00F8441F" w:rsidRPr="00B8323E">
        <w:rPr>
          <w:sz w:val="28"/>
          <w:szCs w:val="28"/>
        </w:rPr>
        <w:t xml:space="preserve"> применять и развивать универсальные учебные действия, как на уроке, так и во внеурочное время.</w:t>
      </w:r>
      <w:r w:rsidRPr="00B8323E">
        <w:rPr>
          <w:sz w:val="28"/>
          <w:szCs w:val="28"/>
        </w:rPr>
        <w:t xml:space="preserve"> 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 конкурентоспособным работником. Он должен быть творческим, самостоятельным, ответственным</w:t>
      </w:r>
      <w:r w:rsidR="00855B8D" w:rsidRPr="00B8323E">
        <w:rPr>
          <w:sz w:val="28"/>
          <w:szCs w:val="28"/>
        </w:rPr>
        <w:t xml:space="preserve"> и</w:t>
      </w:r>
      <w:r w:rsidRPr="00B8323E">
        <w:rPr>
          <w:sz w:val="28"/>
          <w:szCs w:val="28"/>
        </w:rPr>
        <w:t xml:space="preserve"> коммуникабельным человеком. Ему должн</w:t>
      </w:r>
      <w:r w:rsidR="00855B8D" w:rsidRPr="00B8323E">
        <w:rPr>
          <w:sz w:val="28"/>
          <w:szCs w:val="28"/>
        </w:rPr>
        <w:t>ы</w:t>
      </w:r>
      <w:r w:rsidRPr="00B8323E">
        <w:rPr>
          <w:sz w:val="28"/>
          <w:szCs w:val="28"/>
        </w:rPr>
        <w:t xml:space="preserve"> быть присущ</w:t>
      </w:r>
      <w:r w:rsidR="00855B8D" w:rsidRPr="00B8323E">
        <w:rPr>
          <w:sz w:val="28"/>
          <w:szCs w:val="28"/>
        </w:rPr>
        <w:t>и</w:t>
      </w:r>
      <w:r w:rsidRPr="00B8323E">
        <w:rPr>
          <w:sz w:val="28"/>
          <w:szCs w:val="28"/>
        </w:rPr>
        <w:t xml:space="preserve"> потребность к познанию нового, умение находить и отбирать нужную информацию. Именно поэтому, сегодня очень актуальны </w:t>
      </w:r>
      <w:r w:rsidR="00855B8D" w:rsidRPr="00B8323E">
        <w:rPr>
          <w:sz w:val="28"/>
          <w:szCs w:val="28"/>
        </w:rPr>
        <w:t>технологии</w:t>
      </w:r>
      <w:r w:rsidRPr="00B8323E">
        <w:rPr>
          <w:sz w:val="28"/>
          <w:szCs w:val="28"/>
        </w:rPr>
        <w:t>, способств</w:t>
      </w:r>
      <w:r w:rsidR="00855B8D" w:rsidRPr="00B8323E">
        <w:rPr>
          <w:sz w:val="28"/>
          <w:szCs w:val="28"/>
        </w:rPr>
        <w:t>ующие</w:t>
      </w:r>
      <w:r w:rsidRPr="00B8323E">
        <w:rPr>
          <w:sz w:val="28"/>
          <w:szCs w:val="28"/>
        </w:rPr>
        <w:t xml:space="preserve"> повышению активности учеников, формированию их творческого потенциала.</w:t>
      </w:r>
    </w:p>
    <w:p w:rsidR="000C1C1B" w:rsidRPr="00B8323E" w:rsidRDefault="00855B8D" w:rsidP="00B8323E">
      <w:pPr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В связи с этим, перед</w:t>
      </w:r>
      <w:r w:rsidR="000C1C1B" w:rsidRPr="00B8323E">
        <w:rPr>
          <w:sz w:val="28"/>
          <w:szCs w:val="28"/>
        </w:rPr>
        <w:t xml:space="preserve"> школьн</w:t>
      </w:r>
      <w:r w:rsidRPr="00B8323E">
        <w:rPr>
          <w:sz w:val="28"/>
          <w:szCs w:val="28"/>
        </w:rPr>
        <w:t>ым</w:t>
      </w:r>
      <w:r w:rsidR="000C1C1B" w:rsidRPr="00B8323E">
        <w:rPr>
          <w:sz w:val="28"/>
          <w:szCs w:val="28"/>
        </w:rPr>
        <w:t xml:space="preserve"> образование</w:t>
      </w:r>
      <w:r w:rsidRPr="00B8323E">
        <w:rPr>
          <w:sz w:val="28"/>
          <w:szCs w:val="28"/>
        </w:rPr>
        <w:t>м</w:t>
      </w:r>
      <w:r w:rsidR="000C1C1B" w:rsidRPr="00B8323E">
        <w:rPr>
          <w:sz w:val="28"/>
          <w:szCs w:val="28"/>
        </w:rPr>
        <w:t xml:space="preserve"> ставит</w:t>
      </w:r>
      <w:r w:rsidRPr="00B8323E">
        <w:rPr>
          <w:sz w:val="28"/>
          <w:szCs w:val="28"/>
        </w:rPr>
        <w:t>ся</w:t>
      </w:r>
      <w:r w:rsidR="000C1C1B" w:rsidRPr="00B8323E">
        <w:rPr>
          <w:sz w:val="28"/>
          <w:szCs w:val="28"/>
        </w:rPr>
        <w:t xml:space="preserve"> </w:t>
      </w:r>
      <w:r w:rsidRPr="00B8323E">
        <w:rPr>
          <w:sz w:val="28"/>
          <w:szCs w:val="28"/>
        </w:rPr>
        <w:t>задача:</w:t>
      </w:r>
      <w:r w:rsidR="000C1C1B" w:rsidRPr="00B8323E">
        <w:rPr>
          <w:sz w:val="28"/>
          <w:szCs w:val="28"/>
        </w:rPr>
        <w:t xml:space="preserve"> подготовить учащихся к жизни и профессиональной деятельности в информационной высокоразвитой среде, </w:t>
      </w:r>
      <w:r w:rsidRPr="00B8323E">
        <w:rPr>
          <w:sz w:val="28"/>
          <w:szCs w:val="28"/>
        </w:rPr>
        <w:t>дать им</w:t>
      </w:r>
      <w:r w:rsidR="000C1C1B" w:rsidRPr="00B8323E">
        <w:rPr>
          <w:sz w:val="28"/>
          <w:szCs w:val="28"/>
        </w:rPr>
        <w:t xml:space="preserve"> образование с использованием современных информационных технологий обучения.</w:t>
      </w:r>
    </w:p>
    <w:p w:rsidR="001E5EB8" w:rsidRPr="00B8323E" w:rsidRDefault="00D73D25" w:rsidP="00B8323E">
      <w:pPr>
        <w:spacing w:line="360" w:lineRule="auto"/>
        <w:ind w:firstLine="567"/>
        <w:jc w:val="both"/>
        <w:rPr>
          <w:rFonts w:eastAsia="MS Gothic"/>
          <w:b/>
          <w:i/>
          <w:color w:val="000000"/>
          <w:sz w:val="28"/>
          <w:szCs w:val="28"/>
        </w:rPr>
      </w:pPr>
      <w:r w:rsidRPr="00B8323E">
        <w:rPr>
          <w:rFonts w:eastAsia="MS Gothic"/>
          <w:b/>
          <w:i/>
          <w:color w:val="000000"/>
          <w:sz w:val="28"/>
          <w:szCs w:val="28"/>
        </w:rPr>
        <w:t>К</w:t>
      </w:r>
      <w:r w:rsidR="001E5EB8" w:rsidRPr="00B8323E">
        <w:rPr>
          <w:rFonts w:eastAsia="MS Gothic"/>
          <w:b/>
          <w:i/>
          <w:color w:val="000000"/>
          <w:sz w:val="28"/>
          <w:szCs w:val="28"/>
        </w:rPr>
        <w:t>онцептуальность (своеобразие и новизна опыта, обоснование в</w:t>
      </w:r>
      <w:r w:rsidR="00A03DEE" w:rsidRPr="00B8323E">
        <w:rPr>
          <w:rFonts w:eastAsia="MS Gothic"/>
          <w:b/>
          <w:i/>
          <w:color w:val="000000"/>
          <w:sz w:val="28"/>
          <w:szCs w:val="28"/>
        </w:rPr>
        <w:t>ыдвигаемых принципов и приемов).</w:t>
      </w:r>
    </w:p>
    <w:p w:rsidR="00A03DEE" w:rsidRPr="00B8323E" w:rsidRDefault="00A03DEE" w:rsidP="00B8323E">
      <w:pPr>
        <w:pStyle w:val="a4"/>
        <w:spacing w:before="0" w:after="0"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Своеобразие и новизна предлагаемого опыта заключается в том, что с</w:t>
      </w:r>
      <w:r w:rsidRPr="00B8323E">
        <w:rPr>
          <w:color w:val="000000"/>
          <w:spacing w:val="-1"/>
          <w:sz w:val="28"/>
          <w:szCs w:val="28"/>
        </w:rPr>
        <w:t>овременное образование предусматривает значительное расширение роли информационных технологий как эффективного средства саморазвития, самосовершенствования, самообразования и самоконтроля учащихся, ростом их технической и технологической грамотности. Компьютер позволяет учи</w:t>
      </w:r>
      <w:r w:rsidRPr="00B8323E">
        <w:rPr>
          <w:color w:val="000000"/>
          <w:sz w:val="28"/>
          <w:szCs w:val="28"/>
        </w:rPr>
        <w:t>телю значительно расширить возможности предъявления разного типа информации, а система физических воззрений –</w:t>
      </w:r>
      <w:r w:rsidR="005C6D40" w:rsidRPr="00B8323E">
        <w:rPr>
          <w:color w:val="000000"/>
          <w:sz w:val="28"/>
          <w:szCs w:val="28"/>
        </w:rPr>
        <w:t xml:space="preserve"> </w:t>
      </w:r>
      <w:r w:rsidRPr="00B8323E">
        <w:rPr>
          <w:color w:val="000000"/>
          <w:sz w:val="28"/>
          <w:szCs w:val="28"/>
        </w:rPr>
        <w:t xml:space="preserve">лучше осмыслить </w:t>
      </w:r>
      <w:r w:rsidR="00855B8D" w:rsidRPr="00B8323E">
        <w:rPr>
          <w:color w:val="000000"/>
          <w:sz w:val="28"/>
          <w:szCs w:val="28"/>
        </w:rPr>
        <w:t xml:space="preserve">их </w:t>
      </w:r>
      <w:r w:rsidRPr="00B8323E">
        <w:rPr>
          <w:color w:val="000000"/>
          <w:sz w:val="28"/>
          <w:szCs w:val="28"/>
        </w:rPr>
        <w:t>и понять.</w:t>
      </w:r>
    </w:p>
    <w:p w:rsidR="005C3F1A" w:rsidRPr="00B8323E" w:rsidRDefault="005C3F1A" w:rsidP="00B8323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color w:val="000000"/>
          <w:sz w:val="28"/>
          <w:szCs w:val="28"/>
          <w:shd w:val="clear" w:color="auto" w:fill="FFFFFF"/>
        </w:rPr>
        <w:t>Применение     информационных       технологий    в преподавании русского   языка    и   литературы </w:t>
      </w:r>
      <w:r w:rsidR="0086587F" w:rsidRPr="00B8323E">
        <w:rPr>
          <w:color w:val="000000"/>
          <w:sz w:val="28"/>
          <w:szCs w:val="28"/>
        </w:rPr>
        <w:t xml:space="preserve">– </w:t>
      </w:r>
      <w:r w:rsidR="00B8323E">
        <w:rPr>
          <w:color w:val="000000"/>
          <w:sz w:val="28"/>
          <w:szCs w:val="28"/>
          <w:shd w:val="clear" w:color="auto" w:fill="FFFFFF"/>
        </w:rPr>
        <w:t>это</w:t>
      </w:r>
      <w:r w:rsidR="00AD7EC5">
        <w:rPr>
          <w:color w:val="000000"/>
          <w:sz w:val="28"/>
          <w:szCs w:val="28"/>
          <w:shd w:val="clear" w:color="auto" w:fill="FFFFFF"/>
        </w:rPr>
        <w:t xml:space="preserve"> не</w:t>
      </w:r>
      <w:r w:rsidRPr="00B8323E">
        <w:rPr>
          <w:color w:val="000000"/>
          <w:sz w:val="28"/>
          <w:szCs w:val="28"/>
          <w:shd w:val="clear" w:color="auto" w:fill="FFFFFF"/>
        </w:rPr>
        <w:t xml:space="preserve"> дань  моде,  а  необходимость: они </w:t>
      </w:r>
      <w:r w:rsidRPr="00B8323E">
        <w:rPr>
          <w:sz w:val="28"/>
          <w:szCs w:val="28"/>
        </w:rPr>
        <w:t>способствуют  совершенствованию   пра</w:t>
      </w:r>
      <w:r w:rsidR="00D51007" w:rsidRPr="00B8323E">
        <w:rPr>
          <w:sz w:val="28"/>
          <w:szCs w:val="28"/>
        </w:rPr>
        <w:t xml:space="preserve">ктических  умений  и  навыков, </w:t>
      </w:r>
      <w:r w:rsidRPr="00B8323E">
        <w:rPr>
          <w:sz w:val="28"/>
          <w:szCs w:val="28"/>
        </w:rPr>
        <w:t>позволяют  эффективнее  организовать  самостоятельную  работу и индивидуализировать процесс обучения, повышают интерес к урокам  словесности, активизируют познавательную деятельность учащихся.</w:t>
      </w:r>
    </w:p>
    <w:p w:rsidR="00A619B4" w:rsidRPr="00B8323E" w:rsidRDefault="00A03DEE" w:rsidP="00B8323E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8323E">
        <w:rPr>
          <w:sz w:val="28"/>
          <w:szCs w:val="28"/>
        </w:rPr>
        <w:lastRenderedPageBreak/>
        <w:t xml:space="preserve">При этом важно руководствоваться следующим исходным </w:t>
      </w:r>
      <w:r w:rsidRPr="00B8323E">
        <w:rPr>
          <w:sz w:val="28"/>
          <w:szCs w:val="28"/>
          <w:u w:val="single"/>
        </w:rPr>
        <w:t>принципом</w:t>
      </w:r>
      <w:r w:rsidRPr="00B8323E">
        <w:rPr>
          <w:sz w:val="28"/>
          <w:szCs w:val="28"/>
        </w:rPr>
        <w:t xml:space="preserve">: </w:t>
      </w:r>
      <w:r w:rsidRPr="00B8323E">
        <w:rPr>
          <w:i/>
          <w:sz w:val="28"/>
          <w:szCs w:val="28"/>
        </w:rPr>
        <w:t>не готовить учащихся к определённой профессии, а прежде всего развивать у них способности к деятельности в той сфере, которая наиболее близка их характеру, психическому складу, природным задаткам и интересам, мотивировать учащихся на творческую и познавательную деятельность.</w:t>
      </w:r>
    </w:p>
    <w:p w:rsidR="001E5EB8" w:rsidRPr="00B8323E" w:rsidRDefault="00A03DEE" w:rsidP="00B8323E">
      <w:pPr>
        <w:spacing w:line="360" w:lineRule="auto"/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B8323E">
        <w:rPr>
          <w:rFonts w:eastAsia="Times New Roman"/>
          <w:b/>
          <w:i/>
          <w:sz w:val="28"/>
          <w:szCs w:val="28"/>
        </w:rPr>
        <w:t>Н</w:t>
      </w:r>
      <w:r w:rsidR="001E5EB8" w:rsidRPr="00B8323E">
        <w:rPr>
          <w:rFonts w:eastAsia="Times New Roman"/>
          <w:b/>
          <w:i/>
          <w:sz w:val="28"/>
          <w:szCs w:val="28"/>
        </w:rPr>
        <w:t>аличие</w:t>
      </w:r>
      <w:r w:rsidRPr="00B8323E">
        <w:rPr>
          <w:rFonts w:eastAsia="Times New Roman"/>
          <w:b/>
          <w:i/>
          <w:sz w:val="28"/>
          <w:szCs w:val="28"/>
        </w:rPr>
        <w:t xml:space="preserve"> </w:t>
      </w:r>
      <w:r w:rsidR="001E5EB8" w:rsidRPr="00B8323E">
        <w:rPr>
          <w:rFonts w:eastAsia="Times New Roman"/>
          <w:b/>
          <w:i/>
          <w:sz w:val="28"/>
          <w:szCs w:val="28"/>
        </w:rPr>
        <w:t>теоретической базы опыта</w:t>
      </w:r>
    </w:p>
    <w:p w:rsidR="00DF4515" w:rsidRPr="00B8323E" w:rsidRDefault="00DF4515" w:rsidP="00B8323E">
      <w:pPr>
        <w:widowControl/>
        <w:shd w:val="clear" w:color="auto" w:fill="FFFFFF"/>
        <w:suppressAutoHyphens w:val="0"/>
        <w:spacing w:line="360" w:lineRule="auto"/>
        <w:ind w:firstLine="567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Системно – деятельностный подход основывается на теоретических положениях концепции Л.С. Выготского, А.Н. Леонтьева, Д.Б.</w:t>
      </w:r>
      <w:r w:rsidR="00AD7EC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Эльконина, П.Я. Гальперина.</w:t>
      </w:r>
    </w:p>
    <w:p w:rsidR="00DF4515" w:rsidRPr="00B8323E" w:rsidRDefault="00DF4515" w:rsidP="00B8323E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Реализация технологии деятельностного метода в практическом преподавании обеспечивается системой следующих дидактических принципов: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деятельности;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непрерывности;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целостности;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минимакса;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психологической комфортности;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вариативности;</w:t>
      </w:r>
    </w:p>
    <w:p w:rsidR="00DF4515" w:rsidRPr="00B8323E" w:rsidRDefault="00DF4515" w:rsidP="00B8323E">
      <w:pPr>
        <w:widowControl/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8323E">
        <w:rPr>
          <w:rFonts w:eastAsia="Times New Roman"/>
          <w:color w:val="000000"/>
          <w:kern w:val="0"/>
          <w:sz w:val="28"/>
          <w:szCs w:val="28"/>
          <w:lang w:eastAsia="ru-RU"/>
        </w:rPr>
        <w:t>принцип творчества.</w:t>
      </w:r>
    </w:p>
    <w:p w:rsidR="00DF4515" w:rsidRPr="00B8323E" w:rsidRDefault="00DF4515" w:rsidP="00B8323E">
      <w:pPr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Признавая важность и единство всех принципов, хочу остановиться на некоторых из них. Прежде всего, для меня важен принцип обучения деятельности. В соответствии с ним стараюсь не только научить школьников предметно – практическим действиям, но и сформировать сами способы и приёмы учебной и познавательной деятельности, умения контроля и самоконтроля, оценки и самооценки. Не менее важным представляется мне и креативный принцип: необходимо учить детей творчеству, развивать способность самостоятельно находить решение. В результате отношение школьников к миру всё чаще не укладывается в привычную схему «знаю – не знаю», «умею – не умею» и сменяется параметрами «ищу и нахожу», «думаю и узнаю», «пробую и делаю». Функции учителя в такой совместной деятельности изменяются в зависимости от возраста учащихся и этапа </w:t>
      </w:r>
      <w:r w:rsidRPr="00B8323E">
        <w:rPr>
          <w:sz w:val="28"/>
          <w:szCs w:val="28"/>
        </w:rPr>
        <w:lastRenderedPageBreak/>
        <w:t>обучения. Полноценное включение ребёнка в деятельность резко отличается от традиционной передачи ему готового знания: теперь учитель должен организовать исследовательскую работу детей, чтобы они сами приняли участие в решении ключевой проблемы урока и сами могли объяснить, как действовать в новых условиях.</w:t>
      </w:r>
    </w:p>
    <w:p w:rsidR="00361923" w:rsidRPr="00B8323E" w:rsidRDefault="009479CF" w:rsidP="00B832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323E">
        <w:rPr>
          <w:b/>
          <w:color w:val="000000" w:themeColor="text1"/>
          <w:sz w:val="28"/>
          <w:szCs w:val="28"/>
        </w:rPr>
        <w:t>2.Развитие творческих с</w:t>
      </w:r>
      <w:r w:rsidR="00361923" w:rsidRPr="00B8323E">
        <w:rPr>
          <w:b/>
          <w:color w:val="000000" w:themeColor="text1"/>
          <w:sz w:val="28"/>
          <w:szCs w:val="28"/>
        </w:rPr>
        <w:t>пособностей средствами предмета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Урок - первооснова всего учебно-воспитательного процесса в школе, неиссякаемый источник, который помогает ученикам набраться сил. На уроке формируется человек завтрашнего дня, поэтому быть учителем - не только высокая честь и обязанность, но и большая ответственность.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Современная школа поставлена перед необходимостью обеспечения высокого качества образовательных результатов без особых финансовых вложений со стороны государства за счет поиска внутренних резервов самой системы, а это возможно при активном внедре­нии современных методов и технологий. Все просто.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В настоящее время идет становление новой системы образования, ориентированного на вхождение в мировое пространство. Это явление сопровождается существенными изменениями в педагоги</w:t>
      </w:r>
      <w:r w:rsidR="00B8323E">
        <w:rPr>
          <w:sz w:val="28"/>
          <w:szCs w:val="28"/>
        </w:rPr>
        <w:t>ческой теории и практике учебно-</w:t>
      </w:r>
      <w:r w:rsidRPr="00B8323E">
        <w:rPr>
          <w:sz w:val="28"/>
          <w:szCs w:val="28"/>
        </w:rPr>
        <w:t>воспитательного процесса.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Решать все эти проблемы необходимо эффективно и последовательно, причем в достаточно короткие сроки, ибо потреб­ности в перестройке образования и развитии соответствующей учебно-материальной базы очевидны уже сегодня. С этой целью, видимо, целесообразно, учитывая характер системообразующих связей между компонентами образовательной системы, найти то звено, за которое можно вытащить всю цепь, т. е. реально выпол­нить цели образования в новых социальных и экономических условиях.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На мой взгляд, таким звеном могут стать новые педагогические и образовательные информационные технологии, которые реализуют системно – деятельностный подход. Отделить одно от другого невозможно, поскол</w:t>
      </w:r>
      <w:r w:rsidR="0081545E" w:rsidRPr="00B8323E">
        <w:rPr>
          <w:sz w:val="28"/>
          <w:szCs w:val="28"/>
        </w:rPr>
        <w:t xml:space="preserve">ьку только </w:t>
      </w:r>
      <w:r w:rsidR="0081545E" w:rsidRPr="00B8323E">
        <w:rPr>
          <w:sz w:val="28"/>
          <w:szCs w:val="28"/>
        </w:rPr>
        <w:lastRenderedPageBreak/>
        <w:t>широкое внедрение но</w:t>
      </w:r>
      <w:r w:rsidRPr="00B8323E">
        <w:rPr>
          <w:sz w:val="28"/>
          <w:szCs w:val="28"/>
        </w:rPr>
        <w:t>вых педагогических и образовательных технологий поз</w:t>
      </w:r>
      <w:r w:rsidR="0081545E" w:rsidRPr="00B8323E">
        <w:rPr>
          <w:sz w:val="28"/>
          <w:szCs w:val="28"/>
        </w:rPr>
        <w:t>волит изменить саму пара</w:t>
      </w:r>
      <w:r w:rsidRPr="00B8323E">
        <w:rPr>
          <w:sz w:val="28"/>
          <w:szCs w:val="28"/>
        </w:rPr>
        <w:t>дигму образования и только новые информационные технологии позволят наиболее эффективно реализовать возможности, зало­женные в новых педа</w:t>
      </w:r>
      <w:r w:rsidR="0081545E" w:rsidRPr="00B8323E">
        <w:rPr>
          <w:sz w:val="28"/>
          <w:szCs w:val="28"/>
        </w:rPr>
        <w:t>гогических технологиях</w:t>
      </w:r>
      <w:r w:rsidRPr="00B8323E">
        <w:rPr>
          <w:sz w:val="28"/>
          <w:szCs w:val="28"/>
        </w:rPr>
        <w:t>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Для эффективного внедрения новых образовательных технологий в школьную практику, в том числе, на уроках</w:t>
      </w:r>
      <w:r w:rsidR="0081545E" w:rsidRPr="00B8323E">
        <w:rPr>
          <w:sz w:val="28"/>
          <w:szCs w:val="28"/>
        </w:rPr>
        <w:t xml:space="preserve"> русского языка и</w:t>
      </w:r>
      <w:r w:rsidRPr="00B8323E">
        <w:rPr>
          <w:sz w:val="28"/>
          <w:szCs w:val="28"/>
        </w:rPr>
        <w:t xml:space="preserve"> литературы, требу</w:t>
      </w:r>
      <w:r w:rsidR="0081545E" w:rsidRPr="00B8323E">
        <w:rPr>
          <w:sz w:val="28"/>
          <w:szCs w:val="28"/>
        </w:rPr>
        <w:t>ется научный анализ их возможно</w:t>
      </w:r>
      <w:r w:rsidRPr="00B8323E">
        <w:rPr>
          <w:sz w:val="28"/>
          <w:szCs w:val="28"/>
        </w:rPr>
        <w:t>стей и потенциала, а для дальнейшего сове</w:t>
      </w:r>
      <w:r w:rsidR="0081545E" w:rsidRPr="00B8323E">
        <w:rPr>
          <w:sz w:val="28"/>
          <w:szCs w:val="28"/>
        </w:rPr>
        <w:t>ршенствования или разработки но</w:t>
      </w:r>
      <w:r w:rsidRPr="00B8323E">
        <w:rPr>
          <w:sz w:val="28"/>
          <w:szCs w:val="28"/>
        </w:rPr>
        <w:t>вых важно знать и умело применять мето</w:t>
      </w:r>
      <w:r w:rsidR="0081545E" w:rsidRPr="00B8323E">
        <w:rPr>
          <w:sz w:val="28"/>
          <w:szCs w:val="28"/>
        </w:rPr>
        <w:t>дологию проектирования</w:t>
      </w:r>
      <w:r w:rsidRPr="00B8323E">
        <w:rPr>
          <w:sz w:val="28"/>
          <w:szCs w:val="28"/>
        </w:rPr>
        <w:t>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Фрагментарное, поверхностное, субъективное восприятие художественных произведений и смещение критериев оценки знаний не только не позволяет читателю-школьнику осознать и понять глубину и ценность авторских мыслей, но и освоить тот арсенал предметных литературных знаний, которые формируют его </w:t>
      </w:r>
      <w:r w:rsidR="0081545E" w:rsidRPr="00B8323E">
        <w:rPr>
          <w:sz w:val="28"/>
          <w:szCs w:val="28"/>
        </w:rPr>
        <w:t>читательскую культуру</w:t>
      </w:r>
      <w:r w:rsidRPr="00B8323E">
        <w:rPr>
          <w:sz w:val="28"/>
          <w:szCs w:val="28"/>
        </w:rPr>
        <w:t>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Поэтому для меня, как для современного молодого учителя, стало необходимым не только давать обучающимся образование в виде системы знаний – учений – навыков, но и развивать их познавательные и творческие возможности.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Основной проблемой данного исследования является то, что учителю-словеснику необходимо серьёзно анализировать те нововведения, которые ему предлагают, и отбирать то, что может сохранить читателя, обогатить предмет и открыть новые грани его изучения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Применение современных образовательных технологий на уроках литературы и русского языка будет способствовать повышению качества литературного образования школьника, если: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- образовательные</w:t>
      </w:r>
      <w:r w:rsidR="0081545E" w:rsidRPr="00B8323E">
        <w:rPr>
          <w:sz w:val="28"/>
          <w:szCs w:val="28"/>
        </w:rPr>
        <w:t xml:space="preserve"> технологии присущи именно урокам русского языка и литературы;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- образовательные технологии служат целям литературного образования и литературного развития школьников: деятельность восприятия, читательская деятельность, аналитическая и интерпретационная деятельность, деятельность </w:t>
      </w:r>
      <w:r w:rsidRPr="00B8323E">
        <w:rPr>
          <w:sz w:val="28"/>
          <w:szCs w:val="28"/>
        </w:rPr>
        <w:lastRenderedPageBreak/>
        <w:t>воображения, познавательная и творческая деятельность во всех её проявлениях;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- будет реализовываться интегрированная система приёмов анализа и интерпретации художественного текста, основанная на принципах системности, взаимосвязи, поэтапности и усложнения материала: замена личной характеристики слова теоретико-литературным понятием; формулирование определение концепта на основе ассоциативного ряда; составление схемы-образа текста (мифа, басни и т.п.) из ключевых слов, словосочетаний, фраз; визуализация схемы текста в образ через аналогию и сопоставление; конструирование мини-текста, отражающего понятийную составляющую концепта; составление смысловой цепочки на основе культурологического и мифопоэтического комментария; формулировка пунктов плана характеристики героя с учётом раскрытия идейно-тематического содержания; составление литературоведческой школьной статьи из фраз-выводов, сформулированных учащимися в процессе анализа и инте</w:t>
      </w:r>
      <w:r w:rsidR="0081545E" w:rsidRPr="00B8323E">
        <w:rPr>
          <w:sz w:val="28"/>
          <w:szCs w:val="28"/>
        </w:rPr>
        <w:t>рпретации произведения, и др.),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Художественная литература говорит на особом языке, который надстраивается над естественным яз</w:t>
      </w:r>
      <w:r w:rsidR="0081545E" w:rsidRPr="00B8323E">
        <w:rPr>
          <w:sz w:val="28"/>
          <w:szCs w:val="28"/>
        </w:rPr>
        <w:t>ыком как вторичная система. Что</w:t>
      </w:r>
      <w:r w:rsidRPr="00B8323E">
        <w:rPr>
          <w:sz w:val="28"/>
          <w:szCs w:val="28"/>
        </w:rPr>
        <w:t>бы некоторую совокупность фраз естествен</w:t>
      </w:r>
      <w:r w:rsidR="0081545E" w:rsidRPr="00B8323E">
        <w:rPr>
          <w:sz w:val="28"/>
          <w:szCs w:val="28"/>
        </w:rPr>
        <w:t>ного языка признать художествен</w:t>
      </w:r>
      <w:r w:rsidRPr="00B8323E">
        <w:rPr>
          <w:sz w:val="28"/>
          <w:szCs w:val="28"/>
        </w:rPr>
        <w:t>ным текстом, следует убедиться, что о</w:t>
      </w:r>
      <w:r w:rsidR="0081545E" w:rsidRPr="00B8323E">
        <w:rPr>
          <w:sz w:val="28"/>
          <w:szCs w:val="28"/>
        </w:rPr>
        <w:t>ни образуют некую структуру вторичного типа.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Литературные тексты обращены к нашему сознанию не прямо, как это происходит в случаях нехудожественной речи, а через посредство нашего внутреннего зрения, нашего внут­реннего слуха и нашего протекающего в формах внутренней речи сопереживания героям литер</w:t>
      </w:r>
      <w:r w:rsidR="0081545E" w:rsidRPr="00B8323E">
        <w:rPr>
          <w:sz w:val="28"/>
          <w:szCs w:val="28"/>
        </w:rPr>
        <w:t>атурных произведений</w:t>
      </w:r>
      <w:r w:rsidRPr="00B8323E">
        <w:rPr>
          <w:sz w:val="28"/>
          <w:szCs w:val="28"/>
        </w:rPr>
        <w:t>.</w:t>
      </w:r>
    </w:p>
    <w:p w:rsidR="0081545E" w:rsidRPr="00B8323E" w:rsidRDefault="0081545E" w:rsidP="00B8323E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3E">
        <w:rPr>
          <w:rFonts w:ascii="Times New Roman" w:hAnsi="Times New Roman" w:cs="Times New Roman"/>
          <w:b/>
          <w:sz w:val="28"/>
          <w:szCs w:val="28"/>
        </w:rPr>
        <w:t>3. Технология опыта. Система конкретных педагогических действий, содержание, методы, приёмы воспитания и обучения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Сегодня словеснику предлагается много готовых технологий: эвристическое образование, развитие критического мышления, компьютерные технологии, интерактивное обучение, технология мастерских, проектная деятельность, литературное моделирование, кейс-технологии, сказкотерапия, обога</w:t>
      </w:r>
      <w:r w:rsidRPr="00B8323E">
        <w:rPr>
          <w:sz w:val="28"/>
          <w:szCs w:val="28"/>
        </w:rPr>
        <w:lastRenderedPageBreak/>
        <w:t>щающее обучение</w:t>
      </w:r>
      <w:r w:rsidR="0081545E" w:rsidRPr="00B8323E">
        <w:rPr>
          <w:sz w:val="28"/>
          <w:szCs w:val="28"/>
        </w:rPr>
        <w:t>, технология буктрейлеров</w:t>
      </w:r>
      <w:r w:rsidRPr="00B8323E">
        <w:rPr>
          <w:sz w:val="28"/>
          <w:szCs w:val="28"/>
        </w:rPr>
        <w:t xml:space="preserve"> и т.д. И все они реализуют системно – деятельностный подход. Внедрение уже готовой технологии облегчает деятельность учителя, требует, казалось бы, минимальных усилий, и поэтому соблазнительно. Однако необходимо знать, как важно не только соотнести чужой опыт со своим (своими способностями и умениями), но и с той концепцией образования (программой по литературе), которая лежит в основе деятельности словесника.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Как известно, образование и консервативно, и революционно, поскольку передача традиций и обновление – два органично связанных между собой процесса. Тут необходим баланс! И чтобы не впасть в крайности, учителю-словеснику необходимо серьёзно анализировать те нововведения, которые ему предлагают, и отбирать то, что может сохранить читателя, обогатить предмет и открыть новые грани его изучения.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В связи с данными фактами, несомненно, возникает мысль о том, каким образом технологии, предлагаемые указанными, и к слову сказать, довольно популярными сегодня, авторами, соотносятся с литературным образованием?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Так, например, технология развития критического мышления, настолько популярная в современных школах, что тысячи учителей применяют эту технологию на практике, основы технологии изучаются на любых курсах повышения квалификации, связанных с переходом на новые образовательные стандарты, не всегда способна уделить внимание влиянию живог</w:t>
      </w:r>
      <w:r w:rsidR="0081545E" w:rsidRPr="00B8323E">
        <w:rPr>
          <w:sz w:val="28"/>
          <w:szCs w:val="28"/>
        </w:rPr>
        <w:t>о слова на слушателя, читателя.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Рассмотрим технологию применения средств ИКТ (информационно-коммуникационных технологий) в предметном обучении. На сегодняшний день это довольно популярная технология. Современной школе не просто необходимо, а предписано Стандартом формирование ма</w:t>
      </w:r>
      <w:r w:rsidR="0081545E" w:rsidRPr="00B8323E">
        <w:rPr>
          <w:sz w:val="28"/>
          <w:szCs w:val="28"/>
        </w:rPr>
        <w:t>териальной базы средствами ИКТ.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Конечно, компьютерные средства и информационные технологии значительно влияют на дидактический процесс, значит</w:t>
      </w:r>
      <w:r w:rsidR="0081545E" w:rsidRPr="00B8323E">
        <w:rPr>
          <w:sz w:val="28"/>
          <w:szCs w:val="28"/>
        </w:rPr>
        <w:t>ельно повышая его эффек</w:t>
      </w:r>
      <w:r w:rsidR="0081545E" w:rsidRPr="00B8323E">
        <w:rPr>
          <w:sz w:val="28"/>
          <w:szCs w:val="28"/>
        </w:rPr>
        <w:lastRenderedPageBreak/>
        <w:t xml:space="preserve">тивность. Но </w:t>
      </w:r>
      <w:r w:rsidRPr="00B8323E">
        <w:rPr>
          <w:sz w:val="28"/>
          <w:szCs w:val="28"/>
        </w:rPr>
        <w:t>в данном случае необходим баланс. Наиболее актуальными звучат слова Н. Винера, который сказал: «Отдайте человеку человеческое, а вычислительной машине машинное. В это должна, по-видимому, заключаться разумная линия поведения при организации совместных действий людей и машин».</w:t>
      </w:r>
    </w:p>
    <w:p w:rsidR="006021C3" w:rsidRPr="00B8323E" w:rsidRDefault="006021C3" w:rsidP="00B8323E">
      <w:pPr>
        <w:shd w:val="clear" w:color="auto" w:fill="FFFFFF"/>
        <w:spacing w:line="360" w:lineRule="auto"/>
        <w:ind w:firstLine="606"/>
        <w:jc w:val="both"/>
        <w:rPr>
          <w:sz w:val="28"/>
          <w:szCs w:val="28"/>
        </w:rPr>
      </w:pPr>
      <w:r w:rsidRPr="00B8323E">
        <w:rPr>
          <w:rFonts w:eastAsia="Times New Roman"/>
          <w:color w:val="000000"/>
          <w:sz w:val="28"/>
          <w:szCs w:val="28"/>
          <w:lang w:eastAsia="ru-RU"/>
        </w:rPr>
        <w:t xml:space="preserve">Так в моей практике появилось использование технологии создания буктрейлеров. По данной технологии работаю второй год. В этом году со своими учащимися и их родителями осуществляла подготовку детей к научно-практическим конференциям. </w:t>
      </w:r>
      <w:r w:rsidRPr="00B8323E">
        <w:rPr>
          <w:sz w:val="28"/>
          <w:szCs w:val="28"/>
        </w:rPr>
        <w:t>Работа по реализации данного проекта направлена на воспитание любви к чтению, уважительному отношению к подвигам наших предков, на изучение литературного достояния.</w:t>
      </w:r>
    </w:p>
    <w:p w:rsidR="006021C3" w:rsidRPr="00B8323E" w:rsidRDefault="006021C3" w:rsidP="00B8323E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Реализуя проект, можно эффективно решить проблему не читающих детей, так как создание буктрейлера – это своего рода мини проект ребенка, который при его подготовке позволит вызвать у школьника интерес и желание участвовать в различных творческих делах. Данный проект дает возможность включить в совместную деятельность детей, родителей и учителей, направленную на общее дело. Заинтересовать детей в участии в научно-практических конференциях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В основе ФГОС лежит системно-деятельностный подход, который предполагает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 Данный подход концептуально базируется на обеспечении соответствия учебной деятельности обучающихся их возрасту и индивидуальным особенностям.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Как реализовать на практике деятельностный подход, учитель не всегда имеет четкое представление. Сущность системно – деятельностной парадигмы заключается не в том, что ученику предлагают выполнить определенные действия, которые приведут его к созданию конкретного образовательного резуль</w:t>
      </w:r>
      <w:r w:rsidRPr="00B8323E">
        <w:rPr>
          <w:sz w:val="28"/>
          <w:szCs w:val="28"/>
        </w:rPr>
        <w:lastRenderedPageBreak/>
        <w:t>тата. Главное здесь – личная инициатива учащегося, овладение универсальными учебными действиями (личностные, познавательные, регулятивные, коммуникативные). Именно ученики становятся главными «действующими героями» на уроке. Их деятельность должна быть осмысленна, личностно – значима: что я хочу сделать? Зачем я это делаю? Как я это делаю? Как я это сделал? Только мотивированное и деятельностное обучение может быть личностно – ориентированным и развивающим.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Принципиальным отличием технологии деятельностного метода от технологии традиционного объяснительно-иллюстративного метода обучения является, во-первых, то, что предложенная структура описывает деятельность не учителя, а учащихся, кроме того обеспечивается системный тренинг полного перечня деятельностных способностей. Данная технология носит интегрированный характер: в ней синтезированы не конфликтующие между собой идеи из концепций развивающего образования ведущих российских педагогов и психологов с позиций преемственности традиционной школы.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Для педагогической технологии, как и для любой другой, должны быть определены педагогические условия её реализации – дидактические принципы. Таким образом, реализация технологии деятельностного метода в практическом преподавании обеспечивается следующей системой дидактических принципов: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принцип деятельности – заключается в том, что ученик, получая знания не в готовом виде, а добывая их сам, осознает содержание и формы своей учебной деятельности;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принцип непрерывности – означает преемственность между всеми ступенями и этапами обучения;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принцип целостности - предполагает формирование у учащихся обобщенного системного представления о мире;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принцип вариативности – формирование способностей к систематическому перебору вариантов и адекватному принятию решений;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lastRenderedPageBreak/>
        <w:t>• принцип творчества – максимальная ориентация на творческое начало в образовательном процессе, приобретение учащимися собственного опыта творческой деятельности.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Реализация деятельностного метода на уроках литературы и русского языка позволит: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повысить качество обучения;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осознать эстетические ценности русского языка; уважительное отношение к родному языку; стремление к речевому самосовершенствованию;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формировать коммуникативные, языковые и лингвистические (языковедческие) и культуроведческие компетенции;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формировать достаточный объем словарного запаса, способность к самооценке на основе наблюдения за собственной речью;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формировать культурно-нравственные и морально-этические нормы, вплоть до способности к самовоспитанию на основе гуманистических идеалов;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применять приобретенные знания, умения и навыки в повседневной жизни;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формировать коммуникативно целесообразное взаимодействие с окружающими людьми в процессе речевого общения, совместного выполнения какого-либо задания.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усвоить основы научных знаний о родном языке;</w:t>
      </w:r>
    </w:p>
    <w:p w:rsidR="00361923" w:rsidRPr="00B8323E" w:rsidRDefault="00361923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• формировать деятельностные способности в достаточной полноте, вплоть до способности к саморазвитию.</w:t>
      </w:r>
    </w:p>
    <w:p w:rsidR="00361923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Первое, о чём следует помнить учителю, начинающему работать в рамках системно - деятельностного подхода: в конспекте урока должна быть отражена реализация деятельностного подхода к организации образовательного процесса. Как известно, системно - деятельностный подход выступает в качестве методологической основы стандарта. Построение урока в логике системно - деятельностного подхода значительно отличается от классического представления о типологии и структуре урока. Этапы урока должны отражать структурные элементы «деятельности»: мотив, цель, действия для её достижения, результат. </w:t>
      </w:r>
    </w:p>
    <w:p w:rsidR="0081545E" w:rsidRPr="00B8323E" w:rsidRDefault="00361923" w:rsidP="00B8323E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B8323E">
        <w:rPr>
          <w:sz w:val="28"/>
          <w:szCs w:val="28"/>
        </w:rPr>
        <w:lastRenderedPageBreak/>
        <w:t>Современные педтехнологии направлены на главную фигуру школы —ученика. Для выбора технологии требуется перестроить традиционно сложившийся стереотип деятельности учителя: понять ученика, принять ученика, признать ученика как субъекта процесса обучения и подобрать технологии образовательных знаний, учитывая подбор класса и возраст, тему и наличие дидактической обеспеченности обучения, не забывая о результате, который вы желаете получить. Поэтому так актуальны сегодня современные образовательные технологии, которые направлены на организацию деятельности учащихся, на развитие через эту деятельность их умений, качеств, компетенций.</w:t>
      </w:r>
    </w:p>
    <w:p w:rsidR="00361923" w:rsidRPr="00B8323E" w:rsidRDefault="00361923" w:rsidP="00B8323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323E">
        <w:rPr>
          <w:sz w:val="28"/>
          <w:szCs w:val="28"/>
        </w:rPr>
        <w:t>Таким образом, внедрен</w:t>
      </w:r>
      <w:r w:rsidR="00B8323E">
        <w:rPr>
          <w:sz w:val="28"/>
          <w:szCs w:val="28"/>
        </w:rPr>
        <w:t xml:space="preserve">ие современных </w:t>
      </w:r>
      <w:r w:rsidRPr="00B8323E">
        <w:rPr>
          <w:sz w:val="28"/>
          <w:szCs w:val="28"/>
        </w:rPr>
        <w:t>педагогических технологий – работа сложная, но   интересная. Главным же является то, что она дает положительны</w:t>
      </w:r>
      <w:r w:rsidR="00B8323E">
        <w:rPr>
          <w:sz w:val="28"/>
          <w:szCs w:val="28"/>
        </w:rPr>
        <w:t xml:space="preserve">е результаты.  Ученики мыслят самостоятельно, стремятся к творчеству, работают не по  шаблону.   Им выходить в </w:t>
      </w:r>
      <w:r w:rsidRPr="00B8323E">
        <w:rPr>
          <w:sz w:val="28"/>
          <w:szCs w:val="28"/>
        </w:rPr>
        <w:t xml:space="preserve">большую </w:t>
      </w:r>
      <w:r w:rsidR="00B8323E">
        <w:rPr>
          <w:sz w:val="28"/>
          <w:szCs w:val="28"/>
        </w:rPr>
        <w:t xml:space="preserve">жизнь, которая потребует от выпускников школы умения принимать </w:t>
      </w:r>
      <w:r w:rsidRPr="00B8323E">
        <w:rPr>
          <w:sz w:val="28"/>
          <w:szCs w:val="28"/>
        </w:rPr>
        <w:t>решения бы</w:t>
      </w:r>
      <w:r w:rsidR="00B8323E">
        <w:rPr>
          <w:sz w:val="28"/>
          <w:szCs w:val="28"/>
        </w:rPr>
        <w:t xml:space="preserve">стро и самостоятельно. Найти своё место в жизни сможет только мыслящий  человек, </w:t>
      </w:r>
      <w:r w:rsidRPr="00B8323E">
        <w:rPr>
          <w:sz w:val="28"/>
          <w:szCs w:val="28"/>
        </w:rPr>
        <w:t>умеющий быстро решать возникающие перед ним  сложные жизненные задачи.</w:t>
      </w:r>
    </w:p>
    <w:p w:rsidR="006021C3" w:rsidRPr="00B8323E" w:rsidRDefault="00361923" w:rsidP="00B832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323E">
        <w:rPr>
          <w:b/>
          <w:sz w:val="28"/>
          <w:szCs w:val="28"/>
        </w:rPr>
        <w:t>4. Анализ результативности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323E">
        <w:rPr>
          <w:sz w:val="28"/>
          <w:szCs w:val="28"/>
        </w:rPr>
        <w:t>Систематическая работа,</w:t>
      </w:r>
      <w:r w:rsidR="00106B1F" w:rsidRPr="00B8323E">
        <w:rPr>
          <w:sz w:val="28"/>
          <w:szCs w:val="28"/>
        </w:rPr>
        <w:t xml:space="preserve"> направленная на развитие </w:t>
      </w:r>
      <w:r w:rsidRPr="00B8323E">
        <w:rPr>
          <w:sz w:val="28"/>
          <w:szCs w:val="28"/>
        </w:rPr>
        <w:t>творческих способностей учащихся</w:t>
      </w:r>
      <w:r w:rsidR="00106B1F" w:rsidRPr="00B8323E">
        <w:rPr>
          <w:sz w:val="28"/>
          <w:szCs w:val="28"/>
        </w:rPr>
        <w:t>,</w:t>
      </w:r>
      <w:r w:rsidRPr="00B8323E">
        <w:rPr>
          <w:sz w:val="28"/>
          <w:szCs w:val="28"/>
        </w:rPr>
        <w:t xml:space="preserve"> на уроках русского языка и литературы дает положительные результаты: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- повышение интереса к изучению предметов;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- повышение эффективности управления познавательной деятельностью </w:t>
      </w:r>
      <w:r w:rsidR="00B8323E">
        <w:rPr>
          <w:sz w:val="28"/>
          <w:szCs w:val="28"/>
        </w:rPr>
        <w:t>обучаю</w:t>
      </w:r>
      <w:r w:rsidRPr="00B8323E">
        <w:rPr>
          <w:sz w:val="28"/>
          <w:szCs w:val="28"/>
        </w:rPr>
        <w:t>щихся.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Мои ученики активно принимают участие в муниципальном этапе Всероссийской олимпиады школьников русскому языку и литературе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sz w:val="28"/>
          <w:szCs w:val="28"/>
        </w:rPr>
      </w:pPr>
      <w:r w:rsidRPr="00B8323E">
        <w:rPr>
          <w:sz w:val="28"/>
          <w:szCs w:val="28"/>
        </w:rPr>
        <w:t>2018-2019 уч.г. – Круглова Алена, 7 класс – призер Муниципального этапа</w:t>
      </w:r>
      <w:r w:rsidR="00B8323E">
        <w:rPr>
          <w:sz w:val="28"/>
          <w:szCs w:val="28"/>
        </w:rPr>
        <w:t xml:space="preserve"> ВОШ</w:t>
      </w:r>
      <w:r w:rsidRPr="00B8323E">
        <w:rPr>
          <w:sz w:val="28"/>
          <w:szCs w:val="28"/>
        </w:rPr>
        <w:t>;</w:t>
      </w:r>
      <w:r w:rsidR="00B8323E">
        <w:rPr>
          <w:sz w:val="28"/>
          <w:szCs w:val="28"/>
        </w:rPr>
        <w:t xml:space="preserve"> 2019-2020 уч.г. – Надькина Виктория, 7 класс – призер </w:t>
      </w:r>
      <w:r w:rsidR="00B8323E" w:rsidRPr="00B8323E">
        <w:rPr>
          <w:sz w:val="28"/>
          <w:szCs w:val="28"/>
        </w:rPr>
        <w:t>Муниципального этапа</w:t>
      </w:r>
      <w:r w:rsidR="00B8323E">
        <w:rPr>
          <w:sz w:val="28"/>
          <w:szCs w:val="28"/>
        </w:rPr>
        <w:t xml:space="preserve"> ВОШ;</w:t>
      </w:r>
    </w:p>
    <w:p w:rsidR="006021C3" w:rsidRPr="00B8323E" w:rsidRDefault="006021C3" w:rsidP="00B8323E">
      <w:pPr>
        <w:spacing w:line="360" w:lineRule="auto"/>
        <w:ind w:firstLine="709"/>
        <w:jc w:val="both"/>
        <w:rPr>
          <w:sz w:val="28"/>
          <w:szCs w:val="28"/>
        </w:rPr>
      </w:pPr>
      <w:r w:rsidRPr="00B8323E">
        <w:rPr>
          <w:sz w:val="28"/>
          <w:szCs w:val="28"/>
        </w:rPr>
        <w:t xml:space="preserve">2017-2018 уч.г. – Федин Сергей, Куканова Настя, Пинчугин Денис, 8 </w:t>
      </w:r>
      <w:r w:rsidRPr="00B8323E">
        <w:rPr>
          <w:sz w:val="28"/>
          <w:szCs w:val="28"/>
        </w:rPr>
        <w:lastRenderedPageBreak/>
        <w:t>класс – призеры Бахтинской научно-практической конференции</w:t>
      </w:r>
      <w:r w:rsidR="00106B1F" w:rsidRPr="00B8323E">
        <w:rPr>
          <w:sz w:val="28"/>
          <w:szCs w:val="28"/>
        </w:rPr>
        <w:t xml:space="preserve">, «Школьники города науке </w:t>
      </w:r>
      <w:r w:rsidR="00106B1F" w:rsidRPr="00B8323E">
        <w:rPr>
          <w:sz w:val="28"/>
          <w:szCs w:val="28"/>
          <w:lang w:val="en-US"/>
        </w:rPr>
        <w:t>XXI</w:t>
      </w:r>
      <w:r w:rsidR="00106B1F" w:rsidRPr="00B8323E">
        <w:rPr>
          <w:sz w:val="28"/>
          <w:szCs w:val="28"/>
        </w:rPr>
        <w:t xml:space="preserve">  века»</w:t>
      </w:r>
      <w:r w:rsidRPr="00B8323E">
        <w:rPr>
          <w:sz w:val="28"/>
          <w:szCs w:val="28"/>
        </w:rPr>
        <w:t xml:space="preserve"> </w:t>
      </w:r>
    </w:p>
    <w:p w:rsidR="00361923" w:rsidRPr="00B8323E" w:rsidRDefault="00361923" w:rsidP="00AD7EC5">
      <w:pPr>
        <w:pStyle w:val="a4"/>
        <w:shd w:val="clear" w:color="auto" w:fill="FFFFFF"/>
        <w:spacing w:before="120"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23E">
        <w:rPr>
          <w:b/>
          <w:bCs/>
          <w:color w:val="000000" w:themeColor="text1"/>
          <w:sz w:val="28"/>
          <w:szCs w:val="28"/>
        </w:rPr>
        <w:t>5</w:t>
      </w:r>
      <w:r w:rsidR="00106B1F" w:rsidRPr="00B8323E">
        <w:rPr>
          <w:b/>
          <w:bCs/>
          <w:color w:val="000000" w:themeColor="text1"/>
          <w:sz w:val="28"/>
          <w:szCs w:val="28"/>
        </w:rPr>
        <w:t>.</w:t>
      </w:r>
      <w:r w:rsidRPr="00B8323E">
        <w:rPr>
          <w:b/>
          <w:bCs/>
          <w:color w:val="000000" w:themeColor="text1"/>
          <w:sz w:val="28"/>
          <w:szCs w:val="28"/>
        </w:rPr>
        <w:t xml:space="preserve"> Трудности и проблемы при использовании данного опыта</w:t>
      </w:r>
    </w:p>
    <w:p w:rsidR="00106B1F" w:rsidRPr="00B8323E" w:rsidRDefault="00106B1F" w:rsidP="00AD7EC5">
      <w:pPr>
        <w:pStyle w:val="a4"/>
        <w:shd w:val="clear" w:color="auto" w:fill="FFFFFF"/>
        <w:spacing w:before="12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8323E">
        <w:rPr>
          <w:color w:val="000000"/>
          <w:sz w:val="28"/>
          <w:szCs w:val="28"/>
        </w:rPr>
        <w:t xml:space="preserve">Заключаются в пересмотре накопленного опыта и выборе наиболее </w:t>
      </w:r>
      <w:r w:rsidR="00AD7EC5">
        <w:rPr>
          <w:color w:val="000000"/>
          <w:sz w:val="28"/>
          <w:szCs w:val="28"/>
        </w:rPr>
        <w:t>соответствующих задачам технологий</w:t>
      </w:r>
      <w:r w:rsidRPr="00B8323E">
        <w:rPr>
          <w:color w:val="000000"/>
          <w:sz w:val="28"/>
          <w:szCs w:val="28"/>
        </w:rPr>
        <w:t xml:space="preserve"> обучения (отбор оптимальных методов и приемов, форм, средств организации учебного процесса).</w:t>
      </w:r>
    </w:p>
    <w:p w:rsidR="00361923" w:rsidRPr="00B8323E" w:rsidRDefault="00361923" w:rsidP="00AD7EC5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23E">
        <w:rPr>
          <w:b/>
          <w:bCs/>
          <w:color w:val="000000" w:themeColor="text1"/>
          <w:sz w:val="28"/>
          <w:szCs w:val="28"/>
        </w:rPr>
        <w:t>6</w:t>
      </w:r>
      <w:r w:rsidR="00106B1F" w:rsidRPr="00B8323E">
        <w:rPr>
          <w:b/>
          <w:bCs/>
          <w:color w:val="000000" w:themeColor="text1"/>
          <w:sz w:val="28"/>
          <w:szCs w:val="28"/>
        </w:rPr>
        <w:t>.</w:t>
      </w:r>
      <w:r w:rsidRPr="00B8323E">
        <w:rPr>
          <w:b/>
          <w:bCs/>
          <w:color w:val="000000" w:themeColor="text1"/>
          <w:sz w:val="28"/>
          <w:szCs w:val="28"/>
        </w:rPr>
        <w:t xml:space="preserve"> Адресность опыта</w:t>
      </w:r>
    </w:p>
    <w:p w:rsidR="00106B1F" w:rsidRPr="00B8323E" w:rsidRDefault="00106B1F" w:rsidP="00AD7EC5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8323E">
        <w:rPr>
          <w:color w:val="000000"/>
          <w:sz w:val="28"/>
          <w:szCs w:val="28"/>
        </w:rPr>
        <w:t>Представленный мною материал может быть использован педагогами в развитии творческих способностей и познавательного интереса на уроках русского языка и литературы для стимуляции образовательной деятельности.</w:t>
      </w:r>
    </w:p>
    <w:p w:rsidR="00106B1F" w:rsidRPr="00B8323E" w:rsidRDefault="00106B1F" w:rsidP="00B8323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8323E">
        <w:rPr>
          <w:color w:val="000000"/>
          <w:sz w:val="28"/>
          <w:szCs w:val="28"/>
        </w:rPr>
        <w:t>Развитие творческих способностей учащихся является результатом применения элементов творчества в организации учебно-познавательного процесса через творческие работы, проекты, проблемные, игровые ситуации и т.п. Данный опыт позволяет создать качественные критерии результативности: положительный эмоциональный комфорт на уроках, высокий познавательный интерес, большинство учащихся способны перенести ранее усвоенные знания и умения в новую ситуацию, положительное отношение к предмету, учителю</w:t>
      </w:r>
      <w:r w:rsidRPr="00B8323E">
        <w:rPr>
          <w:color w:val="000000"/>
          <w:sz w:val="28"/>
          <w:szCs w:val="28"/>
          <w:u w:val="single"/>
        </w:rPr>
        <w:t>.</w:t>
      </w:r>
    </w:p>
    <w:p w:rsidR="00106B1F" w:rsidRPr="00B8323E" w:rsidRDefault="00106B1F" w:rsidP="00B8323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6B1F" w:rsidRPr="00B8323E" w:rsidRDefault="00106B1F" w:rsidP="00B8323E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6B1F" w:rsidRPr="00B8323E" w:rsidRDefault="00106B1F" w:rsidP="00B8323E">
      <w:pPr>
        <w:spacing w:line="360" w:lineRule="auto"/>
        <w:ind w:firstLine="709"/>
        <w:jc w:val="both"/>
        <w:rPr>
          <w:sz w:val="28"/>
          <w:szCs w:val="28"/>
        </w:rPr>
      </w:pPr>
    </w:p>
    <w:p w:rsidR="00106B1F" w:rsidRPr="00B8323E" w:rsidRDefault="00106B1F" w:rsidP="00B8323E">
      <w:pPr>
        <w:pStyle w:val="a4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479CF" w:rsidRPr="00B8323E" w:rsidRDefault="009479CF" w:rsidP="00B8323E">
      <w:pPr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9479CF" w:rsidRPr="00B8323E" w:rsidRDefault="009479CF" w:rsidP="00B8323E">
      <w:pPr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A619B4" w:rsidRPr="00B8323E" w:rsidRDefault="00A619B4" w:rsidP="00B8323E">
      <w:pPr>
        <w:widowControl/>
        <w:suppressAutoHyphens w:val="0"/>
        <w:spacing w:line="360" w:lineRule="auto"/>
        <w:jc w:val="both"/>
        <w:rPr>
          <w:sz w:val="28"/>
          <w:szCs w:val="28"/>
        </w:rPr>
      </w:pPr>
    </w:p>
    <w:p w:rsidR="006131BC" w:rsidRPr="00B8323E" w:rsidRDefault="006131BC" w:rsidP="00B8323E">
      <w:pPr>
        <w:pStyle w:val="a5"/>
        <w:shd w:val="clear" w:color="auto" w:fill="F8F7F6"/>
        <w:tabs>
          <w:tab w:val="left" w:pos="426"/>
        </w:tabs>
        <w:spacing w:after="0" w:line="360" w:lineRule="auto"/>
        <w:ind w:left="0"/>
        <w:jc w:val="both"/>
        <w:outlineLvl w:val="1"/>
        <w:rPr>
          <w:bCs/>
          <w:sz w:val="28"/>
          <w:szCs w:val="28"/>
        </w:rPr>
      </w:pPr>
    </w:p>
    <w:p w:rsidR="00D51007" w:rsidRPr="00B8323E" w:rsidRDefault="00D51007" w:rsidP="00B8323E">
      <w:pPr>
        <w:pStyle w:val="a5"/>
        <w:shd w:val="clear" w:color="auto" w:fill="F8F7F6"/>
        <w:tabs>
          <w:tab w:val="left" w:pos="426"/>
        </w:tabs>
        <w:spacing w:after="0" w:line="360" w:lineRule="auto"/>
        <w:ind w:left="0"/>
        <w:jc w:val="both"/>
        <w:outlineLvl w:val="1"/>
        <w:rPr>
          <w:bCs/>
          <w:sz w:val="28"/>
          <w:szCs w:val="28"/>
        </w:rPr>
      </w:pPr>
    </w:p>
    <w:sectPr w:rsidR="00D51007" w:rsidRPr="00B8323E" w:rsidSect="0066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8E" w:rsidRDefault="001C248E" w:rsidP="00106B1F">
      <w:r>
        <w:separator/>
      </w:r>
    </w:p>
  </w:endnote>
  <w:endnote w:type="continuationSeparator" w:id="0">
    <w:p w:rsidR="001C248E" w:rsidRDefault="001C248E" w:rsidP="0010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8E" w:rsidRDefault="001C248E" w:rsidP="00106B1F">
      <w:r>
        <w:separator/>
      </w:r>
    </w:p>
  </w:footnote>
  <w:footnote w:type="continuationSeparator" w:id="0">
    <w:p w:rsidR="001C248E" w:rsidRDefault="001C248E" w:rsidP="0010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C09"/>
    <w:multiLevelType w:val="multilevel"/>
    <w:tmpl w:val="42AC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E5324"/>
    <w:multiLevelType w:val="multilevel"/>
    <w:tmpl w:val="9DC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F7F56"/>
    <w:multiLevelType w:val="multilevel"/>
    <w:tmpl w:val="9996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7076E"/>
    <w:multiLevelType w:val="multilevel"/>
    <w:tmpl w:val="D07A7D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179D1"/>
    <w:multiLevelType w:val="multilevel"/>
    <w:tmpl w:val="2312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81878"/>
    <w:multiLevelType w:val="hybridMultilevel"/>
    <w:tmpl w:val="E23A5AAA"/>
    <w:lvl w:ilvl="0" w:tplc="F470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190E"/>
    <w:multiLevelType w:val="multilevel"/>
    <w:tmpl w:val="B4989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76520"/>
    <w:multiLevelType w:val="multilevel"/>
    <w:tmpl w:val="9D8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E42F5"/>
    <w:multiLevelType w:val="hybridMultilevel"/>
    <w:tmpl w:val="E50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C4D"/>
    <w:multiLevelType w:val="hybridMultilevel"/>
    <w:tmpl w:val="CD3CFB34"/>
    <w:lvl w:ilvl="0" w:tplc="C5666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098C"/>
    <w:multiLevelType w:val="multilevel"/>
    <w:tmpl w:val="DC0C5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3B7"/>
    <w:multiLevelType w:val="multilevel"/>
    <w:tmpl w:val="B0D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206F4"/>
    <w:multiLevelType w:val="hybridMultilevel"/>
    <w:tmpl w:val="654A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3D24"/>
    <w:multiLevelType w:val="multilevel"/>
    <w:tmpl w:val="7A2ED6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A4025"/>
    <w:multiLevelType w:val="multilevel"/>
    <w:tmpl w:val="369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C2DEA"/>
    <w:multiLevelType w:val="multilevel"/>
    <w:tmpl w:val="69F8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D0511"/>
    <w:multiLevelType w:val="multilevel"/>
    <w:tmpl w:val="2A1CE6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15E71"/>
    <w:multiLevelType w:val="multilevel"/>
    <w:tmpl w:val="9B5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4322D"/>
    <w:multiLevelType w:val="multilevel"/>
    <w:tmpl w:val="5AD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04803"/>
    <w:multiLevelType w:val="multilevel"/>
    <w:tmpl w:val="B85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8"/>
    <w:rsid w:val="0002184A"/>
    <w:rsid w:val="000B5713"/>
    <w:rsid w:val="000C1C1B"/>
    <w:rsid w:val="00106B1F"/>
    <w:rsid w:val="00132B80"/>
    <w:rsid w:val="00143B94"/>
    <w:rsid w:val="001474D9"/>
    <w:rsid w:val="001933A3"/>
    <w:rsid w:val="001B3F42"/>
    <w:rsid w:val="001C0241"/>
    <w:rsid w:val="001C248E"/>
    <w:rsid w:val="001C6713"/>
    <w:rsid w:val="001D735C"/>
    <w:rsid w:val="001E3733"/>
    <w:rsid w:val="001E3A9B"/>
    <w:rsid w:val="001E5EB8"/>
    <w:rsid w:val="00264F72"/>
    <w:rsid w:val="00271AAB"/>
    <w:rsid w:val="00290AFF"/>
    <w:rsid w:val="002B23EB"/>
    <w:rsid w:val="00361923"/>
    <w:rsid w:val="00362F56"/>
    <w:rsid w:val="003818F2"/>
    <w:rsid w:val="00386972"/>
    <w:rsid w:val="00435403"/>
    <w:rsid w:val="00467453"/>
    <w:rsid w:val="00471363"/>
    <w:rsid w:val="00496FF2"/>
    <w:rsid w:val="004A165C"/>
    <w:rsid w:val="004D4FD3"/>
    <w:rsid w:val="00530F64"/>
    <w:rsid w:val="00543304"/>
    <w:rsid w:val="005436AB"/>
    <w:rsid w:val="005C3F1A"/>
    <w:rsid w:val="005C6D40"/>
    <w:rsid w:val="005E5FF2"/>
    <w:rsid w:val="006003B4"/>
    <w:rsid w:val="006021C3"/>
    <w:rsid w:val="00603459"/>
    <w:rsid w:val="006131BC"/>
    <w:rsid w:val="0066161E"/>
    <w:rsid w:val="0076150D"/>
    <w:rsid w:val="0081545E"/>
    <w:rsid w:val="00844B0C"/>
    <w:rsid w:val="00855B8D"/>
    <w:rsid w:val="00864F8D"/>
    <w:rsid w:val="0086587F"/>
    <w:rsid w:val="00880EFD"/>
    <w:rsid w:val="008A30C7"/>
    <w:rsid w:val="008C7F68"/>
    <w:rsid w:val="008F2A85"/>
    <w:rsid w:val="009302E6"/>
    <w:rsid w:val="0093103E"/>
    <w:rsid w:val="00936CB6"/>
    <w:rsid w:val="009479CF"/>
    <w:rsid w:val="00955F22"/>
    <w:rsid w:val="009578E0"/>
    <w:rsid w:val="00A03DEE"/>
    <w:rsid w:val="00A619B4"/>
    <w:rsid w:val="00AD500E"/>
    <w:rsid w:val="00AD7EC5"/>
    <w:rsid w:val="00AF0650"/>
    <w:rsid w:val="00B11830"/>
    <w:rsid w:val="00B8323E"/>
    <w:rsid w:val="00BD5B65"/>
    <w:rsid w:val="00C06AFB"/>
    <w:rsid w:val="00C716C3"/>
    <w:rsid w:val="00C905A2"/>
    <w:rsid w:val="00CC3DC2"/>
    <w:rsid w:val="00D36163"/>
    <w:rsid w:val="00D43BBC"/>
    <w:rsid w:val="00D51007"/>
    <w:rsid w:val="00D73D25"/>
    <w:rsid w:val="00DA3372"/>
    <w:rsid w:val="00DC0511"/>
    <w:rsid w:val="00DF4515"/>
    <w:rsid w:val="00E5695F"/>
    <w:rsid w:val="00EA543D"/>
    <w:rsid w:val="00EC218A"/>
    <w:rsid w:val="00F1240B"/>
    <w:rsid w:val="00F42E85"/>
    <w:rsid w:val="00F8441F"/>
    <w:rsid w:val="00FC5336"/>
    <w:rsid w:val="00FC5358"/>
    <w:rsid w:val="00FD169E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587"/>
  <w15:docId w15:val="{E788C50E-14CA-48B3-B825-E2467DA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C7F68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03DEE"/>
    <w:pPr>
      <w:widowControl/>
      <w:spacing w:before="280" w:after="280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FF7CA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6">
    <w:name w:val="Table Grid"/>
    <w:basedOn w:val="a1"/>
    <w:uiPriority w:val="59"/>
    <w:rsid w:val="001B3F4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5B65"/>
    <w:rPr>
      <w:b/>
      <w:bCs/>
    </w:rPr>
  </w:style>
  <w:style w:type="character" w:styleId="a8">
    <w:name w:val="Hyperlink"/>
    <w:basedOn w:val="a0"/>
    <w:uiPriority w:val="99"/>
    <w:unhideWhenUsed/>
    <w:rsid w:val="00864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23EB"/>
  </w:style>
  <w:style w:type="paragraph" w:styleId="a9">
    <w:name w:val="Body Text"/>
    <w:basedOn w:val="a"/>
    <w:link w:val="aa"/>
    <w:semiHidden/>
    <w:rsid w:val="005C6D40"/>
    <w:pPr>
      <w:widowControl/>
      <w:suppressAutoHyphens w:val="0"/>
      <w:spacing w:after="12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5C6D4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C7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0"/>
    <w:rsid w:val="008C7F68"/>
  </w:style>
  <w:style w:type="paragraph" w:styleId="HTML">
    <w:name w:val="HTML Preformatted"/>
    <w:basedOn w:val="a"/>
    <w:link w:val="HTML0"/>
    <w:uiPriority w:val="99"/>
    <w:semiHidden/>
    <w:unhideWhenUsed/>
    <w:rsid w:val="00613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4D9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c2">
    <w:name w:val="c2"/>
    <w:basedOn w:val="a0"/>
    <w:rsid w:val="005C3F1A"/>
  </w:style>
  <w:style w:type="character" w:customStyle="1" w:styleId="c0">
    <w:name w:val="c0"/>
    <w:basedOn w:val="a0"/>
    <w:rsid w:val="005C3F1A"/>
  </w:style>
  <w:style w:type="paragraph" w:customStyle="1" w:styleId="ConsPlusNonformat">
    <w:name w:val="ConsPlusNonformat"/>
    <w:rsid w:val="009479CF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106B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6B1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06B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6B1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0B7D-A6F2-438B-963D-FF2164EE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Пользователь Windows</cp:lastModifiedBy>
  <cp:revision>9</cp:revision>
  <cp:lastPrinted>2015-02-25T06:29:00Z</cp:lastPrinted>
  <dcterms:created xsi:type="dcterms:W3CDTF">2019-01-16T10:36:00Z</dcterms:created>
  <dcterms:modified xsi:type="dcterms:W3CDTF">2020-01-15T12:10:00Z</dcterms:modified>
</cp:coreProperties>
</file>