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97" w:rsidRPr="00524A34" w:rsidRDefault="006C6197" w:rsidP="00FE4C60">
      <w:pPr>
        <w:rPr>
          <w:rFonts w:ascii="Times New Roman" w:hAnsi="Times New Roman" w:cs="Times New Roman"/>
          <w:sz w:val="24"/>
          <w:szCs w:val="24"/>
        </w:rPr>
      </w:pPr>
      <w:r w:rsidRPr="00524A34">
        <w:rPr>
          <w:rFonts w:ascii="Times New Roman" w:hAnsi="Times New Roman" w:cs="Times New Roman"/>
          <w:b/>
          <w:bCs/>
          <w:color w:val="1B669D"/>
          <w:sz w:val="24"/>
          <w:szCs w:val="24"/>
          <w:shd w:val="clear" w:color="auto" w:fill="F8F8F8"/>
        </w:rPr>
        <w:t>Постановление Главного государственного санитарного врача РФ от 27.10.2020 № 32 "Об утверждении санитарно-эпидемиологических правил и норм СанПиН 2.3/2.4.3590-2О "Санитарно-эпидемиологические требования к организации общественного питания населения"</w:t>
      </w:r>
    </w:p>
    <w:p w:rsidR="00FE4C60" w:rsidRPr="00524A34" w:rsidRDefault="00FE4C60" w:rsidP="00FE4C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24A34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FE4C60" w:rsidRPr="00524A34" w:rsidRDefault="00FE4C60" w:rsidP="00FE4C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4A34">
        <w:rPr>
          <w:rFonts w:ascii="Times New Roman" w:hAnsi="Times New Roman" w:cs="Times New Roman"/>
          <w:b/>
          <w:bCs/>
          <w:sz w:val="24"/>
          <w:szCs w:val="24"/>
        </w:rPr>
        <w:t xml:space="preserve">Среднесуточные наборы пищевой продукции для детей до 7-ми лет (в нетто </w:t>
      </w:r>
      <w:proofErr w:type="gramStart"/>
      <w:r w:rsidRPr="00524A34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524A34">
        <w:rPr>
          <w:rFonts w:ascii="Times New Roman" w:hAnsi="Times New Roman" w:cs="Times New Roman"/>
          <w:b/>
          <w:bCs/>
          <w:sz w:val="24"/>
          <w:szCs w:val="24"/>
        </w:rPr>
        <w:t>, мл на 1 ребенка в сутки)</w:t>
      </w:r>
    </w:p>
    <w:bookmarkEnd w:id="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4507"/>
        <w:gridCol w:w="1963"/>
        <w:gridCol w:w="2133"/>
      </w:tblGrid>
      <w:tr w:rsidR="00FE4C60" w:rsidRPr="00524A34" w:rsidTr="00C31FDD"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пищевой продукции или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Итого за сутки </w:t>
            </w:r>
          </w:p>
        </w:tc>
      </w:tr>
      <w:tr w:rsidR="00FE4C60" w:rsidRPr="00524A34" w:rsidTr="00C31FD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группы пищевой продукции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1-3 года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Молоко, молочная и </w:t>
            </w:r>
            <w:proofErr w:type="gramStart"/>
            <w:r w:rsidRPr="00524A34">
              <w:rPr>
                <w:rFonts w:ascii="Times New Roman" w:hAnsi="Times New Roman" w:cs="Times New Roman"/>
                <w:sz w:val="24"/>
                <w:szCs w:val="24"/>
              </w:rPr>
              <w:t>кисломолочные</w:t>
            </w:r>
            <w:proofErr w:type="gramEnd"/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390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450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Творог (5% - 9% </w:t>
            </w:r>
            <w:proofErr w:type="spellStart"/>
            <w:r w:rsidRPr="00524A3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524A34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524A3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Мясо 1-й категории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>Птица (куры, цыплята-бройлеры, индейка - потрошенная, 1 кат.)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>Субпродукты (печень, язык, сердце)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(филе), в </w:t>
            </w:r>
            <w:proofErr w:type="spellStart"/>
            <w:r w:rsidRPr="00524A3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. филе слабо- или малосоленое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>Яйцо,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Овощи (свежие, замороженные, консервированные), включая соленые и квашеные (не более 10% от общего количества овощей), в </w:t>
            </w:r>
            <w:proofErr w:type="spellStart"/>
            <w:r w:rsidRPr="00524A3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. томат-пюре, зелень, г 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Сухофрукты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Соки фруктовые и овощные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Витаминизированные напитки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Крупы, бобовые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Кондитерские изделия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Какао-порошок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A34">
              <w:rPr>
                <w:rFonts w:ascii="Times New Roman" w:hAnsi="Times New Roman" w:cs="Times New Roman"/>
                <w:sz w:val="24"/>
                <w:szCs w:val="24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используемом готовой пищевой продукции)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Дрожжи хлебопекарные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Крахмал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E4C60" w:rsidRPr="00524A34" w:rsidTr="00C31F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Соль пищевая поваренная йодированная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E4C60" w:rsidRPr="00524A34" w:rsidRDefault="00FE4C60" w:rsidP="00FE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3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</w:tbl>
    <w:p w:rsidR="00FE4C60" w:rsidRPr="00524A34" w:rsidRDefault="00FE4C60" w:rsidP="00FE4C60">
      <w:pPr>
        <w:rPr>
          <w:rFonts w:ascii="Times New Roman" w:hAnsi="Times New Roman" w:cs="Times New Roman"/>
          <w:sz w:val="24"/>
          <w:szCs w:val="24"/>
        </w:rPr>
      </w:pPr>
    </w:p>
    <w:p w:rsidR="00FE4C60" w:rsidRPr="00524A34" w:rsidRDefault="00FE4C60" w:rsidP="00FE4C60">
      <w:pPr>
        <w:rPr>
          <w:rFonts w:ascii="Times New Roman" w:hAnsi="Times New Roman" w:cs="Times New Roman"/>
          <w:sz w:val="24"/>
          <w:szCs w:val="24"/>
        </w:rPr>
      </w:pPr>
      <w:r w:rsidRPr="00524A34">
        <w:rPr>
          <w:rFonts w:ascii="Times New Roman" w:hAnsi="Times New Roman" w:cs="Times New Roman"/>
          <w:sz w:val="24"/>
          <w:szCs w:val="24"/>
        </w:rPr>
        <w:br/>
        <w:t>Постановление Главного государственного санитарного врача России от 27.10.2020 № СанПиН 2.3/2.4.3590-20, Санитарно-эпидемиологические правила и нормативы Главного государственного санитарного врача России от 27.10.2020 № 32</w:t>
      </w:r>
      <w:proofErr w:type="gramStart"/>
      <w:r w:rsidRPr="00524A34">
        <w:rPr>
          <w:rFonts w:ascii="Times New Roman" w:hAnsi="Times New Roman" w:cs="Times New Roman"/>
          <w:sz w:val="24"/>
          <w:szCs w:val="24"/>
        </w:rPr>
        <w:br/>
      </w:r>
      <w:r w:rsidRPr="00524A34">
        <w:rPr>
          <w:rFonts w:ascii="Times New Roman" w:hAnsi="Times New Roman" w:cs="Times New Roman"/>
          <w:sz w:val="24"/>
          <w:szCs w:val="24"/>
        </w:rPr>
        <w:lastRenderedPageBreak/>
        <w:t>О</w:t>
      </w:r>
      <w:proofErr w:type="gramEnd"/>
      <w:r w:rsidRPr="00524A34">
        <w:rPr>
          <w:rFonts w:ascii="Times New Roman" w:hAnsi="Times New Roman" w:cs="Times New Roman"/>
          <w:sz w:val="24"/>
          <w:szCs w:val="24"/>
        </w:rPr>
        <w:t>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r w:rsidRPr="00524A34">
        <w:rPr>
          <w:rFonts w:ascii="Times New Roman" w:hAnsi="Times New Roman" w:cs="Times New Roman"/>
          <w:sz w:val="24"/>
          <w:szCs w:val="24"/>
        </w:rPr>
        <w:br/>
        <w:t>© Материал из Справочной системы «Образование».</w:t>
      </w:r>
      <w:r w:rsidRPr="00524A34">
        <w:rPr>
          <w:rFonts w:ascii="Times New Roman" w:hAnsi="Times New Roman" w:cs="Times New Roman"/>
          <w:sz w:val="24"/>
          <w:szCs w:val="24"/>
        </w:rPr>
        <w:br/>
        <w:t xml:space="preserve">Подробнее: </w:t>
      </w:r>
      <w:hyperlink r:id="rId5" w:anchor="/document/99/566276706/ZAP2BN83J8/?of=copy-b4c6860e35" w:history="1">
        <w:r w:rsidRPr="00524A34">
          <w:rPr>
            <w:rStyle w:val="a3"/>
            <w:rFonts w:ascii="Times New Roman" w:hAnsi="Times New Roman" w:cs="Times New Roman"/>
            <w:sz w:val="24"/>
            <w:szCs w:val="24"/>
          </w:rPr>
          <w:t>https://vip.1obraz.ru/#/document/99/566276706/ZAP2BN83J8/?of=copy-b4c6860e35</w:t>
        </w:r>
      </w:hyperlink>
    </w:p>
    <w:p w:rsidR="004E4DDA" w:rsidRPr="00524A34" w:rsidRDefault="004E4DDA" w:rsidP="00FE4C60">
      <w:pPr>
        <w:rPr>
          <w:rFonts w:ascii="Times New Roman" w:hAnsi="Times New Roman" w:cs="Times New Roman"/>
          <w:sz w:val="24"/>
          <w:szCs w:val="24"/>
        </w:rPr>
      </w:pPr>
    </w:p>
    <w:sectPr w:rsidR="004E4DDA" w:rsidRPr="0052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7F"/>
    <w:rsid w:val="004E4DDA"/>
    <w:rsid w:val="00524A34"/>
    <w:rsid w:val="006C6197"/>
    <w:rsid w:val="00BE057F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C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aleksei-byakinaleksei-byakin@outlook.com</cp:lastModifiedBy>
  <cp:revision>4</cp:revision>
  <dcterms:created xsi:type="dcterms:W3CDTF">2021-01-13T14:49:00Z</dcterms:created>
  <dcterms:modified xsi:type="dcterms:W3CDTF">2021-01-19T06:48:00Z</dcterms:modified>
</cp:coreProperties>
</file>