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B5" w:rsidRPr="007533B5" w:rsidRDefault="007533B5" w:rsidP="007533B5">
      <w:pPr>
        <w:pStyle w:val="a3"/>
        <w:shd w:val="clear" w:color="auto" w:fill="FFFFFF"/>
        <w:spacing w:before="0" w:beforeAutospacing="0" w:after="0" w:afterAutospacing="0"/>
        <w:jc w:val="center"/>
        <w:rPr>
          <w:color w:val="2F2B23"/>
          <w:sz w:val="32"/>
          <w:szCs w:val="32"/>
        </w:rPr>
      </w:pPr>
      <w:r w:rsidRPr="007533B5">
        <w:rPr>
          <w:rStyle w:val="a5"/>
          <w:b/>
          <w:bCs/>
          <w:color w:val="000000"/>
          <w:sz w:val="32"/>
          <w:szCs w:val="32"/>
        </w:rPr>
        <w:t>Консультация для родителей</w:t>
      </w:r>
    </w:p>
    <w:p w:rsidR="007533B5" w:rsidRPr="007533B5" w:rsidRDefault="007533B5" w:rsidP="007533B5">
      <w:pPr>
        <w:pStyle w:val="a3"/>
        <w:shd w:val="clear" w:color="auto" w:fill="FFFFFF"/>
        <w:spacing w:before="0" w:beforeAutospacing="0" w:after="0" w:afterAutospacing="0"/>
        <w:jc w:val="center"/>
        <w:rPr>
          <w:color w:val="2F2B23"/>
          <w:sz w:val="32"/>
          <w:szCs w:val="32"/>
        </w:rPr>
      </w:pPr>
      <w:r w:rsidRPr="007533B5">
        <w:rPr>
          <w:rStyle w:val="a5"/>
          <w:b/>
          <w:bCs/>
          <w:color w:val="000000"/>
          <w:sz w:val="32"/>
          <w:szCs w:val="32"/>
        </w:rPr>
        <w:t>«Обучение дошкольников</w:t>
      </w:r>
    </w:p>
    <w:p w:rsidR="007533B5" w:rsidRPr="007533B5" w:rsidRDefault="007533B5" w:rsidP="007533B5">
      <w:pPr>
        <w:pStyle w:val="a3"/>
        <w:shd w:val="clear" w:color="auto" w:fill="FFFFFF"/>
        <w:spacing w:before="0" w:beforeAutospacing="0" w:after="0" w:afterAutospacing="0"/>
        <w:jc w:val="center"/>
        <w:rPr>
          <w:color w:val="2F2B23"/>
          <w:sz w:val="32"/>
          <w:szCs w:val="32"/>
        </w:rPr>
      </w:pPr>
      <w:r w:rsidRPr="007533B5">
        <w:rPr>
          <w:rStyle w:val="a5"/>
          <w:b/>
          <w:bCs/>
          <w:color w:val="000000"/>
          <w:sz w:val="32"/>
          <w:szCs w:val="32"/>
        </w:rPr>
        <w:t>правилам дорожного движения в семье».</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Pr>
          <w:color w:val="000000"/>
          <w:sz w:val="28"/>
          <w:szCs w:val="28"/>
        </w:rPr>
        <w:t xml:space="preserve">Только мы, взрослые можем </w:t>
      </w:r>
      <w:r w:rsidRPr="007533B5">
        <w:rPr>
          <w:color w:val="000000"/>
          <w:sz w:val="28"/>
          <w:szCs w:val="28"/>
        </w:rPr>
        <w:t>своевременно о</w:t>
      </w:r>
      <w:bookmarkStart w:id="0" w:name="_GoBack"/>
      <w:r w:rsidRPr="007533B5">
        <w:rPr>
          <w:color w:val="000000"/>
          <w:sz w:val="28"/>
          <w:szCs w:val="28"/>
        </w:rPr>
        <w:t>б</w:t>
      </w:r>
      <w:bookmarkEnd w:id="0"/>
      <w:r w:rsidRPr="007533B5">
        <w:rPr>
          <w:color w:val="000000"/>
          <w:sz w:val="28"/>
          <w:szCs w:val="28"/>
        </w:rPr>
        <w:t>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w:t>
      </w:r>
      <w:r>
        <w:rPr>
          <w:color w:val="000000"/>
          <w:sz w:val="28"/>
          <w:szCs w:val="28"/>
        </w:rPr>
        <w:t>е, чтобы они строго соблюдали их</w:t>
      </w:r>
      <w:r w:rsidRPr="007533B5">
        <w:rPr>
          <w:color w:val="000000"/>
          <w:sz w:val="28"/>
          <w:szCs w:val="28"/>
        </w:rPr>
        <w:t>, став школьниками.</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Pr>
          <w:rStyle w:val="a4"/>
          <w:color w:val="000000"/>
          <w:sz w:val="28"/>
          <w:szCs w:val="28"/>
        </w:rPr>
        <w:t>Родители</w:t>
      </w:r>
      <w:r w:rsidRPr="007533B5">
        <w:rPr>
          <w:rStyle w:val="a4"/>
          <w:color w:val="000000"/>
          <w:sz w:val="28"/>
          <w:szCs w:val="28"/>
        </w:rPr>
        <w:t>!</w:t>
      </w:r>
      <w:r w:rsidRPr="007533B5">
        <w:rPr>
          <w:color w:val="000000"/>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rStyle w:val="a4"/>
          <w:color w:val="000000"/>
          <w:sz w:val="28"/>
          <w:szCs w:val="28"/>
        </w:rPr>
        <w:t>Помните!</w:t>
      </w:r>
      <w:r w:rsidRPr="007533B5">
        <w:rPr>
          <w:color w:val="000000"/>
          <w:sz w:val="28"/>
          <w:szCs w:val="28"/>
        </w:rPr>
        <w:t> Нарушая правила дорожного движения, вы разрешаете нарушать их своим детям</w:t>
      </w:r>
      <w:r w:rsidR="00D66A3D">
        <w:rPr>
          <w:color w:val="000000"/>
          <w:sz w:val="28"/>
          <w:szCs w:val="28"/>
        </w:rPr>
        <w:t>!</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Используйте прогулки с детьми для объяснения им правил безопасности на улицах. С этой целью полезно:</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понаблюдать за работой светофора, обратив внимание ребенка на связь между цветами на светофоре и движением машин;</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показать знаки, указатели дорожного движения, рассказать об их значении;</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предлагать ребенку самому найти дорогу домой, когда вы берете его с собой, отправляясь в магазин, гулять и т.п.</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Учите ребенка:</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не спешить при переходе улицы;</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переходить дорогу лишь тогда, когда обзору ничто не мешает;</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 прежде чем перейти, дождаться, чтобы транспорт отъехал от остановки.</w:t>
      </w:r>
    </w:p>
    <w:p w:rsidR="007533B5" w:rsidRPr="007533B5" w:rsidRDefault="007533B5" w:rsidP="00C167D6">
      <w:pPr>
        <w:pStyle w:val="a3"/>
        <w:shd w:val="clear" w:color="auto" w:fill="FFFFFF"/>
        <w:spacing w:before="0" w:beforeAutospacing="0" w:after="0" w:afterAutospacing="0"/>
        <w:ind w:firstLine="709"/>
        <w:jc w:val="both"/>
        <w:rPr>
          <w:color w:val="2F2B23"/>
          <w:sz w:val="28"/>
          <w:szCs w:val="28"/>
        </w:rPr>
      </w:pPr>
      <w:r w:rsidRPr="007533B5">
        <w:rPr>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67BBD" w:rsidRPr="00267BBD" w:rsidRDefault="007533B5" w:rsidP="00C167D6">
      <w:pPr>
        <w:pStyle w:val="a3"/>
        <w:shd w:val="clear" w:color="auto" w:fill="FFFFFF"/>
        <w:spacing w:before="0" w:beforeAutospacing="0" w:after="0" w:afterAutospacing="0"/>
        <w:ind w:firstLine="709"/>
        <w:jc w:val="both"/>
        <w:rPr>
          <w:color w:val="000000"/>
          <w:sz w:val="28"/>
          <w:szCs w:val="28"/>
        </w:rPr>
      </w:pPr>
      <w:r w:rsidRPr="007533B5">
        <w:rPr>
          <w:color w:val="000000"/>
          <w:sz w:val="28"/>
          <w:szCs w:val="28"/>
        </w:rPr>
        <w:t xml:space="preserve">Можно использовать для закрепления правил поведения на улице детские художественные произведения с последующей беседой о </w:t>
      </w:r>
      <w:proofErr w:type="gramStart"/>
      <w:r w:rsidRPr="007533B5">
        <w:rPr>
          <w:color w:val="000000"/>
          <w:sz w:val="28"/>
          <w:szCs w:val="28"/>
        </w:rPr>
        <w:t>прочитанном</w:t>
      </w:r>
      <w:proofErr w:type="gramEnd"/>
      <w:r w:rsidRPr="007533B5">
        <w:rPr>
          <w:color w:val="000000"/>
          <w:sz w:val="28"/>
          <w:szCs w:val="28"/>
        </w:rPr>
        <w:t xml:space="preserve">: </w:t>
      </w:r>
      <w:proofErr w:type="gramStart"/>
      <w:r w:rsidRPr="007533B5">
        <w:rPr>
          <w:color w:val="000000"/>
          <w:sz w:val="28"/>
          <w:szCs w:val="28"/>
        </w:rPr>
        <w:t>«Скверная история», «Дядя Степа – милиционер», «Пр</w:t>
      </w:r>
      <w:r w:rsidR="00267BBD">
        <w:rPr>
          <w:color w:val="000000"/>
          <w:sz w:val="28"/>
          <w:szCs w:val="28"/>
        </w:rPr>
        <w:t xml:space="preserve">о одного мальчика» С. Михалкова; </w:t>
      </w:r>
      <w:r w:rsidRPr="007533B5">
        <w:rPr>
          <w:color w:val="000000"/>
          <w:sz w:val="28"/>
          <w:szCs w:val="28"/>
        </w:rPr>
        <w:t>«Дорожная грамота» И. Серякова;</w:t>
      </w:r>
      <w:r>
        <w:rPr>
          <w:color w:val="2F2B23"/>
          <w:sz w:val="28"/>
          <w:szCs w:val="28"/>
        </w:rPr>
        <w:t xml:space="preserve"> </w:t>
      </w:r>
      <w:r w:rsidRPr="007533B5">
        <w:rPr>
          <w:color w:val="000000"/>
          <w:sz w:val="28"/>
          <w:szCs w:val="28"/>
        </w:rPr>
        <w:t xml:space="preserve">«Посмотрите, постовой», «Это улица моя» Я. </w:t>
      </w:r>
      <w:proofErr w:type="spellStart"/>
      <w:r w:rsidRPr="007533B5">
        <w:rPr>
          <w:color w:val="000000"/>
          <w:sz w:val="28"/>
          <w:szCs w:val="28"/>
        </w:rPr>
        <w:t>Пищумова</w:t>
      </w:r>
      <w:proofErr w:type="spellEnd"/>
      <w:r w:rsidR="00267BBD">
        <w:rPr>
          <w:color w:val="000000"/>
          <w:sz w:val="28"/>
          <w:szCs w:val="28"/>
        </w:rPr>
        <w:t>;</w:t>
      </w:r>
      <w:r>
        <w:rPr>
          <w:color w:val="2F2B23"/>
          <w:sz w:val="28"/>
          <w:szCs w:val="28"/>
        </w:rPr>
        <w:t xml:space="preserve"> </w:t>
      </w:r>
      <w:r w:rsidRPr="007533B5">
        <w:rPr>
          <w:color w:val="000000"/>
          <w:sz w:val="28"/>
          <w:szCs w:val="28"/>
        </w:rPr>
        <w:t>«Меч» С. Маршака</w:t>
      </w:r>
      <w:r w:rsidR="00267BBD">
        <w:rPr>
          <w:color w:val="000000"/>
          <w:sz w:val="28"/>
          <w:szCs w:val="28"/>
        </w:rPr>
        <w:t xml:space="preserve">; </w:t>
      </w:r>
      <w:r w:rsidRPr="007533B5">
        <w:rPr>
          <w:color w:val="000000"/>
          <w:sz w:val="28"/>
          <w:szCs w:val="28"/>
        </w:rPr>
        <w:t>«Для пешеходов» В. Тимофеева</w:t>
      </w:r>
      <w:r w:rsidR="00267BBD">
        <w:rPr>
          <w:color w:val="000000"/>
          <w:sz w:val="28"/>
          <w:szCs w:val="28"/>
        </w:rPr>
        <w:t xml:space="preserve">; </w:t>
      </w:r>
      <w:r w:rsidRPr="007533B5">
        <w:rPr>
          <w:color w:val="000000"/>
          <w:sz w:val="28"/>
          <w:szCs w:val="28"/>
        </w:rPr>
        <w:t xml:space="preserve">«Азбука безопасности» О. </w:t>
      </w:r>
      <w:proofErr w:type="spellStart"/>
      <w:r w:rsidRPr="007533B5">
        <w:rPr>
          <w:color w:val="000000"/>
          <w:sz w:val="28"/>
          <w:szCs w:val="28"/>
        </w:rPr>
        <w:t>Бедарева</w:t>
      </w:r>
      <w:proofErr w:type="spellEnd"/>
      <w:r w:rsidR="00267BBD">
        <w:rPr>
          <w:color w:val="000000"/>
          <w:sz w:val="28"/>
          <w:szCs w:val="28"/>
        </w:rPr>
        <w:t>;</w:t>
      </w:r>
      <w:r w:rsidR="00267BBD">
        <w:rPr>
          <w:color w:val="2F2B23"/>
          <w:sz w:val="28"/>
          <w:szCs w:val="28"/>
        </w:rPr>
        <w:t xml:space="preserve"> </w:t>
      </w:r>
      <w:r w:rsidRPr="007533B5">
        <w:rPr>
          <w:color w:val="000000"/>
          <w:sz w:val="28"/>
          <w:szCs w:val="28"/>
        </w:rPr>
        <w:t>«Для чего нам нужен светофор» О. Тарутина.</w:t>
      </w:r>
      <w:proofErr w:type="gramEnd"/>
      <w:r w:rsidR="00267BBD">
        <w:rPr>
          <w:color w:val="2F2B23"/>
          <w:sz w:val="28"/>
          <w:szCs w:val="28"/>
        </w:rPr>
        <w:t xml:space="preserve"> </w:t>
      </w:r>
      <w:r>
        <w:rPr>
          <w:color w:val="000000"/>
          <w:sz w:val="28"/>
          <w:szCs w:val="28"/>
        </w:rPr>
        <w:t xml:space="preserve">Ещё один </w:t>
      </w:r>
      <w:r w:rsidRPr="007533B5">
        <w:rPr>
          <w:color w:val="000000"/>
          <w:sz w:val="28"/>
          <w:szCs w:val="28"/>
        </w:rPr>
        <w:t>способ познакомить детей с Правилами дорожного движения – посмотреть обуч</w:t>
      </w:r>
      <w:r w:rsidR="00267BBD">
        <w:rPr>
          <w:color w:val="000000"/>
          <w:sz w:val="28"/>
          <w:szCs w:val="28"/>
        </w:rPr>
        <w:t>ающие мультфильмы</w:t>
      </w:r>
      <w:r w:rsidRPr="007533B5">
        <w:rPr>
          <w:color w:val="000000"/>
          <w:sz w:val="28"/>
          <w:szCs w:val="28"/>
        </w:rPr>
        <w:t>: «Зебры в городе», «Светофор», «Азбука дорожного движения</w:t>
      </w:r>
      <w:r w:rsidR="00267BBD">
        <w:rPr>
          <w:color w:val="000000"/>
          <w:sz w:val="28"/>
          <w:szCs w:val="28"/>
        </w:rPr>
        <w:t>».</w:t>
      </w:r>
    </w:p>
    <w:p w:rsidR="007B5FA8" w:rsidRPr="007533B5" w:rsidRDefault="007B5FA8" w:rsidP="00C167D6">
      <w:pPr>
        <w:ind w:firstLine="709"/>
        <w:jc w:val="both"/>
        <w:rPr>
          <w:rFonts w:ascii="Times New Roman" w:hAnsi="Times New Roman" w:cs="Times New Roman"/>
          <w:sz w:val="28"/>
          <w:szCs w:val="28"/>
        </w:rPr>
      </w:pPr>
    </w:p>
    <w:sectPr w:rsidR="007B5FA8" w:rsidRPr="007533B5" w:rsidSect="00C167D6">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33B5"/>
    <w:rsid w:val="00267BBD"/>
    <w:rsid w:val="00324C4B"/>
    <w:rsid w:val="006C135D"/>
    <w:rsid w:val="007533B5"/>
    <w:rsid w:val="007B5FA8"/>
    <w:rsid w:val="007C6FDD"/>
    <w:rsid w:val="008B27AB"/>
    <w:rsid w:val="00976E1E"/>
    <w:rsid w:val="00C167D6"/>
    <w:rsid w:val="00D66A3D"/>
    <w:rsid w:val="00ED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3B5"/>
    <w:rPr>
      <w:b/>
      <w:bCs/>
    </w:rPr>
  </w:style>
  <w:style w:type="character" w:styleId="a5">
    <w:name w:val="Emphasis"/>
    <w:basedOn w:val="a0"/>
    <w:uiPriority w:val="20"/>
    <w:qFormat/>
    <w:rsid w:val="00753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vospital</cp:lastModifiedBy>
  <cp:revision>5</cp:revision>
  <dcterms:created xsi:type="dcterms:W3CDTF">2023-01-10T07:44:00Z</dcterms:created>
  <dcterms:modified xsi:type="dcterms:W3CDTF">2023-01-10T09:36:00Z</dcterms:modified>
</cp:coreProperties>
</file>