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0C7" w:rsidRPr="00EB36BF" w:rsidRDefault="00E230C7" w:rsidP="00EB36BF">
      <w:pPr>
        <w:spacing w:after="0" w:line="240" w:lineRule="auto"/>
        <w:jc w:val="center"/>
        <w:rPr>
          <w:sz w:val="28"/>
          <w:szCs w:val="28"/>
        </w:rPr>
      </w:pPr>
      <w:r w:rsidRPr="00EB36BF">
        <w:rPr>
          <w:sz w:val="28"/>
          <w:szCs w:val="28"/>
        </w:rPr>
        <w:t>Публичное представление собственного инновационного педагогического опыта учителя физической культуры МОУ «Средняя общеобразовательная школа  № 22»</w:t>
      </w:r>
    </w:p>
    <w:p w:rsidR="00E230C7" w:rsidRPr="00EB36BF" w:rsidRDefault="00E230C7" w:rsidP="00EB36BF">
      <w:pPr>
        <w:spacing w:after="0" w:line="240" w:lineRule="auto"/>
        <w:jc w:val="center"/>
        <w:rPr>
          <w:rFonts w:ascii="Helvetica" w:hAnsi="Helvetica" w:cs="Helvetica"/>
          <w:bCs/>
          <w:color w:val="333333"/>
          <w:sz w:val="28"/>
          <w:szCs w:val="28"/>
        </w:rPr>
      </w:pPr>
      <w:r w:rsidRPr="00EB36BF">
        <w:rPr>
          <w:sz w:val="28"/>
          <w:szCs w:val="28"/>
        </w:rPr>
        <w:t>Коноваловой Елены Валерьевны</w:t>
      </w:r>
    </w:p>
    <w:p w:rsidR="00E230C7" w:rsidRDefault="00E230C7" w:rsidP="00292862">
      <w:pPr>
        <w:pStyle w:val="NormalWeb"/>
        <w:shd w:val="clear" w:color="auto" w:fill="FFFFFF"/>
        <w:spacing w:before="0" w:beforeAutospacing="0" w:after="150" w:afterAutospacing="0"/>
        <w:jc w:val="center"/>
        <w:rPr>
          <w:b/>
          <w:sz w:val="28"/>
          <w:szCs w:val="28"/>
        </w:rPr>
      </w:pPr>
      <w:r w:rsidRPr="00EB36BF">
        <w:rPr>
          <w:sz w:val="28"/>
          <w:szCs w:val="28"/>
          <w:shd w:val="clear" w:color="auto" w:fill="FFFFFF"/>
        </w:rPr>
        <w:t>«Формирование регулятивных и коммуникативных компетенций на уроках физической культуры в формате ФГОС НОО»</w:t>
      </w:r>
    </w:p>
    <w:p w:rsidR="00E230C7" w:rsidRDefault="00E230C7" w:rsidP="0033622B">
      <w:pPr>
        <w:pStyle w:val="2"/>
        <w:shd w:val="clear" w:color="auto" w:fill="auto"/>
        <w:spacing w:line="360" w:lineRule="auto"/>
        <w:ind w:left="709" w:firstLine="0"/>
        <w:contextualSpacing/>
        <w:jc w:val="both"/>
        <w:rPr>
          <w:rFonts w:ascii="Times New Roman" w:hAnsi="Times New Roman" w:cs="Times New Roman"/>
          <w:b/>
          <w:sz w:val="28"/>
          <w:szCs w:val="28"/>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8"/>
        <w:gridCol w:w="7942"/>
      </w:tblGrid>
      <w:tr w:rsidR="00E230C7" w:rsidRPr="003A64E1" w:rsidTr="009A4E50">
        <w:tc>
          <w:tcPr>
            <w:tcW w:w="1958" w:type="dxa"/>
            <w:vAlign w:val="center"/>
          </w:tcPr>
          <w:tbl>
            <w:tblPr>
              <w:tblW w:w="0" w:type="auto"/>
              <w:tblLayout w:type="fixed"/>
              <w:tblLook w:val="0000"/>
            </w:tblPr>
            <w:tblGrid>
              <w:gridCol w:w="2091"/>
            </w:tblGrid>
            <w:tr w:rsidR="00E230C7" w:rsidRPr="003A64E1" w:rsidTr="006343B3">
              <w:trPr>
                <w:trHeight w:val="625"/>
              </w:trPr>
              <w:tc>
                <w:tcPr>
                  <w:tcW w:w="2091" w:type="dxa"/>
                </w:tcPr>
                <w:p w:rsidR="00E230C7" w:rsidRPr="00E910C9" w:rsidRDefault="00E230C7" w:rsidP="006343B3">
                  <w:pPr>
                    <w:pStyle w:val="Default"/>
                    <w:rPr>
                      <w:rFonts w:ascii="Times New Roman" w:hAnsi="Times New Roman" w:cs="Times New Roman"/>
                    </w:rPr>
                  </w:pPr>
                  <w:r w:rsidRPr="00E910C9">
                    <w:rPr>
                      <w:rFonts w:ascii="Times New Roman" w:hAnsi="Times New Roman" w:cs="Times New Roman"/>
                      <w:b/>
                      <w:bCs/>
                    </w:rPr>
                    <w:t>Обоснование актуальности и перспективности опыта</w:t>
                  </w:r>
                </w:p>
              </w:tc>
            </w:tr>
          </w:tbl>
          <w:p w:rsidR="00E230C7" w:rsidRPr="003A64E1" w:rsidRDefault="00E230C7" w:rsidP="006343B3"/>
        </w:tc>
        <w:tc>
          <w:tcPr>
            <w:tcW w:w="7942" w:type="dxa"/>
          </w:tcPr>
          <w:p w:rsidR="00E230C7" w:rsidRDefault="00E230C7" w:rsidP="00BB24DC">
            <w:pPr>
              <w:pStyle w:val="NoSpacing"/>
              <w:tabs>
                <w:tab w:val="left" w:pos="284"/>
                <w:tab w:val="left" w:pos="10340"/>
              </w:tabs>
              <w:ind w:left="-180" w:firstLine="425"/>
              <w:rPr>
                <w:rFonts w:ascii="Times New Roman" w:hAnsi="Times New Roman"/>
                <w:sz w:val="24"/>
                <w:szCs w:val="24"/>
              </w:rPr>
            </w:pPr>
          </w:p>
          <w:p w:rsidR="00E230C7" w:rsidRPr="00BB24DC" w:rsidRDefault="00E230C7" w:rsidP="00BB24DC">
            <w:pPr>
              <w:pStyle w:val="NoSpacing"/>
              <w:tabs>
                <w:tab w:val="left" w:pos="284"/>
                <w:tab w:val="left" w:pos="10340"/>
              </w:tabs>
              <w:ind w:left="-180" w:firstLine="425"/>
              <w:rPr>
                <w:rFonts w:ascii="Times New Roman" w:hAnsi="Times New Roman"/>
                <w:sz w:val="24"/>
                <w:szCs w:val="24"/>
              </w:rPr>
            </w:pPr>
            <w:r w:rsidRPr="00BB24DC">
              <w:rPr>
                <w:rFonts w:ascii="Times New Roman" w:hAnsi="Times New Roman"/>
                <w:sz w:val="24"/>
                <w:szCs w:val="24"/>
              </w:rPr>
              <w:t xml:space="preserve">Введение федерального государственного образовательного стандарта нового поколения обусловило необходимость изменений подходов и технологий в профессиональной деятельности педагогов. Современному специалисту физической культуры предстоит решать задачи, которые требуют совершенствования обучения и воспитания через реализацию системно-деятельностного подхода при формировании универсальных учебных действий, ориентированности на индивидуальные особенности каждого ребенка в процессе обучения, укрепление здоровья, содействия его психическому, физическому и личностному развитию. </w:t>
            </w:r>
          </w:p>
          <w:p w:rsidR="00E230C7" w:rsidRPr="00BB24DC" w:rsidRDefault="00E230C7" w:rsidP="00BB24DC">
            <w:pPr>
              <w:pStyle w:val="BodyText3"/>
              <w:widowControl w:val="0"/>
              <w:tabs>
                <w:tab w:val="left" w:pos="284"/>
              </w:tabs>
              <w:spacing w:after="0"/>
              <w:ind w:left="-180" w:firstLine="425"/>
              <w:rPr>
                <w:sz w:val="24"/>
                <w:szCs w:val="24"/>
              </w:rPr>
            </w:pPr>
            <w:r w:rsidRPr="00BB24DC">
              <w:rPr>
                <w:sz w:val="24"/>
                <w:szCs w:val="24"/>
              </w:rPr>
              <w:t>Учителю физкультуры следует строить свою работу таким образом, чтобы к моменту окончания школы каждый выпускник мог самостоятельно выбрать вид индивидуальных занятий, необходимые средства для решения поставленных задач, методы работы, грамотно и правильно выполнять физические упражнения, оценивать физическую нагрузку, а главное, – имел сформированное представление о здоровом образе жизни и способах сохранения и укрепления собственного здоровья.</w:t>
            </w:r>
          </w:p>
          <w:p w:rsidR="00E230C7" w:rsidRPr="003A64E1" w:rsidRDefault="00E230C7" w:rsidP="00BB24DC">
            <w:pPr>
              <w:spacing w:line="240" w:lineRule="auto"/>
              <w:ind w:firstLine="567"/>
            </w:pPr>
            <w:r w:rsidRPr="003A64E1">
              <w:t>Хотя в программах по физической культуре  результат обучения представлен как универсальные учебные действия, но в итоге диагностируются показатели  сформированности  двигательных умений, навыков и уровень физической подготовленности. В этом я вижу противоречие.  Поэтому поставила перед собой задачу: разобраться в механизмах формирования и диагностики УУД.</w:t>
            </w:r>
          </w:p>
        </w:tc>
      </w:tr>
      <w:tr w:rsidR="00E230C7" w:rsidRPr="003A64E1" w:rsidTr="009A4E50">
        <w:tc>
          <w:tcPr>
            <w:tcW w:w="1958" w:type="dxa"/>
            <w:vAlign w:val="center"/>
          </w:tcPr>
          <w:tbl>
            <w:tblPr>
              <w:tblW w:w="0" w:type="auto"/>
              <w:tblLayout w:type="fixed"/>
              <w:tblLook w:val="0000"/>
            </w:tblPr>
            <w:tblGrid>
              <w:gridCol w:w="2091"/>
            </w:tblGrid>
            <w:tr w:rsidR="00E230C7" w:rsidRPr="003A64E1" w:rsidTr="006343B3">
              <w:trPr>
                <w:trHeight w:val="1130"/>
              </w:trPr>
              <w:tc>
                <w:tcPr>
                  <w:tcW w:w="2091" w:type="dxa"/>
                </w:tcPr>
                <w:p w:rsidR="00E230C7" w:rsidRPr="00E910C9" w:rsidRDefault="00E230C7" w:rsidP="006343B3">
                  <w:pPr>
                    <w:pStyle w:val="Default"/>
                    <w:rPr>
                      <w:rFonts w:ascii="Times New Roman" w:hAnsi="Times New Roman" w:cs="Times New Roman"/>
                    </w:rPr>
                  </w:pPr>
                  <w:r w:rsidRPr="00E910C9">
                    <w:rPr>
                      <w:rFonts w:ascii="Times New Roman" w:hAnsi="Times New Roman" w:cs="Times New Roman"/>
                      <w:b/>
                      <w:bCs/>
                    </w:rPr>
                    <w:t>Условия формирования ведущей идеи опыта</w:t>
                  </w:r>
                </w:p>
              </w:tc>
            </w:tr>
          </w:tbl>
          <w:p w:rsidR="00E230C7" w:rsidRPr="003A64E1" w:rsidRDefault="00E230C7" w:rsidP="006343B3"/>
        </w:tc>
        <w:tc>
          <w:tcPr>
            <w:tcW w:w="7942" w:type="dxa"/>
          </w:tcPr>
          <w:tbl>
            <w:tblPr>
              <w:tblW w:w="7452" w:type="dxa"/>
              <w:tblLayout w:type="fixed"/>
              <w:tblLook w:val="0000"/>
            </w:tblPr>
            <w:tblGrid>
              <w:gridCol w:w="7452"/>
            </w:tblGrid>
            <w:tr w:rsidR="00E230C7" w:rsidRPr="003A64E1" w:rsidTr="006343B3">
              <w:trPr>
                <w:trHeight w:val="3152"/>
              </w:trPr>
              <w:tc>
                <w:tcPr>
                  <w:tcW w:w="7452" w:type="dxa"/>
                </w:tcPr>
                <w:p w:rsidR="00E230C7" w:rsidRDefault="00E230C7" w:rsidP="008D1D4C">
                  <w:pPr>
                    <w:autoSpaceDE w:val="0"/>
                    <w:autoSpaceDN w:val="0"/>
                    <w:adjustRightInd w:val="0"/>
                    <w:ind w:right="-108"/>
                  </w:pPr>
                  <w:r w:rsidRPr="003A64E1">
                    <w:rPr>
                      <w:shd w:val="clear" w:color="auto" w:fill="FFFFFF"/>
                    </w:rPr>
                    <w:t xml:space="preserve">Ведущая идея опыта родилась исходя из объективной  причины: </w:t>
                  </w:r>
                  <w:r>
                    <w:t>о</w:t>
                  </w:r>
                  <w:r w:rsidRPr="008D1D4C">
                    <w:t>бучение   физической культуре с направленным развитием двигательных качеств</w:t>
                  </w:r>
                  <w:r>
                    <w:t xml:space="preserve"> </w:t>
                  </w:r>
                  <w:r w:rsidRPr="008D1D4C">
                    <w:t xml:space="preserve"> привело к изоляции от тех тенденций, которые происходят в общем образовании, где активно разрабатываются современные технологии, основывающиеся на новых </w:t>
                  </w:r>
                  <w:r w:rsidRPr="008D1D4C">
                    <w:rPr>
                      <w:color w:val="auto"/>
                    </w:rPr>
                    <w:t>дидактических</w:t>
                  </w:r>
                  <w:r w:rsidRPr="008D1D4C">
                    <w:t> методах и принципах, на совершенно иных, отличных от традиционных, формах взаимоотношений субъектов образовательного процесса.</w:t>
                  </w:r>
                  <w:r>
                    <w:t xml:space="preserve"> </w:t>
                  </w:r>
                </w:p>
                <w:p w:rsidR="00E230C7" w:rsidRPr="008D1D4C" w:rsidRDefault="00E230C7" w:rsidP="008D1D4C">
                  <w:pPr>
                    <w:autoSpaceDE w:val="0"/>
                    <w:autoSpaceDN w:val="0"/>
                    <w:adjustRightInd w:val="0"/>
                    <w:ind w:right="-108"/>
                    <w:rPr>
                      <w:color w:val="auto"/>
                    </w:rPr>
                  </w:pPr>
                  <w:r w:rsidRPr="008D1D4C">
                    <w:rPr>
                      <w:color w:val="auto"/>
                    </w:rPr>
                    <w:t>Коренным образом меняется содержание образования по предмету «Физическая культура», которое направлено на формирование компетентной, физически культурной, деятельностной личности учащегося.  Результатами обучения по предмету должны стать личностные, метапредметные и предметные достижения учащихся, формируемые посредством освоения физкультурной деятельности, в т.ч. универсальных учебных действий.</w:t>
                  </w:r>
                </w:p>
              </w:tc>
            </w:tr>
          </w:tbl>
          <w:p w:rsidR="00E230C7" w:rsidRPr="003A64E1" w:rsidRDefault="00E230C7" w:rsidP="006343B3">
            <w:pPr>
              <w:spacing w:before="60" w:after="60"/>
              <w:ind w:left="113" w:right="249" w:firstLine="597"/>
              <w:jc w:val="both"/>
            </w:pPr>
          </w:p>
        </w:tc>
      </w:tr>
      <w:tr w:rsidR="00E230C7" w:rsidRPr="003A64E1" w:rsidTr="009A4E50">
        <w:tc>
          <w:tcPr>
            <w:tcW w:w="1958" w:type="dxa"/>
            <w:vAlign w:val="center"/>
          </w:tcPr>
          <w:tbl>
            <w:tblPr>
              <w:tblW w:w="0" w:type="auto"/>
              <w:tblLayout w:type="fixed"/>
              <w:tblLook w:val="0000"/>
            </w:tblPr>
            <w:tblGrid>
              <w:gridCol w:w="2091"/>
            </w:tblGrid>
            <w:tr w:rsidR="00E230C7" w:rsidRPr="003A64E1" w:rsidTr="006343B3">
              <w:trPr>
                <w:trHeight w:val="289"/>
              </w:trPr>
              <w:tc>
                <w:tcPr>
                  <w:tcW w:w="2091" w:type="dxa"/>
                </w:tcPr>
                <w:p w:rsidR="00E230C7" w:rsidRPr="00E910C9" w:rsidRDefault="00E230C7" w:rsidP="006343B3">
                  <w:pPr>
                    <w:pStyle w:val="Default"/>
                    <w:rPr>
                      <w:rFonts w:ascii="Times New Roman" w:hAnsi="Times New Roman" w:cs="Times New Roman"/>
                      <w:b/>
                      <w:bCs/>
                    </w:rPr>
                  </w:pPr>
                  <w:r w:rsidRPr="00E910C9">
                    <w:rPr>
                      <w:rFonts w:ascii="Times New Roman" w:hAnsi="Times New Roman" w:cs="Times New Roman"/>
                      <w:b/>
                      <w:bCs/>
                    </w:rPr>
                    <w:t>Теоретическая база опыта</w:t>
                  </w:r>
                </w:p>
              </w:tc>
            </w:tr>
          </w:tbl>
          <w:p w:rsidR="00E230C7" w:rsidRPr="003A64E1" w:rsidRDefault="00E230C7" w:rsidP="006343B3">
            <w:pPr>
              <w:rPr>
                <w:b/>
                <w:bCs/>
              </w:rPr>
            </w:pPr>
          </w:p>
        </w:tc>
        <w:tc>
          <w:tcPr>
            <w:tcW w:w="7942" w:type="dxa"/>
          </w:tcPr>
          <w:tbl>
            <w:tblPr>
              <w:tblW w:w="10387" w:type="dxa"/>
              <w:tblLayout w:type="fixed"/>
              <w:tblLook w:val="0000"/>
            </w:tblPr>
            <w:tblGrid>
              <w:gridCol w:w="10387"/>
            </w:tblGrid>
            <w:tr w:rsidR="00E230C7" w:rsidRPr="003A64E1" w:rsidTr="006343B3">
              <w:trPr>
                <w:trHeight w:val="1637"/>
              </w:trPr>
              <w:tc>
                <w:tcPr>
                  <w:tcW w:w="10387" w:type="dxa"/>
                </w:tcPr>
                <w:p w:rsidR="00E230C7" w:rsidRPr="00E910C9" w:rsidRDefault="00E230C7" w:rsidP="00C7441B">
                  <w:pPr>
                    <w:autoSpaceDE w:val="0"/>
                    <w:autoSpaceDN w:val="0"/>
                    <w:adjustRightInd w:val="0"/>
                    <w:ind w:right="2835"/>
                    <w:rPr>
                      <w:lang w:eastAsia="ru-RU" w:bidi="he-IL"/>
                    </w:rPr>
                  </w:pPr>
                  <w:r w:rsidRPr="003A64E1">
                    <w:t xml:space="preserve">Опыт моей работы опирается на статьи в журналах "Физкультура в школе", «Физкультура и спорт», информацию Интернета. </w:t>
                  </w:r>
                  <w:r w:rsidRPr="00C7441B">
                    <w:rPr>
                      <w:lang w:eastAsia="ru-RU" w:bidi="he-IL"/>
                    </w:rPr>
                    <w:t xml:space="preserve">Существенный вклад в решение данной проблемы внесли российские  ученые: </w:t>
                  </w:r>
                  <w:r w:rsidRPr="00C7441B">
                    <w:t xml:space="preserve">В.К. Бальсевич (2002),  </w:t>
                  </w:r>
                  <w:r w:rsidRPr="00C7441B">
                    <w:rPr>
                      <w:color w:val="auto"/>
                    </w:rPr>
                    <w:t>C.B. Дмитриев (2005){2},  Л.И. Лубышева (1992), H.H. Пономарёв (1996), А.П. Матвеев </w:t>
                  </w:r>
                  <w:r w:rsidRPr="00C7441B">
                    <w:t>(1997). В их работах  достаточно чётко прослеживается общая тенденция к смещению акцентов (приоритетов) в понимании физической культуры в большей мере с соматопсихического на социокультурный в человеке, не умаляя вместе с тем их равноценной значимости. А в работах М.Д. Кудрявцева (2003</w:t>
                  </w:r>
                  <w:r w:rsidRPr="00C7441B">
                    <w:rPr>
                      <w:color w:val="auto"/>
                    </w:rPr>
                    <w:t xml:space="preserve">), С.Д. Неверковича (2004), A.M.Тихонова (2000, 2001), В.Н. Шаулина (1994) были предприняты </w:t>
                  </w:r>
                  <w:r w:rsidRPr="00C7441B">
                    <w:t>попытки построения учебного процесса по физической культуре в системе развивающего обучения, которая и лежит в основе новых Стандартов.</w:t>
                  </w:r>
                  <w:r>
                    <w:t xml:space="preserve"> </w:t>
                  </w:r>
                  <w:r w:rsidRPr="00C7441B">
                    <w:t>Идеи и результаты этих работ соотносятся с основными положениями Федерального государственного образовательного стандарта основного общего образования</w:t>
                  </w:r>
                  <w:r>
                    <w:t>.</w:t>
                  </w:r>
                </w:p>
              </w:tc>
            </w:tr>
          </w:tbl>
          <w:p w:rsidR="00E230C7" w:rsidRPr="003A64E1" w:rsidRDefault="00E230C7" w:rsidP="006343B3">
            <w:pPr>
              <w:spacing w:before="60" w:after="60"/>
              <w:ind w:left="113" w:right="249" w:firstLine="597"/>
              <w:jc w:val="both"/>
            </w:pPr>
          </w:p>
        </w:tc>
      </w:tr>
      <w:tr w:rsidR="00E230C7" w:rsidRPr="003A64E1" w:rsidTr="009A4E50">
        <w:tc>
          <w:tcPr>
            <w:tcW w:w="1958" w:type="dxa"/>
            <w:vAlign w:val="center"/>
          </w:tcPr>
          <w:p w:rsidR="00E230C7" w:rsidRPr="00E910C9" w:rsidRDefault="00E230C7" w:rsidP="006343B3">
            <w:pPr>
              <w:pStyle w:val="Default"/>
              <w:ind w:left="180"/>
              <w:rPr>
                <w:rFonts w:ascii="Times New Roman" w:hAnsi="Times New Roman" w:cs="Times New Roman"/>
                <w:b/>
                <w:bCs/>
              </w:rPr>
            </w:pPr>
            <w:r w:rsidRPr="00E910C9">
              <w:rPr>
                <w:rFonts w:ascii="Times New Roman" w:hAnsi="Times New Roman" w:cs="Times New Roman"/>
                <w:b/>
                <w:bCs/>
              </w:rPr>
              <w:t>Ведущая педагогическая идея</w:t>
            </w:r>
          </w:p>
          <w:p w:rsidR="00E230C7" w:rsidRPr="003A64E1" w:rsidRDefault="00E230C7" w:rsidP="006343B3">
            <w:pPr>
              <w:rPr>
                <w:b/>
                <w:bCs/>
              </w:rPr>
            </w:pPr>
          </w:p>
        </w:tc>
        <w:tc>
          <w:tcPr>
            <w:tcW w:w="7942" w:type="dxa"/>
          </w:tcPr>
          <w:p w:rsidR="00E230C7" w:rsidRPr="003A64E1" w:rsidRDefault="00E230C7" w:rsidP="006008F6">
            <w:pPr>
              <w:shd w:val="clear" w:color="auto" w:fill="FFFFFF"/>
              <w:spacing w:after="150" w:line="240" w:lineRule="auto"/>
            </w:pPr>
            <w:r w:rsidRPr="003A64E1">
              <w:t xml:space="preserve">Ведущая педагогическая идея опыта заключается в создании условий, подборе методов и приёмов  для  формирования коммуникативных, регулятивных УУД, индивидуального развития учащегося, </w:t>
            </w:r>
            <w:r w:rsidRPr="00424D0B">
              <w:rPr>
                <w:color w:val="333333"/>
                <w:lang w:eastAsia="ru-RU"/>
              </w:rPr>
              <w:t xml:space="preserve"> </w:t>
            </w:r>
            <w:r w:rsidRPr="003A64E1">
              <w:t>повышения его познавательной активности (с учётом состояния здоровья) через широкое применение на уроках физической культуры игровой деятельности.  Основной педагогической идеей опыта является создание условий для формирования таких коммуникативных действий, которые обеспечивают</w:t>
            </w:r>
            <w:r w:rsidRPr="003A64E1">
              <w:rPr>
                <w:rFonts w:ascii="Helvetica" w:hAnsi="Helvetica" w:cs="Helvetica"/>
                <w:color w:val="333333"/>
                <w:sz w:val="21"/>
                <w:szCs w:val="21"/>
              </w:rPr>
              <w:t xml:space="preserve"> </w:t>
            </w:r>
            <w:r w:rsidRPr="003A64E1">
              <w:rPr>
                <w:color w:val="333333"/>
              </w:rPr>
              <w:t>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А также поиск методов и приёмов, которые</w:t>
            </w:r>
            <w:r w:rsidRPr="00424D0B">
              <w:rPr>
                <w:color w:val="333333"/>
                <w:lang w:eastAsia="ru-RU"/>
              </w:rPr>
              <w:t xml:space="preserve"> обеспечивают возможность управления деятельностью</w:t>
            </w:r>
            <w:r>
              <w:rPr>
                <w:color w:val="333333"/>
                <w:lang w:eastAsia="ru-RU"/>
              </w:rPr>
              <w:t xml:space="preserve"> учащихся </w:t>
            </w:r>
            <w:r w:rsidRPr="00424D0B">
              <w:rPr>
                <w:color w:val="333333"/>
                <w:lang w:eastAsia="ru-RU"/>
              </w:rPr>
              <w:t xml:space="preserve"> посредством постановки целей, планирования, контроля, коррекции своих действий, оценки</w:t>
            </w:r>
            <w:r>
              <w:rPr>
                <w:color w:val="333333"/>
                <w:lang w:eastAsia="ru-RU"/>
              </w:rPr>
              <w:t xml:space="preserve"> успешности усвоения.</w:t>
            </w:r>
          </w:p>
        </w:tc>
      </w:tr>
      <w:tr w:rsidR="00E230C7" w:rsidRPr="003A64E1" w:rsidTr="009A4E50">
        <w:tc>
          <w:tcPr>
            <w:tcW w:w="1958" w:type="dxa"/>
            <w:vAlign w:val="center"/>
          </w:tcPr>
          <w:p w:rsidR="00E230C7" w:rsidRPr="00E910C9" w:rsidRDefault="00E230C7" w:rsidP="006343B3">
            <w:pPr>
              <w:pStyle w:val="Default"/>
              <w:rPr>
                <w:rFonts w:ascii="Times New Roman" w:hAnsi="Times New Roman" w:cs="Times New Roman"/>
                <w:b/>
                <w:bCs/>
              </w:rPr>
            </w:pPr>
            <w:r w:rsidRPr="00E910C9">
              <w:rPr>
                <w:rFonts w:ascii="Times New Roman" w:hAnsi="Times New Roman" w:cs="Times New Roman"/>
                <w:b/>
                <w:bCs/>
              </w:rPr>
              <w:t>Технология опыта</w:t>
            </w:r>
          </w:p>
          <w:p w:rsidR="00E230C7" w:rsidRPr="003A64E1" w:rsidRDefault="00E230C7" w:rsidP="006343B3">
            <w:pPr>
              <w:rPr>
                <w:b/>
                <w:bCs/>
              </w:rPr>
            </w:pPr>
          </w:p>
        </w:tc>
        <w:tc>
          <w:tcPr>
            <w:tcW w:w="7942" w:type="dxa"/>
          </w:tcPr>
          <w:p w:rsidR="00E230C7" w:rsidRPr="00897F1C" w:rsidRDefault="00E230C7" w:rsidP="00897F1C">
            <w:pPr>
              <w:pStyle w:val="NormalWeb"/>
              <w:spacing w:before="0" w:beforeAutospacing="0" w:after="0" w:afterAutospacing="0"/>
              <w:ind w:right="72"/>
            </w:pPr>
          </w:p>
          <w:p w:rsidR="00E230C7" w:rsidRPr="00897F1C" w:rsidRDefault="00E230C7" w:rsidP="00897F1C">
            <w:pPr>
              <w:pStyle w:val="NormalWeb"/>
              <w:shd w:val="clear" w:color="auto" w:fill="FFFFFF"/>
              <w:spacing w:before="0" w:beforeAutospacing="0" w:after="150" w:afterAutospacing="0"/>
              <w:rPr>
                <w:color w:val="333333"/>
              </w:rPr>
            </w:pPr>
            <w:r w:rsidRPr="00897F1C">
              <w:rPr>
                <w:color w:val="333333"/>
              </w:rPr>
              <w:t>Я считаю, что при формировании коммуникативных действий велика роль учителя. Он  является ролевой моделью для ученика, образцом для подражания. Основой для построения конструктивных отношений учитель – ученик должно стать позитивное взаимодействие, при котором:</w:t>
            </w:r>
          </w:p>
          <w:p w:rsidR="00E230C7" w:rsidRPr="00897F1C" w:rsidRDefault="00E230C7" w:rsidP="00897F1C">
            <w:pPr>
              <w:pStyle w:val="NormalWeb"/>
              <w:numPr>
                <w:ilvl w:val="0"/>
                <w:numId w:val="15"/>
              </w:numPr>
              <w:shd w:val="clear" w:color="auto" w:fill="FFFFFF"/>
              <w:spacing w:before="0" w:beforeAutospacing="0" w:after="150" w:afterAutospacing="0"/>
              <w:rPr>
                <w:color w:val="333333"/>
              </w:rPr>
            </w:pPr>
            <w:r w:rsidRPr="00897F1C">
              <w:rPr>
                <w:color w:val="333333"/>
              </w:rPr>
              <w:t>учитель внимательно следит за своей речью, обращаясь к ученикам и наблюдая за их ответной реакцией;</w:t>
            </w:r>
          </w:p>
          <w:p w:rsidR="00E230C7" w:rsidRPr="00897F1C" w:rsidRDefault="00E230C7" w:rsidP="00897F1C">
            <w:pPr>
              <w:pStyle w:val="NormalWeb"/>
              <w:numPr>
                <w:ilvl w:val="0"/>
                <w:numId w:val="15"/>
              </w:numPr>
              <w:shd w:val="clear" w:color="auto" w:fill="FFFFFF"/>
              <w:spacing w:before="0" w:beforeAutospacing="0" w:after="150" w:afterAutospacing="0"/>
              <w:rPr>
                <w:color w:val="333333"/>
              </w:rPr>
            </w:pPr>
            <w:r w:rsidRPr="00897F1C">
              <w:rPr>
                <w:color w:val="333333"/>
              </w:rPr>
              <w:t>учитель не допускает слов или действий, побуждающих ребенка негативно думать о самом себе;</w:t>
            </w:r>
          </w:p>
          <w:p w:rsidR="00E230C7" w:rsidRPr="00897F1C" w:rsidRDefault="00E230C7" w:rsidP="00897F1C">
            <w:pPr>
              <w:pStyle w:val="NormalWeb"/>
              <w:numPr>
                <w:ilvl w:val="0"/>
                <w:numId w:val="15"/>
              </w:numPr>
              <w:shd w:val="clear" w:color="auto" w:fill="FFFFFF"/>
              <w:spacing w:before="0" w:beforeAutospacing="0" w:after="150" w:afterAutospacing="0"/>
              <w:rPr>
                <w:color w:val="333333"/>
              </w:rPr>
            </w:pPr>
            <w:r w:rsidRPr="00897F1C">
              <w:rPr>
                <w:color w:val="333333"/>
              </w:rPr>
              <w:t>учитель использует улыбку как профессиональный инструмент, который позитивно подкрепляет ребенка, уменьшает психологический дискомфорт и повышает мотивацию.</w:t>
            </w:r>
          </w:p>
          <w:p w:rsidR="00E230C7" w:rsidRPr="00897F1C" w:rsidRDefault="00E230C7" w:rsidP="00897F1C">
            <w:pPr>
              <w:pStyle w:val="NormalWeb"/>
              <w:numPr>
                <w:ilvl w:val="0"/>
                <w:numId w:val="21"/>
              </w:numPr>
              <w:shd w:val="clear" w:color="auto" w:fill="FFFFFF"/>
              <w:spacing w:before="0" w:beforeAutospacing="0" w:after="150" w:afterAutospacing="0"/>
              <w:rPr>
                <w:color w:val="333333"/>
              </w:rPr>
            </w:pPr>
            <w:r w:rsidRPr="00897F1C">
              <w:rPr>
                <w:color w:val="333333"/>
              </w:rPr>
              <w:t xml:space="preserve">постоянный анализ имеющейся ситуации. </w:t>
            </w:r>
          </w:p>
          <w:p w:rsidR="00E230C7" w:rsidRPr="00897F1C" w:rsidRDefault="00E230C7" w:rsidP="00897F1C">
            <w:pPr>
              <w:pStyle w:val="NormalWeb"/>
              <w:shd w:val="clear" w:color="auto" w:fill="FFFFFF"/>
              <w:spacing w:before="0" w:beforeAutospacing="0" w:after="150" w:afterAutospacing="0"/>
              <w:ind w:left="720"/>
              <w:rPr>
                <w:color w:val="333333"/>
              </w:rPr>
            </w:pPr>
            <w:r w:rsidRPr="00897F1C">
              <w:rPr>
                <w:b/>
                <w:i/>
                <w:color w:val="333333"/>
              </w:rPr>
              <w:t>Приёмы и методы</w:t>
            </w:r>
            <w:r w:rsidRPr="00897F1C">
              <w:rPr>
                <w:color w:val="333333"/>
              </w:rPr>
              <w:t>, направленные на формирование коммуникативных УУД на уроках физической культуры:</w:t>
            </w:r>
          </w:p>
          <w:p w:rsidR="00E230C7" w:rsidRPr="00897F1C" w:rsidRDefault="00E230C7" w:rsidP="00897F1C">
            <w:pPr>
              <w:pStyle w:val="NormalWeb"/>
              <w:numPr>
                <w:ilvl w:val="0"/>
                <w:numId w:val="16"/>
              </w:numPr>
              <w:shd w:val="clear" w:color="auto" w:fill="FFFFFF"/>
              <w:spacing w:before="0" w:beforeAutospacing="0" w:after="150" w:afterAutospacing="0"/>
              <w:rPr>
                <w:color w:val="333333"/>
              </w:rPr>
            </w:pPr>
            <w:r w:rsidRPr="00897F1C">
              <w:rPr>
                <w:color w:val="333333"/>
              </w:rPr>
              <w:t>речевые действия как средства регуляции собственной деятельности</w:t>
            </w:r>
          </w:p>
          <w:p w:rsidR="00E230C7" w:rsidRPr="00897F1C" w:rsidRDefault="00E230C7" w:rsidP="00897F1C">
            <w:pPr>
              <w:pStyle w:val="NormalWeb"/>
              <w:numPr>
                <w:ilvl w:val="0"/>
                <w:numId w:val="16"/>
              </w:numPr>
              <w:shd w:val="clear" w:color="auto" w:fill="FFFFFF"/>
              <w:spacing w:before="0" w:beforeAutospacing="0" w:after="150" w:afterAutospacing="0"/>
              <w:rPr>
                <w:color w:val="333333"/>
              </w:rPr>
            </w:pPr>
            <w:r w:rsidRPr="00897F1C">
              <w:rPr>
                <w:color w:val="333333"/>
              </w:rPr>
              <w:t>выполнение общеразвивающих упражнений под стихотворное сопровождение (кроме того, стихи помогают организовать мыслительную деятельность, способствуют развитию координации движений, тренируют память)</w:t>
            </w:r>
          </w:p>
          <w:p w:rsidR="00E230C7" w:rsidRPr="00897F1C" w:rsidRDefault="00E230C7" w:rsidP="00897F1C">
            <w:pPr>
              <w:pStyle w:val="NormalWeb"/>
              <w:numPr>
                <w:ilvl w:val="0"/>
                <w:numId w:val="16"/>
              </w:numPr>
              <w:shd w:val="clear" w:color="auto" w:fill="FFFFFF"/>
              <w:spacing w:before="0" w:beforeAutospacing="0" w:after="150" w:afterAutospacing="0"/>
              <w:rPr>
                <w:color w:val="333333"/>
              </w:rPr>
            </w:pPr>
            <w:r w:rsidRPr="00897F1C">
              <w:rPr>
                <w:color w:val="333333"/>
              </w:rPr>
              <w:t>общение и взаимодействие с партнёрами по совместной деятельности.</w:t>
            </w:r>
          </w:p>
          <w:p w:rsidR="00E230C7" w:rsidRPr="00897F1C" w:rsidRDefault="00E230C7" w:rsidP="00897F1C">
            <w:pPr>
              <w:pStyle w:val="NormalWeb"/>
              <w:numPr>
                <w:ilvl w:val="0"/>
                <w:numId w:val="16"/>
              </w:numPr>
              <w:shd w:val="clear" w:color="auto" w:fill="FFFFFF"/>
              <w:spacing w:before="0" w:beforeAutospacing="0" w:after="150" w:afterAutospacing="0"/>
              <w:rPr>
                <w:color w:val="333333"/>
              </w:rPr>
            </w:pPr>
            <w:r w:rsidRPr="00897F1C">
              <w:rPr>
                <w:color w:val="333333"/>
              </w:rPr>
              <w:t>комментирование выполняемых упражнений, дополнение ответов других, высказывание своих версий</w:t>
            </w:r>
          </w:p>
          <w:p w:rsidR="00E230C7" w:rsidRPr="00897F1C" w:rsidRDefault="00E230C7" w:rsidP="00897F1C">
            <w:pPr>
              <w:pStyle w:val="NormalWeb"/>
              <w:numPr>
                <w:ilvl w:val="0"/>
                <w:numId w:val="16"/>
              </w:numPr>
              <w:shd w:val="clear" w:color="auto" w:fill="FFFFFF"/>
              <w:spacing w:before="0" w:beforeAutospacing="0" w:after="150" w:afterAutospacing="0"/>
              <w:rPr>
                <w:color w:val="333333"/>
              </w:rPr>
            </w:pPr>
            <w:r w:rsidRPr="00897F1C">
              <w:rPr>
                <w:color w:val="333333"/>
              </w:rPr>
              <w:t>с достаточной полнотой и точностью выражать свои мысли в соответствии с задачами.</w:t>
            </w:r>
          </w:p>
          <w:p w:rsidR="00E230C7" w:rsidRPr="00897F1C" w:rsidRDefault="00E230C7" w:rsidP="00897F1C">
            <w:pPr>
              <w:pStyle w:val="NormalWeb"/>
              <w:numPr>
                <w:ilvl w:val="0"/>
                <w:numId w:val="16"/>
              </w:numPr>
              <w:shd w:val="clear" w:color="auto" w:fill="FFFFFF"/>
              <w:spacing w:before="0" w:beforeAutospacing="0" w:after="150" w:afterAutospacing="0"/>
              <w:rPr>
                <w:color w:val="333333"/>
              </w:rPr>
            </w:pPr>
            <w:r w:rsidRPr="00897F1C">
              <w:rPr>
                <w:color w:val="333333"/>
              </w:rPr>
              <w:t>составлять свои комбинации упражнений, учить не только показывать двигательное действие, а и проговаривать упражнение, объяснять его актуальность для решения поставленных задач, учить аргументировать свою позицию</w:t>
            </w:r>
          </w:p>
          <w:p w:rsidR="00E230C7" w:rsidRPr="00897F1C" w:rsidRDefault="00E230C7" w:rsidP="00897F1C">
            <w:pPr>
              <w:pStyle w:val="NormalWeb"/>
              <w:numPr>
                <w:ilvl w:val="0"/>
                <w:numId w:val="16"/>
              </w:numPr>
              <w:shd w:val="clear" w:color="auto" w:fill="FFFFFF"/>
              <w:spacing w:before="0" w:beforeAutospacing="0" w:after="150" w:afterAutospacing="0"/>
              <w:rPr>
                <w:color w:val="333333"/>
              </w:rPr>
            </w:pPr>
            <w:r w:rsidRPr="00897F1C">
              <w:rPr>
                <w:color w:val="333333"/>
              </w:rPr>
              <w:t>способность действовать с учётом позиции другого и уметь согласовывать свои действия.</w:t>
            </w:r>
          </w:p>
          <w:p w:rsidR="00E230C7" w:rsidRPr="00897F1C" w:rsidRDefault="00E230C7" w:rsidP="00897F1C">
            <w:pPr>
              <w:pStyle w:val="NormalWeb"/>
              <w:numPr>
                <w:ilvl w:val="0"/>
                <w:numId w:val="16"/>
              </w:numPr>
              <w:shd w:val="clear" w:color="auto" w:fill="FFFFFF"/>
              <w:spacing w:before="0" w:beforeAutospacing="0" w:after="150" w:afterAutospacing="0"/>
              <w:rPr>
                <w:color w:val="333333"/>
              </w:rPr>
            </w:pPr>
            <w:r w:rsidRPr="00897F1C">
              <w:rPr>
                <w:color w:val="333333"/>
              </w:rPr>
              <w:t>в командных играх и эстафетах создавать условия для понимания того, что всегда есть несколько точек зрения на проблему, учить находить плюсы и минусы в каждой точке зрения, усилению коллективной позиции за счёт суммирования плюсов и устранения минусов</w:t>
            </w:r>
          </w:p>
          <w:p w:rsidR="00E230C7" w:rsidRPr="00897F1C" w:rsidRDefault="00E230C7" w:rsidP="00897F1C">
            <w:pPr>
              <w:pStyle w:val="NormalWeb"/>
              <w:numPr>
                <w:ilvl w:val="0"/>
                <w:numId w:val="16"/>
              </w:numPr>
              <w:shd w:val="clear" w:color="auto" w:fill="FFFFFF"/>
              <w:spacing w:before="0" w:beforeAutospacing="0" w:after="150" w:afterAutospacing="0"/>
              <w:rPr>
                <w:color w:val="333333"/>
              </w:rPr>
            </w:pPr>
            <w:r w:rsidRPr="00897F1C">
              <w:rPr>
                <w:color w:val="333333"/>
              </w:rPr>
              <w:t>организация и планирование учебного сотрудничества с учителем и сверстниками.</w:t>
            </w:r>
          </w:p>
          <w:p w:rsidR="00E230C7" w:rsidRPr="00897F1C" w:rsidRDefault="00E230C7" w:rsidP="00897F1C">
            <w:pPr>
              <w:pStyle w:val="NormalWeb"/>
              <w:numPr>
                <w:ilvl w:val="0"/>
                <w:numId w:val="16"/>
              </w:numPr>
              <w:shd w:val="clear" w:color="auto" w:fill="FFFFFF"/>
              <w:spacing w:before="0" w:beforeAutospacing="0" w:after="150" w:afterAutospacing="0"/>
              <w:rPr>
                <w:color w:val="333333"/>
              </w:rPr>
            </w:pPr>
            <w:r w:rsidRPr="00897F1C">
              <w:rPr>
                <w:color w:val="333333"/>
              </w:rPr>
              <w:t>учить работе в группах, парах, соперничающих командах;</w:t>
            </w:r>
          </w:p>
          <w:p w:rsidR="00E230C7" w:rsidRPr="00897F1C" w:rsidRDefault="00E230C7" w:rsidP="00897F1C">
            <w:pPr>
              <w:pStyle w:val="NormalWeb"/>
              <w:numPr>
                <w:ilvl w:val="0"/>
                <w:numId w:val="16"/>
              </w:numPr>
              <w:shd w:val="clear" w:color="auto" w:fill="FFFFFF"/>
              <w:spacing w:before="0" w:beforeAutospacing="0" w:after="150" w:afterAutospacing="0"/>
              <w:rPr>
                <w:color w:val="333333"/>
              </w:rPr>
            </w:pPr>
            <w:r w:rsidRPr="00897F1C">
              <w:rPr>
                <w:color w:val="333333"/>
              </w:rPr>
              <w:t>создавать условия для решения задач формирования коммуникативных умений в процессе групповой работы</w:t>
            </w:r>
          </w:p>
          <w:p w:rsidR="00E230C7" w:rsidRPr="00897F1C" w:rsidRDefault="00E230C7" w:rsidP="00897F1C">
            <w:pPr>
              <w:pStyle w:val="NormalWeb"/>
              <w:numPr>
                <w:ilvl w:val="0"/>
                <w:numId w:val="16"/>
              </w:numPr>
              <w:shd w:val="clear" w:color="auto" w:fill="FFFFFF"/>
              <w:spacing w:before="0" w:beforeAutospacing="0" w:after="0" w:afterAutospacing="0"/>
              <w:ind w:right="72"/>
            </w:pPr>
            <w:r w:rsidRPr="006343B3">
              <w:rPr>
                <w:color w:val="333333"/>
              </w:rPr>
              <w:t>следование морально-этическим и психологическим принципам общения и сотрудничества.</w:t>
            </w:r>
          </w:p>
          <w:p w:rsidR="00E230C7" w:rsidRPr="00897F1C" w:rsidRDefault="00E230C7" w:rsidP="00897F1C">
            <w:pPr>
              <w:pStyle w:val="NormalWeb"/>
              <w:spacing w:before="0" w:beforeAutospacing="0" w:after="0" w:afterAutospacing="0"/>
              <w:ind w:right="72"/>
            </w:pPr>
          </w:p>
          <w:p w:rsidR="00E230C7" w:rsidRPr="00897F1C" w:rsidRDefault="00E230C7" w:rsidP="00897F1C">
            <w:pPr>
              <w:pStyle w:val="NormalWeb"/>
              <w:shd w:val="clear" w:color="auto" w:fill="FFFFFF"/>
              <w:spacing w:before="0" w:beforeAutospacing="0" w:after="150" w:afterAutospacing="0"/>
              <w:ind w:left="720"/>
              <w:rPr>
                <w:b/>
              </w:rPr>
            </w:pPr>
            <w:r w:rsidRPr="00897F1C">
              <w:rPr>
                <w:b/>
                <w:i/>
                <w:color w:val="333333"/>
              </w:rPr>
              <w:t>Приёмы и методы</w:t>
            </w:r>
            <w:r w:rsidRPr="00897F1C">
              <w:rPr>
                <w:color w:val="333333"/>
              </w:rPr>
              <w:t>, направленные на формирование регулятивных УУД на уроках физической культуры:</w:t>
            </w:r>
          </w:p>
          <w:p w:rsidR="00E230C7" w:rsidRPr="00897F1C" w:rsidRDefault="00E230C7" w:rsidP="00897F1C">
            <w:pPr>
              <w:spacing w:after="0" w:line="240" w:lineRule="auto"/>
              <w:ind w:left="142" w:firstLine="567"/>
              <w:rPr>
                <w:lang w:eastAsia="ru-RU"/>
              </w:rPr>
            </w:pPr>
            <w:r w:rsidRPr="00897F1C">
              <w:rPr>
                <w:b/>
                <w:lang w:eastAsia="ru-RU"/>
              </w:rPr>
              <w:t>Целеполагание</w:t>
            </w:r>
          </w:p>
          <w:p w:rsidR="00E230C7" w:rsidRPr="00897F1C" w:rsidRDefault="00E230C7" w:rsidP="00897F1C">
            <w:pPr>
              <w:spacing w:after="0" w:line="240" w:lineRule="auto"/>
              <w:ind w:left="142" w:firstLine="567"/>
              <w:rPr>
                <w:lang w:eastAsia="ru-RU"/>
              </w:rPr>
            </w:pPr>
            <w:r w:rsidRPr="00897F1C">
              <w:rPr>
                <w:lang w:eastAsia="ru-RU"/>
              </w:rPr>
              <w:t>Основные приемы организации принятия цели:</w:t>
            </w:r>
          </w:p>
          <w:p w:rsidR="00E230C7" w:rsidRPr="00897F1C" w:rsidRDefault="00E230C7" w:rsidP="00897F1C">
            <w:pPr>
              <w:pStyle w:val="ListParagraph"/>
              <w:ind w:left="142"/>
              <w:rPr>
                <w:i/>
                <w:szCs w:val="24"/>
              </w:rPr>
            </w:pPr>
            <w:r w:rsidRPr="00897F1C">
              <w:rPr>
                <w:i/>
                <w:szCs w:val="24"/>
              </w:rPr>
              <w:t xml:space="preserve">опора на личный жизненный опыт обучающихся </w:t>
            </w:r>
          </w:p>
          <w:p w:rsidR="00E230C7" w:rsidRPr="00897F1C" w:rsidRDefault="00E230C7" w:rsidP="00897F1C">
            <w:pPr>
              <w:spacing w:after="0" w:line="240" w:lineRule="auto"/>
              <w:ind w:left="142" w:firstLine="567"/>
              <w:rPr>
                <w:lang w:eastAsia="ru-RU"/>
              </w:rPr>
            </w:pPr>
            <w:r w:rsidRPr="00897F1C">
              <w:rPr>
                <w:lang w:eastAsia="ru-RU"/>
              </w:rPr>
              <w:t>– Чем мы занимались на прошлом уроке? Можно эти упражнения использовать в соревнованиях? Каких? Кто сформулирует цель урока?</w:t>
            </w:r>
          </w:p>
          <w:p w:rsidR="00E230C7" w:rsidRPr="00897F1C" w:rsidRDefault="00E230C7" w:rsidP="00897F1C">
            <w:pPr>
              <w:pStyle w:val="ListParagraph"/>
              <w:ind w:left="142"/>
              <w:rPr>
                <w:i/>
                <w:szCs w:val="24"/>
              </w:rPr>
            </w:pPr>
            <w:r w:rsidRPr="00897F1C">
              <w:rPr>
                <w:i/>
                <w:szCs w:val="24"/>
              </w:rPr>
              <w:t xml:space="preserve">использование инвентаря или игрового материала </w:t>
            </w:r>
          </w:p>
          <w:p w:rsidR="00E230C7" w:rsidRPr="00897F1C" w:rsidRDefault="00E230C7" w:rsidP="00897F1C">
            <w:pPr>
              <w:spacing w:after="0" w:line="240" w:lineRule="auto"/>
              <w:ind w:left="142" w:firstLine="567"/>
              <w:rPr>
                <w:lang w:eastAsia="ru-RU"/>
              </w:rPr>
            </w:pPr>
            <w:r w:rsidRPr="00897F1C">
              <w:rPr>
                <w:lang w:eastAsia="ru-RU"/>
              </w:rPr>
              <w:t>- Какой  гимнастический инвентарь вы видите? Кто догадался, чем мы сегодня будем заниматься на уроке? (учитель выслушивает 2-3 варианта, корректирует). Кто сформулирует цель урока?</w:t>
            </w:r>
          </w:p>
          <w:p w:rsidR="00E230C7" w:rsidRPr="00897F1C" w:rsidRDefault="00E230C7" w:rsidP="00897F1C">
            <w:pPr>
              <w:pStyle w:val="ListParagraph"/>
              <w:ind w:left="142"/>
              <w:rPr>
                <w:i/>
                <w:szCs w:val="24"/>
              </w:rPr>
            </w:pPr>
            <w:r w:rsidRPr="00897F1C">
              <w:rPr>
                <w:i/>
                <w:szCs w:val="24"/>
              </w:rPr>
              <w:t>создание проблемной ситуации в процессе целеполагания</w:t>
            </w:r>
          </w:p>
          <w:p w:rsidR="00E230C7" w:rsidRPr="00897F1C" w:rsidRDefault="00E230C7" w:rsidP="00897F1C">
            <w:pPr>
              <w:spacing w:after="0" w:line="240" w:lineRule="auto"/>
              <w:ind w:left="142" w:firstLine="567"/>
              <w:rPr>
                <w:lang w:eastAsia="ru-RU"/>
              </w:rPr>
            </w:pPr>
            <w:r w:rsidRPr="00897F1C">
              <w:rPr>
                <w:lang w:eastAsia="ru-RU"/>
              </w:rPr>
              <w:t>- Ребята, нам поручено провести соревнования «Весёлые старты» для первых классов, но ведь вы этого никогда не делали .Попробуем? Кто сформулирует цель урока?</w:t>
            </w:r>
          </w:p>
          <w:p w:rsidR="00E230C7" w:rsidRPr="00897F1C" w:rsidRDefault="00E230C7" w:rsidP="00897F1C">
            <w:pPr>
              <w:spacing w:after="0" w:line="240" w:lineRule="auto"/>
              <w:ind w:left="142" w:firstLine="567"/>
              <w:rPr>
                <w:lang w:eastAsia="ru-RU"/>
              </w:rPr>
            </w:pPr>
            <w:r w:rsidRPr="00897F1C">
              <w:rPr>
                <w:i/>
                <w:lang w:eastAsia="ru-RU"/>
              </w:rPr>
              <w:t>выбор цели из предложенных формулировок, обоснование выбора цели</w:t>
            </w:r>
          </w:p>
          <w:p w:rsidR="00E230C7" w:rsidRPr="00897F1C" w:rsidRDefault="00E230C7" w:rsidP="00897F1C">
            <w:pPr>
              <w:spacing w:after="0" w:line="240" w:lineRule="auto"/>
              <w:ind w:left="142" w:firstLine="567"/>
              <w:rPr>
                <w:lang w:eastAsia="ru-RU"/>
              </w:rPr>
            </w:pPr>
            <w:r w:rsidRPr="00897F1C">
              <w:rPr>
                <w:b/>
                <w:lang w:eastAsia="ru-RU"/>
              </w:rPr>
              <w:t xml:space="preserve"> </w:t>
            </w:r>
            <w:r w:rsidRPr="00897F1C">
              <w:rPr>
                <w:lang w:eastAsia="ru-RU"/>
              </w:rPr>
              <w:t>- мы с вами можем провести контрольный тест по теме «Кувырок вперёд» сегодня или на следующем уроке. Кому нужно ещё поработать над техникой кувырка? Кто готов сдавать сегодня, сделали шаг вперёд. Сделайте выбор, обоснуйте  (далее учитель подводит к нужной цели, согласно готовности класса к сдаче кувырка)</w:t>
            </w:r>
          </w:p>
          <w:p w:rsidR="00E230C7" w:rsidRPr="00897F1C" w:rsidRDefault="00E230C7" w:rsidP="00897F1C">
            <w:pPr>
              <w:spacing w:after="0" w:line="240" w:lineRule="auto"/>
              <w:ind w:left="142" w:firstLine="567"/>
              <w:rPr>
                <w:b/>
                <w:lang w:eastAsia="ru-RU"/>
              </w:rPr>
            </w:pPr>
            <w:r w:rsidRPr="00897F1C">
              <w:rPr>
                <w:lang w:eastAsia="ru-RU"/>
              </w:rPr>
              <w:t xml:space="preserve"> </w:t>
            </w:r>
            <w:r w:rsidRPr="00897F1C">
              <w:rPr>
                <w:b/>
                <w:lang w:eastAsia="ru-RU"/>
              </w:rPr>
              <w:t xml:space="preserve">Планирование </w:t>
            </w:r>
          </w:p>
          <w:p w:rsidR="00E230C7" w:rsidRPr="00897F1C" w:rsidRDefault="00E230C7" w:rsidP="00897F1C">
            <w:pPr>
              <w:spacing w:after="0" w:line="240" w:lineRule="auto"/>
              <w:ind w:left="142"/>
              <w:rPr>
                <w:lang w:eastAsia="ru-RU"/>
              </w:rPr>
            </w:pPr>
            <w:r w:rsidRPr="00897F1C">
              <w:rPr>
                <w:lang w:eastAsia="ru-RU"/>
              </w:rPr>
              <w:t>- выбор упражнений в разминке в зависимости от задействованных групп мышц в двигательном действии и для меньшей травмоопасности</w:t>
            </w:r>
          </w:p>
          <w:p w:rsidR="00E230C7" w:rsidRPr="00897F1C" w:rsidRDefault="00E230C7" w:rsidP="00897F1C">
            <w:pPr>
              <w:spacing w:after="0" w:line="240" w:lineRule="auto"/>
              <w:ind w:left="142"/>
              <w:rPr>
                <w:lang w:eastAsia="ru-RU"/>
              </w:rPr>
            </w:pPr>
            <w:r w:rsidRPr="00897F1C">
              <w:rPr>
                <w:lang w:eastAsia="ru-RU"/>
              </w:rPr>
              <w:t>- составление алгоритма выполнения двигательного действия</w:t>
            </w:r>
          </w:p>
          <w:p w:rsidR="00E230C7" w:rsidRPr="00897F1C" w:rsidRDefault="00E230C7" w:rsidP="00897F1C">
            <w:pPr>
              <w:spacing w:after="0" w:line="240" w:lineRule="auto"/>
              <w:ind w:left="142"/>
              <w:rPr>
                <w:lang w:eastAsia="ru-RU"/>
              </w:rPr>
            </w:pPr>
            <w:r w:rsidRPr="00897F1C">
              <w:rPr>
                <w:lang w:eastAsia="ru-RU"/>
              </w:rPr>
              <w:t>- составление плана соревнований с распределением ролей</w:t>
            </w:r>
          </w:p>
          <w:p w:rsidR="00E230C7" w:rsidRPr="00897F1C" w:rsidRDefault="00E230C7" w:rsidP="00897F1C">
            <w:pPr>
              <w:pStyle w:val="ListParagraph"/>
              <w:ind w:left="142"/>
              <w:rPr>
                <w:b/>
                <w:szCs w:val="24"/>
              </w:rPr>
            </w:pPr>
            <w:r w:rsidRPr="00897F1C">
              <w:rPr>
                <w:b/>
                <w:szCs w:val="24"/>
              </w:rPr>
              <w:t>Прогнозирование</w:t>
            </w:r>
          </w:p>
          <w:p w:rsidR="00E230C7" w:rsidRPr="00897F1C" w:rsidRDefault="00E230C7" w:rsidP="00897F1C">
            <w:pPr>
              <w:spacing w:after="0" w:line="240" w:lineRule="auto"/>
              <w:ind w:left="142"/>
              <w:rPr>
                <w:b/>
                <w:lang w:eastAsia="ru-RU"/>
              </w:rPr>
            </w:pPr>
            <w:r w:rsidRPr="00897F1C">
              <w:rPr>
                <w:lang w:eastAsia="ru-RU"/>
              </w:rPr>
              <w:t xml:space="preserve">определение предполагаемого результата обучения </w:t>
            </w:r>
          </w:p>
          <w:p w:rsidR="00E230C7" w:rsidRPr="00897F1C" w:rsidRDefault="00E230C7" w:rsidP="00897F1C">
            <w:pPr>
              <w:spacing w:after="0" w:line="240" w:lineRule="auto"/>
              <w:ind w:left="142"/>
              <w:rPr>
                <w:b/>
                <w:lang w:eastAsia="ru-RU"/>
              </w:rPr>
            </w:pPr>
            <w:r w:rsidRPr="00897F1C">
              <w:rPr>
                <w:lang w:eastAsia="ru-RU"/>
              </w:rPr>
              <w:t xml:space="preserve"> работа с представлениями обучающихся об изучаемом двигательном действии (ученики показывают, как, по их мнению, необходимо выполнить двигательное действие)</w:t>
            </w:r>
          </w:p>
          <w:p w:rsidR="00E230C7" w:rsidRPr="00897F1C" w:rsidRDefault="00E230C7" w:rsidP="00897F1C">
            <w:pPr>
              <w:pStyle w:val="ListParagraph"/>
              <w:ind w:left="142"/>
              <w:rPr>
                <w:iCs/>
                <w:szCs w:val="24"/>
              </w:rPr>
            </w:pPr>
            <w:r w:rsidRPr="00897F1C">
              <w:rPr>
                <w:b/>
                <w:szCs w:val="24"/>
              </w:rPr>
              <w:t xml:space="preserve">Волевая </w:t>
            </w:r>
            <w:r w:rsidRPr="00897F1C">
              <w:rPr>
                <w:b/>
                <w:bCs/>
                <w:iCs/>
                <w:szCs w:val="24"/>
              </w:rPr>
              <w:t>саморегуляция</w:t>
            </w:r>
            <w:r w:rsidRPr="00897F1C">
              <w:rPr>
                <w:iCs/>
                <w:szCs w:val="24"/>
              </w:rPr>
              <w:t> </w:t>
            </w:r>
          </w:p>
          <w:p w:rsidR="00E230C7" w:rsidRPr="00897F1C" w:rsidRDefault="00E230C7" w:rsidP="00897F1C">
            <w:pPr>
              <w:spacing w:after="0" w:line="240" w:lineRule="auto"/>
              <w:ind w:left="142"/>
              <w:rPr>
                <w:b/>
                <w:lang w:eastAsia="ru-RU"/>
              </w:rPr>
            </w:pPr>
            <w:r w:rsidRPr="00897F1C">
              <w:rPr>
                <w:lang w:eastAsia="ru-RU"/>
              </w:rPr>
              <w:t>- преодоление физической немощи силой воли при выполнении двигательных действий</w:t>
            </w:r>
          </w:p>
          <w:p w:rsidR="00E230C7" w:rsidRPr="00897F1C" w:rsidRDefault="00E230C7" w:rsidP="00897F1C">
            <w:pPr>
              <w:spacing w:after="0" w:line="240" w:lineRule="auto"/>
              <w:ind w:left="142"/>
              <w:rPr>
                <w:b/>
                <w:lang w:eastAsia="ru-RU"/>
              </w:rPr>
            </w:pPr>
            <w:r w:rsidRPr="00897F1C">
              <w:rPr>
                <w:lang w:eastAsia="ru-RU"/>
              </w:rPr>
              <w:t>- саморегуляция эмоциональных состояний (двигательная активность способствует формированию здоровых привычек, самоконтроля за стрессовыми ситуациями, отказа от агрессивности)</w:t>
            </w:r>
          </w:p>
          <w:p w:rsidR="00E230C7" w:rsidRPr="00897F1C" w:rsidRDefault="00E230C7" w:rsidP="00897F1C">
            <w:pPr>
              <w:pStyle w:val="ListParagraph"/>
              <w:ind w:left="142" w:firstLine="567"/>
              <w:rPr>
                <w:b/>
                <w:szCs w:val="24"/>
              </w:rPr>
            </w:pPr>
            <w:r w:rsidRPr="00897F1C">
              <w:rPr>
                <w:b/>
                <w:szCs w:val="24"/>
              </w:rPr>
              <w:t>Контроль и коррекция</w:t>
            </w:r>
          </w:p>
          <w:p w:rsidR="00E230C7" w:rsidRPr="00897F1C" w:rsidRDefault="00E230C7" w:rsidP="00897F1C">
            <w:pPr>
              <w:spacing w:after="0" w:line="240" w:lineRule="auto"/>
              <w:ind w:left="142"/>
              <w:rPr>
                <w:lang w:eastAsia="ru-RU"/>
              </w:rPr>
            </w:pPr>
            <w:r w:rsidRPr="00897F1C">
              <w:rPr>
                <w:lang w:eastAsia="ru-RU"/>
              </w:rPr>
              <w:t>- контроль и коррекция учителем на этапе изучения нового</w:t>
            </w:r>
          </w:p>
          <w:p w:rsidR="00E230C7" w:rsidRPr="00897F1C" w:rsidRDefault="00E230C7" w:rsidP="00897F1C">
            <w:pPr>
              <w:shd w:val="clear" w:color="auto" w:fill="FFFFFF"/>
              <w:spacing w:after="0" w:line="240" w:lineRule="auto"/>
              <w:ind w:left="142"/>
              <w:rPr>
                <w:lang w:eastAsia="ru-RU"/>
              </w:rPr>
            </w:pPr>
            <w:r w:rsidRPr="00897F1C">
              <w:rPr>
                <w:lang w:eastAsia="ru-RU"/>
              </w:rPr>
              <w:t xml:space="preserve">- на этапе углубленного изучения организуется работа в группах по выполнению серии упражнений для формирования техники двигательного действия, когда учащиеся осуществляют взаимный контроль и вносят необходимые коррективы, а чтобы корректировать, нужно знать алгоритм двигательного действия и критерии выполнения </w:t>
            </w:r>
          </w:p>
          <w:p w:rsidR="00E230C7" w:rsidRPr="00897F1C" w:rsidRDefault="00E230C7" w:rsidP="00897F1C">
            <w:pPr>
              <w:pStyle w:val="ListParagraph"/>
              <w:shd w:val="clear" w:color="auto" w:fill="FFFFFF"/>
              <w:ind w:left="142" w:firstLine="567"/>
              <w:rPr>
                <w:szCs w:val="24"/>
              </w:rPr>
            </w:pPr>
            <w:r w:rsidRPr="00897F1C">
              <w:rPr>
                <w:szCs w:val="24"/>
              </w:rPr>
              <w:t xml:space="preserve">    Критерии выполнения двигательных действий учащиеся могут  открывать сами, когда будут выполнять рекомендуемые учителем подводящие упражнения (например, для кувырка вперёд и назад учащиеся выполняют перекаты в группировке и  усваивают главное правило:  при выполнении кувырков спина должна быть круглой, остаётся правильно оттолкнуться ногами, поставить сильные руки и выполнить переворот)</w:t>
            </w:r>
          </w:p>
          <w:p w:rsidR="00E230C7" w:rsidRPr="00897F1C" w:rsidRDefault="00E230C7" w:rsidP="00897F1C">
            <w:pPr>
              <w:shd w:val="clear" w:color="auto" w:fill="FFFFFF"/>
              <w:spacing w:after="0" w:line="240" w:lineRule="auto"/>
              <w:ind w:left="142"/>
              <w:rPr>
                <w:lang w:eastAsia="ru-RU"/>
              </w:rPr>
            </w:pPr>
            <w:r w:rsidRPr="00897F1C">
              <w:rPr>
                <w:lang w:eastAsia="ru-RU"/>
              </w:rPr>
              <w:t xml:space="preserve"> - для лучшей коррекции можно использовать фото или </w:t>
            </w:r>
          </w:p>
          <w:p w:rsidR="00E230C7" w:rsidRPr="00897F1C" w:rsidRDefault="00E230C7" w:rsidP="00897F1C">
            <w:pPr>
              <w:shd w:val="clear" w:color="auto" w:fill="FFFFFF"/>
              <w:spacing w:after="0" w:line="240" w:lineRule="auto"/>
              <w:ind w:left="142"/>
              <w:rPr>
                <w:lang w:eastAsia="ru-RU"/>
              </w:rPr>
            </w:pPr>
            <w:r w:rsidRPr="00897F1C">
              <w:rPr>
                <w:lang w:eastAsia="ru-RU"/>
              </w:rPr>
              <w:t>видеосъемку техники выполнения двигательного действия и тут же осуществлять показ отснятых кадров на гаджете. Дети, которые порой не верят учителю, или одноклассникам, которые называют их ошибки, уже не будут спорить, а внимательно посмотрят и постараются исправить свои ошибки</w:t>
            </w:r>
          </w:p>
          <w:p w:rsidR="00E230C7" w:rsidRPr="00897F1C" w:rsidRDefault="00E230C7" w:rsidP="00897F1C">
            <w:pPr>
              <w:shd w:val="clear" w:color="auto" w:fill="FFFFFF"/>
              <w:spacing w:after="0" w:line="240" w:lineRule="auto"/>
              <w:ind w:left="142" w:firstLine="567"/>
              <w:rPr>
                <w:b/>
                <w:lang w:eastAsia="ru-RU"/>
              </w:rPr>
            </w:pPr>
            <w:r w:rsidRPr="00897F1C">
              <w:rPr>
                <w:b/>
                <w:lang w:eastAsia="ru-RU"/>
              </w:rPr>
              <w:t>Оценивание</w:t>
            </w:r>
          </w:p>
          <w:p w:rsidR="00E230C7" w:rsidRPr="00897F1C" w:rsidRDefault="00E230C7" w:rsidP="00897F1C">
            <w:pPr>
              <w:shd w:val="clear" w:color="auto" w:fill="FFFFFF"/>
              <w:spacing w:after="0" w:line="240" w:lineRule="auto"/>
              <w:ind w:left="142"/>
              <w:rPr>
                <w:lang w:eastAsia="ru-RU"/>
              </w:rPr>
            </w:pPr>
            <w:r w:rsidRPr="00897F1C">
              <w:rPr>
                <w:lang w:eastAsia="ru-RU"/>
              </w:rPr>
              <w:t>- оценка напрямую связана с действием контроля (самоконтроля, взаимоконтроля)</w:t>
            </w:r>
          </w:p>
          <w:p w:rsidR="00E230C7" w:rsidRPr="00897F1C" w:rsidRDefault="00E230C7" w:rsidP="00897F1C">
            <w:pPr>
              <w:shd w:val="clear" w:color="auto" w:fill="FFFFFF"/>
              <w:spacing w:after="0" w:line="240" w:lineRule="auto"/>
              <w:ind w:left="142"/>
              <w:rPr>
                <w:lang w:eastAsia="ru-RU"/>
              </w:rPr>
            </w:pPr>
            <w:r w:rsidRPr="00897F1C">
              <w:rPr>
                <w:lang w:eastAsia="ru-RU"/>
              </w:rPr>
              <w:t xml:space="preserve">- функция содержательной оценки заключается в том, чтобы определить степень освоения учащимися заданного способа действия или продвижение учащихся относительно уже освоенного способа действия </w:t>
            </w:r>
          </w:p>
          <w:p w:rsidR="00E230C7" w:rsidRPr="00897F1C" w:rsidRDefault="00E230C7" w:rsidP="00897F1C">
            <w:pPr>
              <w:shd w:val="clear" w:color="auto" w:fill="FFFFFF"/>
              <w:spacing w:after="0" w:line="240" w:lineRule="auto"/>
              <w:ind w:left="142"/>
              <w:rPr>
                <w:lang w:eastAsia="ru-RU"/>
              </w:rPr>
            </w:pPr>
            <w:r w:rsidRPr="00897F1C">
              <w:rPr>
                <w:lang w:eastAsia="ru-RU"/>
              </w:rPr>
              <w:t>- самооценка начинается там, где учащийся </w:t>
            </w:r>
            <w:r w:rsidRPr="00897F1C">
              <w:rPr>
                <w:bCs/>
                <w:i/>
                <w:lang w:eastAsia="ru-RU"/>
              </w:rPr>
              <w:t>сам</w:t>
            </w:r>
            <w:r w:rsidRPr="00897F1C">
              <w:rPr>
                <w:b/>
                <w:bCs/>
                <w:lang w:eastAsia="ru-RU"/>
              </w:rPr>
              <w:t> </w:t>
            </w:r>
            <w:r w:rsidRPr="00897F1C">
              <w:rPr>
                <w:lang w:eastAsia="ru-RU"/>
              </w:rPr>
              <w:t xml:space="preserve">участвует в производстве оценки — в выработке ее критериев, в применении этих критериев к разным конкретным ситуациям, сотрудничество с учителем в выборе критериев оценки направлено на развитие у школьников способностей и умений самооценивания как важнейшей составляющей самообучения. </w:t>
            </w:r>
          </w:p>
          <w:p w:rsidR="00E230C7" w:rsidRPr="003A64E1" w:rsidRDefault="00E230C7" w:rsidP="00897F1C">
            <w:pPr>
              <w:shd w:val="clear" w:color="auto" w:fill="FFFFFF"/>
              <w:spacing w:after="0" w:line="240" w:lineRule="auto"/>
              <w:ind w:left="142"/>
              <w:rPr>
                <w:shd w:val="clear" w:color="auto" w:fill="FFFFFF"/>
              </w:rPr>
            </w:pPr>
            <w:r w:rsidRPr="00897F1C">
              <w:rPr>
                <w:lang w:eastAsia="ru-RU"/>
              </w:rPr>
              <w:t>- критерии оценивания выполнения двигательного действия учащиеся определяют совместно с учителем, выполняя подводящие упражнения, составляя алгоритм выполнения двигательного действия и сравнивая с эталоном.</w:t>
            </w:r>
            <w:r w:rsidRPr="003A64E1">
              <w:rPr>
                <w:shd w:val="clear" w:color="auto" w:fill="FFFFFF"/>
              </w:rPr>
              <w:t xml:space="preserve"> </w:t>
            </w:r>
          </w:p>
          <w:p w:rsidR="00E230C7" w:rsidRPr="00897F1C" w:rsidRDefault="00E230C7" w:rsidP="00897F1C">
            <w:pPr>
              <w:shd w:val="clear" w:color="auto" w:fill="FFFFFF"/>
              <w:spacing w:after="0" w:line="240" w:lineRule="auto"/>
              <w:ind w:left="142" w:firstLine="567"/>
              <w:rPr>
                <w:b/>
                <w:lang w:eastAsia="ru-RU"/>
              </w:rPr>
            </w:pPr>
            <w:r w:rsidRPr="00897F1C">
              <w:rPr>
                <w:lang w:eastAsia="ru-RU"/>
              </w:rPr>
              <w:t xml:space="preserve">К практическим методам обучения, способствующим развитию РУУД, можно отнести игровой метод, соревновательный, метод круговой тренировки, тренировки по станциям при условии использования чётких критериев оценки работы учащихся. </w:t>
            </w:r>
            <w:r w:rsidRPr="00897F1C">
              <w:rPr>
                <w:b/>
                <w:lang w:eastAsia="ru-RU"/>
              </w:rPr>
              <w:t xml:space="preserve">   </w:t>
            </w:r>
          </w:p>
          <w:p w:rsidR="00E230C7" w:rsidRPr="003A64E1" w:rsidRDefault="00E230C7" w:rsidP="00897F1C">
            <w:pPr>
              <w:shd w:val="clear" w:color="auto" w:fill="FFFFFF"/>
              <w:spacing w:after="0" w:line="240" w:lineRule="auto"/>
              <w:ind w:left="142"/>
              <w:rPr>
                <w:shd w:val="clear" w:color="auto" w:fill="FFFFFF"/>
              </w:rPr>
            </w:pPr>
          </w:p>
        </w:tc>
      </w:tr>
      <w:tr w:rsidR="00E230C7" w:rsidRPr="003A64E1" w:rsidTr="009A4E50">
        <w:tc>
          <w:tcPr>
            <w:tcW w:w="1958" w:type="dxa"/>
            <w:vAlign w:val="center"/>
          </w:tcPr>
          <w:p w:rsidR="00E230C7" w:rsidRPr="00E910C9" w:rsidRDefault="00E230C7" w:rsidP="006343B3">
            <w:pPr>
              <w:pStyle w:val="Default"/>
              <w:rPr>
                <w:rFonts w:ascii="Times New Roman" w:hAnsi="Times New Roman" w:cs="Times New Roman"/>
                <w:b/>
                <w:bCs/>
              </w:rPr>
            </w:pPr>
            <w:r w:rsidRPr="00E910C9">
              <w:rPr>
                <w:rFonts w:ascii="Times New Roman" w:hAnsi="Times New Roman" w:cs="Times New Roman"/>
                <w:b/>
                <w:bCs/>
              </w:rPr>
              <w:t>Анализ результативности</w:t>
            </w:r>
          </w:p>
          <w:p w:rsidR="00E230C7" w:rsidRPr="00E910C9" w:rsidRDefault="00E230C7" w:rsidP="006343B3">
            <w:pPr>
              <w:pStyle w:val="Default"/>
              <w:rPr>
                <w:rFonts w:ascii="Times New Roman" w:hAnsi="Times New Roman" w:cs="Times New Roman"/>
                <w:b/>
                <w:bCs/>
              </w:rPr>
            </w:pPr>
          </w:p>
        </w:tc>
        <w:tc>
          <w:tcPr>
            <w:tcW w:w="7942" w:type="dxa"/>
          </w:tcPr>
          <w:p w:rsidR="00E230C7" w:rsidRDefault="00E230C7" w:rsidP="00E862EA">
            <w:pPr>
              <w:pStyle w:val="1"/>
              <w:spacing w:line="240" w:lineRule="auto"/>
              <w:rPr>
                <w:rFonts w:ascii="Times New Roman" w:hAnsi="Times New Roman" w:cs="Times New Roman"/>
                <w:sz w:val="24"/>
                <w:szCs w:val="24"/>
              </w:rPr>
            </w:pPr>
            <w:r>
              <w:rPr>
                <w:rFonts w:ascii="Times New Roman" w:hAnsi="Times New Roman" w:cs="Times New Roman"/>
                <w:sz w:val="24"/>
                <w:szCs w:val="24"/>
              </w:rPr>
              <w:t xml:space="preserve">Проводимая мной работа в данном направлении дает положительные результаты: </w:t>
            </w:r>
          </w:p>
          <w:p w:rsidR="00E230C7" w:rsidRDefault="00E230C7" w:rsidP="00E862EA">
            <w:pPr>
              <w:pStyle w:val="1"/>
              <w:spacing w:line="240" w:lineRule="auto"/>
              <w:rPr>
                <w:rFonts w:ascii="Times New Roman" w:hAnsi="Times New Roman" w:cs="Times New Roman"/>
                <w:sz w:val="24"/>
                <w:szCs w:val="24"/>
              </w:rPr>
            </w:pPr>
            <w:r>
              <w:rPr>
                <w:rFonts w:ascii="Times New Roman" w:hAnsi="Times New Roman" w:cs="Times New Roman"/>
                <w:sz w:val="24"/>
                <w:szCs w:val="24"/>
              </w:rPr>
              <w:t xml:space="preserve">- все учащиеся усваивают государственный образовательный стандарт; 100% успеваемость; 99% качество знаний; </w:t>
            </w:r>
          </w:p>
          <w:p w:rsidR="00E230C7" w:rsidRDefault="00E230C7" w:rsidP="00E862EA">
            <w:pPr>
              <w:pStyle w:val="1"/>
              <w:spacing w:line="240" w:lineRule="auto"/>
              <w:rPr>
                <w:rFonts w:ascii="Times New Roman" w:hAnsi="Times New Roman" w:cs="Times New Roman"/>
                <w:sz w:val="24"/>
                <w:szCs w:val="24"/>
              </w:rPr>
            </w:pPr>
            <w:r>
              <w:rPr>
                <w:rFonts w:ascii="Times New Roman" w:hAnsi="Times New Roman" w:cs="Times New Roman"/>
                <w:sz w:val="24"/>
                <w:szCs w:val="24"/>
              </w:rPr>
              <w:t>- мотивированные учащиеся занимаются учебно-исследовательской, проектной деятельностью в области физической культуры и ЗОЖ</w:t>
            </w:r>
          </w:p>
          <w:p w:rsidR="00E230C7" w:rsidRDefault="00E230C7" w:rsidP="003E61A3">
            <w:pPr>
              <w:pStyle w:val="NormalWeb"/>
              <w:suppressAutoHyphens/>
              <w:snapToGrid w:val="0"/>
              <w:spacing w:before="0" w:beforeAutospacing="0" w:after="0" w:afterAutospacing="0"/>
            </w:pPr>
            <w:r w:rsidRPr="003E61A3">
              <w:t xml:space="preserve">- </w:t>
            </w:r>
            <w:r>
              <w:t>у</w:t>
            </w:r>
            <w:r w:rsidRPr="003E61A3">
              <w:t>стойчивый познавательный интерес учащихся к предмету (по результатам анкетирования  учащихся начальных классов школьным  психологом  в ранжировании школьных предметов на первом месте предпочтение отдано предмету физкультура)</w:t>
            </w:r>
          </w:p>
          <w:p w:rsidR="00E230C7" w:rsidRDefault="00E230C7" w:rsidP="003E61A3">
            <w:pPr>
              <w:pStyle w:val="NormalWeb"/>
              <w:suppressAutoHyphens/>
              <w:snapToGrid w:val="0"/>
              <w:spacing w:before="0" w:beforeAutospacing="0" w:after="0" w:afterAutospacing="0"/>
            </w:pPr>
            <w:r>
              <w:t>- 30% учащихся начальных классов посещают спортивные кружки «ОФП», «Ритмика»</w:t>
            </w:r>
          </w:p>
          <w:p w:rsidR="00E230C7" w:rsidRDefault="00E230C7" w:rsidP="003E61A3">
            <w:pPr>
              <w:pStyle w:val="NormalWeb"/>
              <w:suppressAutoHyphens/>
              <w:snapToGrid w:val="0"/>
              <w:spacing w:before="0" w:beforeAutospacing="0" w:after="0" w:afterAutospacing="0"/>
            </w:pPr>
            <w:r>
              <w:t>- 20% учащихся начальных классов посещают спортивные секции</w:t>
            </w:r>
          </w:p>
          <w:p w:rsidR="00E230C7" w:rsidRDefault="00E230C7" w:rsidP="003E61A3">
            <w:pPr>
              <w:pStyle w:val="NormalWeb"/>
              <w:suppressAutoHyphens/>
              <w:snapToGrid w:val="0"/>
              <w:spacing w:before="0" w:beforeAutospacing="0" w:after="0" w:afterAutospacing="0"/>
            </w:pPr>
            <w:r>
              <w:t>- учащиеся принимают участие в российских и международных Интернет-олимпиадах и становятся победителями и призёрами</w:t>
            </w:r>
          </w:p>
          <w:p w:rsidR="00E230C7" w:rsidRPr="00E910C9" w:rsidRDefault="00E230C7" w:rsidP="00AC72F1">
            <w:pPr>
              <w:pStyle w:val="NormalWeb"/>
              <w:suppressAutoHyphens/>
              <w:snapToGrid w:val="0"/>
              <w:spacing w:before="0" w:beforeAutospacing="0" w:after="0" w:afterAutospacing="0"/>
            </w:pPr>
            <w:r>
              <w:t xml:space="preserve">- учащиеся </w:t>
            </w:r>
            <w:r w:rsidRPr="00AC72F1">
              <w:t>активно включа</w:t>
            </w:r>
            <w:r>
              <w:t>ю</w:t>
            </w:r>
            <w:r w:rsidRPr="00AC72F1">
              <w:t>тся в общение и взаимодействие со сверстниками на принципах уважения и доброжелательности, взаимопомощи и сопереживания;</w:t>
            </w:r>
            <w:r>
              <w:t xml:space="preserve">  </w:t>
            </w:r>
            <w:r w:rsidRPr="00AC72F1">
              <w:t>проявля</w:t>
            </w:r>
            <w:r>
              <w:t>ю</w:t>
            </w:r>
            <w:r w:rsidRPr="00AC72F1">
              <w:t>т положительные качества личности и управля</w:t>
            </w:r>
            <w:r>
              <w:t>ю</w:t>
            </w:r>
            <w:r w:rsidRPr="00AC72F1">
              <w:t>т своими эмоциями в различных (нестандартных) ситуациях и условиях;</w:t>
            </w:r>
            <w:r>
              <w:t xml:space="preserve"> </w:t>
            </w:r>
            <w:r w:rsidRPr="00AC72F1">
              <w:t>проявля</w:t>
            </w:r>
            <w:r>
              <w:t>ю</w:t>
            </w:r>
            <w:r w:rsidRPr="00AC72F1">
              <w:t>т дисциплинированность, трудолюбие и упорство в достижении поставленных целей;</w:t>
            </w:r>
            <w:r>
              <w:t xml:space="preserve">  </w:t>
            </w:r>
            <w:r w:rsidRPr="00AC72F1">
              <w:t>оказыва</w:t>
            </w:r>
            <w:r>
              <w:t>ю</w:t>
            </w:r>
            <w:r w:rsidRPr="00AC72F1">
              <w:t>т</w:t>
            </w:r>
            <w:r>
              <w:t xml:space="preserve"> </w:t>
            </w:r>
            <w:r w:rsidRPr="00AC72F1">
              <w:t xml:space="preserve"> бескорыстную </w:t>
            </w:r>
            <w:r>
              <w:t>помощь своим сверстникам, находя</w:t>
            </w:r>
            <w:r w:rsidRPr="00AC72F1">
              <w:t>т</w:t>
            </w:r>
            <w:r>
              <w:t xml:space="preserve"> </w:t>
            </w:r>
            <w:r w:rsidRPr="00AC72F1">
              <w:t xml:space="preserve"> с ними общий язык и общие интересы.</w:t>
            </w:r>
          </w:p>
        </w:tc>
      </w:tr>
      <w:tr w:rsidR="00E230C7" w:rsidRPr="003A64E1" w:rsidTr="009A4E50">
        <w:tc>
          <w:tcPr>
            <w:tcW w:w="1958" w:type="dxa"/>
            <w:vAlign w:val="center"/>
          </w:tcPr>
          <w:p w:rsidR="00E230C7" w:rsidRPr="00E910C9" w:rsidRDefault="00E230C7" w:rsidP="006343B3">
            <w:pPr>
              <w:pStyle w:val="Default"/>
              <w:rPr>
                <w:rFonts w:ascii="Times New Roman" w:hAnsi="Times New Roman" w:cs="Times New Roman"/>
                <w:b/>
                <w:bCs/>
              </w:rPr>
            </w:pPr>
            <w:r w:rsidRPr="00E910C9">
              <w:rPr>
                <w:rFonts w:ascii="Times New Roman" w:hAnsi="Times New Roman" w:cs="Times New Roman"/>
                <w:b/>
                <w:bCs/>
              </w:rPr>
              <w:t>Адресные рекомендации по использованию опыта</w:t>
            </w:r>
          </w:p>
          <w:p w:rsidR="00E230C7" w:rsidRPr="003A64E1" w:rsidRDefault="00E230C7" w:rsidP="006343B3">
            <w:pPr>
              <w:rPr>
                <w:b/>
                <w:bCs/>
              </w:rPr>
            </w:pPr>
          </w:p>
        </w:tc>
        <w:tc>
          <w:tcPr>
            <w:tcW w:w="7942" w:type="dxa"/>
          </w:tcPr>
          <w:p w:rsidR="00E230C7" w:rsidRPr="003A64E1" w:rsidRDefault="00E230C7" w:rsidP="006343B3">
            <w:r w:rsidRPr="003A64E1">
              <w:t xml:space="preserve">Разработки уроков представлены на сайте МОУ «СОШ №22» </w:t>
            </w:r>
          </w:p>
          <w:p w:rsidR="00E230C7" w:rsidRPr="003A64E1" w:rsidRDefault="00E230C7" w:rsidP="006343B3">
            <w:hyperlink r:id="rId5" w:history="1">
              <w:r w:rsidRPr="003A64E1">
                <w:rPr>
                  <w:rStyle w:val="Hyperlink"/>
                </w:rPr>
                <w:t>http://sc22sar.schoolrm.ru/sveden/employees/10776/202058/</w:t>
              </w:r>
            </w:hyperlink>
          </w:p>
          <w:p w:rsidR="00E230C7" w:rsidRPr="003A64E1" w:rsidRDefault="00E230C7" w:rsidP="006343B3">
            <w:r w:rsidRPr="003A64E1">
              <w:t xml:space="preserve">на сайтах: </w:t>
            </w:r>
            <w:hyperlink r:id="rId6" w:history="1">
              <w:r w:rsidRPr="003A64E1">
                <w:rPr>
                  <w:rStyle w:val="Hyperlink"/>
                </w:rPr>
                <w:t>https://infourok.ru/user/konovalova-elena-valerevna2</w:t>
              </w:r>
            </w:hyperlink>
          </w:p>
          <w:p w:rsidR="00E230C7" w:rsidRPr="003A64E1" w:rsidRDefault="00E230C7" w:rsidP="006343B3">
            <w:hyperlink r:id="rId7" w:history="1">
              <w:r w:rsidRPr="003A64E1">
                <w:rPr>
                  <w:rStyle w:val="Hyperlink"/>
                </w:rPr>
                <w:t>https://nsportal.ru/konovalova-elena-valerevna</w:t>
              </w:r>
            </w:hyperlink>
          </w:p>
          <w:p w:rsidR="00E230C7" w:rsidRDefault="00E230C7" w:rsidP="006343B3">
            <w:pPr>
              <w:pStyle w:val="Heading1"/>
              <w:spacing w:before="0" w:beforeAutospacing="0" w:after="0" w:afterAutospacing="0"/>
              <w:rPr>
                <w:b w:val="0"/>
                <w:sz w:val="24"/>
                <w:szCs w:val="24"/>
              </w:rPr>
            </w:pPr>
            <w:r w:rsidRPr="00F85197">
              <w:rPr>
                <w:b w:val="0"/>
                <w:sz w:val="24"/>
                <w:szCs w:val="24"/>
              </w:rPr>
              <w:t>Мои ученики</w:t>
            </w:r>
            <w:r>
              <w:rPr>
                <w:b w:val="0"/>
                <w:sz w:val="24"/>
                <w:szCs w:val="24"/>
              </w:rPr>
              <w:t xml:space="preserve"> участвуют  в Международном дистанционном конкурсе «Старт»</w:t>
            </w:r>
          </w:p>
          <w:p w:rsidR="00E230C7" w:rsidRPr="00E910C9" w:rsidRDefault="00E230C7" w:rsidP="00C73690">
            <w:pPr>
              <w:pStyle w:val="Heading1"/>
              <w:spacing w:before="0" w:beforeAutospacing="0" w:after="0" w:afterAutospacing="0"/>
            </w:pPr>
            <w:r>
              <w:t xml:space="preserve"> </w:t>
            </w:r>
            <w:r w:rsidRPr="00C73690">
              <w:rPr>
                <w:b w:val="0"/>
                <w:sz w:val="24"/>
                <w:szCs w:val="24"/>
              </w:rPr>
              <w:t>https://konkurs-start.ru/</w:t>
            </w:r>
          </w:p>
        </w:tc>
      </w:tr>
    </w:tbl>
    <w:p w:rsidR="00E230C7" w:rsidRDefault="00E230C7" w:rsidP="0033622B">
      <w:pPr>
        <w:pStyle w:val="2"/>
        <w:shd w:val="clear" w:color="auto" w:fill="auto"/>
        <w:spacing w:line="360" w:lineRule="auto"/>
        <w:ind w:left="709" w:firstLine="0"/>
        <w:contextualSpacing/>
        <w:jc w:val="both"/>
        <w:rPr>
          <w:rFonts w:ascii="Times New Roman" w:hAnsi="Times New Roman" w:cs="Times New Roman"/>
          <w:b/>
          <w:sz w:val="28"/>
          <w:szCs w:val="28"/>
        </w:rPr>
      </w:pPr>
    </w:p>
    <w:p w:rsidR="00E230C7" w:rsidRDefault="00E230C7" w:rsidP="0033622B">
      <w:pPr>
        <w:pStyle w:val="2"/>
        <w:shd w:val="clear" w:color="auto" w:fill="auto"/>
        <w:spacing w:line="360" w:lineRule="auto"/>
        <w:ind w:left="709" w:firstLine="0"/>
        <w:contextualSpacing/>
        <w:jc w:val="both"/>
        <w:rPr>
          <w:rFonts w:ascii="Times New Roman" w:hAnsi="Times New Roman" w:cs="Times New Roman"/>
          <w:b/>
          <w:sz w:val="28"/>
          <w:szCs w:val="28"/>
        </w:rPr>
      </w:pPr>
    </w:p>
    <w:p w:rsidR="00E230C7" w:rsidRDefault="00E230C7" w:rsidP="0033622B">
      <w:pPr>
        <w:pStyle w:val="2"/>
        <w:shd w:val="clear" w:color="auto" w:fill="auto"/>
        <w:spacing w:line="360" w:lineRule="auto"/>
        <w:ind w:left="709" w:firstLine="0"/>
        <w:contextualSpacing/>
        <w:jc w:val="both"/>
        <w:rPr>
          <w:rFonts w:ascii="Times New Roman" w:hAnsi="Times New Roman" w:cs="Times New Roman"/>
          <w:b/>
          <w:sz w:val="28"/>
          <w:szCs w:val="28"/>
        </w:rPr>
      </w:pPr>
    </w:p>
    <w:sectPr w:rsidR="00E230C7" w:rsidSect="00AF3A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57A2"/>
    <w:multiLevelType w:val="multilevel"/>
    <w:tmpl w:val="5AB6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97C22"/>
    <w:multiLevelType w:val="multilevel"/>
    <w:tmpl w:val="F5B0103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nsid w:val="1C2E425C"/>
    <w:multiLevelType w:val="multilevel"/>
    <w:tmpl w:val="150E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844071"/>
    <w:multiLevelType w:val="multilevel"/>
    <w:tmpl w:val="D99CF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DF7F5F"/>
    <w:multiLevelType w:val="multilevel"/>
    <w:tmpl w:val="6200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A048A4"/>
    <w:multiLevelType w:val="multilevel"/>
    <w:tmpl w:val="E5FC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0D302E"/>
    <w:multiLevelType w:val="multilevel"/>
    <w:tmpl w:val="1C6012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EEC4B7E"/>
    <w:multiLevelType w:val="hybridMultilevel"/>
    <w:tmpl w:val="9334D098"/>
    <w:lvl w:ilvl="0" w:tplc="D6061BD8">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0E75AFE"/>
    <w:multiLevelType w:val="hybridMultilevel"/>
    <w:tmpl w:val="64CA2712"/>
    <w:lvl w:ilvl="0" w:tplc="50729400">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3933A6A"/>
    <w:multiLevelType w:val="multilevel"/>
    <w:tmpl w:val="4F76C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B36164"/>
    <w:multiLevelType w:val="multilevel"/>
    <w:tmpl w:val="F872E2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BBC55ED"/>
    <w:multiLevelType w:val="multilevel"/>
    <w:tmpl w:val="4818477E"/>
    <w:lvl w:ilvl="0">
      <w:start w:val="1"/>
      <w:numFmt w:val="decimal"/>
      <w:lvlText w:val="%1."/>
      <w:lvlJc w:val="left"/>
      <w:pPr>
        <w:tabs>
          <w:tab w:val="num" w:pos="786"/>
        </w:tabs>
        <w:ind w:left="786"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C48488D"/>
    <w:multiLevelType w:val="hybridMultilevel"/>
    <w:tmpl w:val="723A96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3F43039"/>
    <w:multiLevelType w:val="multilevel"/>
    <w:tmpl w:val="4A8C4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6F7151"/>
    <w:multiLevelType w:val="multilevel"/>
    <w:tmpl w:val="14EACDB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5">
    <w:nsid w:val="49A757A4"/>
    <w:multiLevelType w:val="multilevel"/>
    <w:tmpl w:val="CA3870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A1E2E9D"/>
    <w:multiLevelType w:val="multilevel"/>
    <w:tmpl w:val="063A3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EE3A88"/>
    <w:multiLevelType w:val="hybridMultilevel"/>
    <w:tmpl w:val="723A96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57539E8"/>
    <w:multiLevelType w:val="multilevel"/>
    <w:tmpl w:val="7160E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192ED3"/>
    <w:multiLevelType w:val="multilevel"/>
    <w:tmpl w:val="20A4A6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5D181904"/>
    <w:multiLevelType w:val="multilevel"/>
    <w:tmpl w:val="A8762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E24648"/>
    <w:multiLevelType w:val="hybridMultilevel"/>
    <w:tmpl w:val="CD64EA3C"/>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2">
    <w:nsid w:val="6BAD2BD6"/>
    <w:multiLevelType w:val="multilevel"/>
    <w:tmpl w:val="B530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F90244"/>
    <w:multiLevelType w:val="multilevel"/>
    <w:tmpl w:val="21064A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716750C3"/>
    <w:multiLevelType w:val="hybridMultilevel"/>
    <w:tmpl w:val="42504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B6733F"/>
    <w:multiLevelType w:val="multilevel"/>
    <w:tmpl w:val="27183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687E7A"/>
    <w:multiLevelType w:val="multilevel"/>
    <w:tmpl w:val="CEAA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3"/>
  </w:num>
  <w:num w:numId="4">
    <w:abstractNumId w:val="5"/>
  </w:num>
  <w:num w:numId="5">
    <w:abstractNumId w:val="18"/>
  </w:num>
  <w:num w:numId="6">
    <w:abstractNumId w:val="16"/>
  </w:num>
  <w:num w:numId="7">
    <w:abstractNumId w:val="4"/>
  </w:num>
  <w:num w:numId="8">
    <w:abstractNumId w:val="25"/>
  </w:num>
  <w:num w:numId="9">
    <w:abstractNumId w:val="20"/>
  </w:num>
  <w:num w:numId="10">
    <w:abstractNumId w:val="2"/>
  </w:num>
  <w:num w:numId="11">
    <w:abstractNumId w:val="26"/>
  </w:num>
  <w:num w:numId="12">
    <w:abstractNumId w:val="11"/>
  </w:num>
  <w:num w:numId="13">
    <w:abstractNumId w:val="1"/>
  </w:num>
  <w:num w:numId="14">
    <w:abstractNumId w:val="15"/>
  </w:num>
  <w:num w:numId="15">
    <w:abstractNumId w:val="3"/>
  </w:num>
  <w:num w:numId="16">
    <w:abstractNumId w:val="22"/>
  </w:num>
  <w:num w:numId="17">
    <w:abstractNumId w:val="19"/>
  </w:num>
  <w:num w:numId="18">
    <w:abstractNumId w:val="23"/>
  </w:num>
  <w:num w:numId="19">
    <w:abstractNumId w:val="10"/>
  </w:num>
  <w:num w:numId="20">
    <w:abstractNumId w:val="6"/>
  </w:num>
  <w:num w:numId="21">
    <w:abstractNumId w:val="24"/>
  </w:num>
  <w:num w:numId="22">
    <w:abstractNumId w:val="21"/>
  </w:num>
  <w:num w:numId="23">
    <w:abstractNumId w:val="14"/>
  </w:num>
  <w:num w:numId="24">
    <w:abstractNumId w:val="17"/>
  </w:num>
  <w:num w:numId="25">
    <w:abstractNumId w:val="8"/>
  </w:num>
  <w:num w:numId="26">
    <w:abstractNumId w:val="7"/>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323A"/>
    <w:rsid w:val="000312C3"/>
    <w:rsid w:val="000D2CAB"/>
    <w:rsid w:val="00292862"/>
    <w:rsid w:val="0033622B"/>
    <w:rsid w:val="003A64E1"/>
    <w:rsid w:val="003C2267"/>
    <w:rsid w:val="003E61A3"/>
    <w:rsid w:val="003F50CE"/>
    <w:rsid w:val="00424D0B"/>
    <w:rsid w:val="004A2CF2"/>
    <w:rsid w:val="004B4FFF"/>
    <w:rsid w:val="00504E23"/>
    <w:rsid w:val="00526A76"/>
    <w:rsid w:val="00574D7B"/>
    <w:rsid w:val="0058323A"/>
    <w:rsid w:val="006008F6"/>
    <w:rsid w:val="006343B3"/>
    <w:rsid w:val="00716427"/>
    <w:rsid w:val="007C2C2B"/>
    <w:rsid w:val="00873FF1"/>
    <w:rsid w:val="00880411"/>
    <w:rsid w:val="00897F1C"/>
    <w:rsid w:val="008D1D4C"/>
    <w:rsid w:val="00922DDA"/>
    <w:rsid w:val="009556C3"/>
    <w:rsid w:val="009A4E50"/>
    <w:rsid w:val="00A40912"/>
    <w:rsid w:val="00AA71EC"/>
    <w:rsid w:val="00AC72F1"/>
    <w:rsid w:val="00AF3A99"/>
    <w:rsid w:val="00B26776"/>
    <w:rsid w:val="00B92683"/>
    <w:rsid w:val="00BB24DC"/>
    <w:rsid w:val="00BF44A3"/>
    <w:rsid w:val="00C56A7F"/>
    <w:rsid w:val="00C6511F"/>
    <w:rsid w:val="00C73690"/>
    <w:rsid w:val="00C7441B"/>
    <w:rsid w:val="00D55E31"/>
    <w:rsid w:val="00DC147A"/>
    <w:rsid w:val="00E230C7"/>
    <w:rsid w:val="00E8308F"/>
    <w:rsid w:val="00E862EA"/>
    <w:rsid w:val="00E910C9"/>
    <w:rsid w:val="00EB36BF"/>
    <w:rsid w:val="00EC0818"/>
    <w:rsid w:val="00F07479"/>
    <w:rsid w:val="00F85197"/>
    <w:rsid w:val="00FD19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A99"/>
    <w:pPr>
      <w:spacing w:after="200" w:line="276" w:lineRule="auto"/>
    </w:pPr>
    <w:rPr>
      <w:color w:val="000000"/>
      <w:sz w:val="24"/>
      <w:szCs w:val="24"/>
      <w:lang w:eastAsia="en-US"/>
    </w:rPr>
  </w:style>
  <w:style w:type="paragraph" w:styleId="Heading1">
    <w:name w:val="heading 1"/>
    <w:basedOn w:val="Normal"/>
    <w:link w:val="Heading1Char"/>
    <w:uiPriority w:val="99"/>
    <w:qFormat/>
    <w:rsid w:val="00EB36BF"/>
    <w:pPr>
      <w:spacing w:before="100" w:beforeAutospacing="1" w:after="100" w:afterAutospacing="1" w:line="240" w:lineRule="auto"/>
      <w:outlineLvl w:val="0"/>
    </w:pPr>
    <w:rPr>
      <w:rFonts w:eastAsia="Times New Roman"/>
      <w:b/>
      <w:bCs/>
      <w:color w:val="auto"/>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36BF"/>
    <w:rPr>
      <w:rFonts w:eastAsia="Times New Roman" w:cs="Times New Roman"/>
      <w:b/>
      <w:bCs/>
      <w:color w:val="auto"/>
      <w:kern w:val="36"/>
      <w:sz w:val="48"/>
      <w:szCs w:val="48"/>
      <w:lang w:eastAsia="ru-RU"/>
    </w:rPr>
  </w:style>
  <w:style w:type="paragraph" w:styleId="NormalWeb">
    <w:name w:val="Normal (Web)"/>
    <w:basedOn w:val="Normal"/>
    <w:uiPriority w:val="99"/>
    <w:rsid w:val="0058323A"/>
    <w:pPr>
      <w:spacing w:before="100" w:beforeAutospacing="1" w:after="100" w:afterAutospacing="1" w:line="240" w:lineRule="auto"/>
    </w:pPr>
    <w:rPr>
      <w:rFonts w:eastAsia="Times New Roman"/>
      <w:color w:val="auto"/>
      <w:lang w:eastAsia="ru-RU"/>
    </w:rPr>
  </w:style>
  <w:style w:type="character" w:customStyle="1" w:styleId="a">
    <w:name w:val="Основной текст_"/>
    <w:basedOn w:val="DefaultParagraphFont"/>
    <w:link w:val="2"/>
    <w:uiPriority w:val="99"/>
    <w:locked/>
    <w:rsid w:val="0033622B"/>
    <w:rPr>
      <w:rFonts w:ascii="Calibri" w:eastAsia="Times New Roman" w:hAnsi="Calibri" w:cs="Calibri"/>
      <w:sz w:val="19"/>
      <w:szCs w:val="19"/>
      <w:shd w:val="clear" w:color="auto" w:fill="FFFFFF"/>
    </w:rPr>
  </w:style>
  <w:style w:type="paragraph" w:customStyle="1" w:styleId="2">
    <w:name w:val="Основной текст2"/>
    <w:basedOn w:val="Normal"/>
    <w:link w:val="a"/>
    <w:uiPriority w:val="99"/>
    <w:rsid w:val="0033622B"/>
    <w:pPr>
      <w:widowControl w:val="0"/>
      <w:shd w:val="clear" w:color="auto" w:fill="FFFFFF"/>
      <w:spacing w:after="0" w:line="267" w:lineRule="exact"/>
      <w:ind w:hanging="1280"/>
    </w:pPr>
    <w:rPr>
      <w:rFonts w:ascii="Calibri" w:hAnsi="Calibri" w:cs="Calibri"/>
      <w:sz w:val="19"/>
      <w:szCs w:val="19"/>
    </w:rPr>
  </w:style>
  <w:style w:type="paragraph" w:styleId="ListParagraph">
    <w:name w:val="List Paragraph"/>
    <w:basedOn w:val="Normal"/>
    <w:uiPriority w:val="99"/>
    <w:qFormat/>
    <w:rsid w:val="00B26776"/>
    <w:pPr>
      <w:spacing w:after="0" w:line="240" w:lineRule="auto"/>
      <w:ind w:left="720"/>
    </w:pPr>
    <w:rPr>
      <w:rFonts w:eastAsia="Times New Roman"/>
      <w:szCs w:val="20"/>
      <w:lang w:eastAsia="ru-RU"/>
    </w:rPr>
  </w:style>
  <w:style w:type="paragraph" w:styleId="Title">
    <w:name w:val="Title"/>
    <w:basedOn w:val="Normal"/>
    <w:link w:val="TitleChar"/>
    <w:uiPriority w:val="99"/>
    <w:qFormat/>
    <w:rsid w:val="00B26776"/>
    <w:pPr>
      <w:spacing w:after="0" w:line="240" w:lineRule="auto"/>
      <w:jc w:val="center"/>
    </w:pPr>
    <w:rPr>
      <w:rFonts w:eastAsia="Times New Roman"/>
      <w:sz w:val="28"/>
      <w:szCs w:val="20"/>
      <w:lang w:eastAsia="ru-RU"/>
    </w:rPr>
  </w:style>
  <w:style w:type="character" w:customStyle="1" w:styleId="TitleChar">
    <w:name w:val="Title Char"/>
    <w:basedOn w:val="DefaultParagraphFont"/>
    <w:link w:val="Title"/>
    <w:uiPriority w:val="99"/>
    <w:locked/>
    <w:rsid w:val="00B26776"/>
    <w:rPr>
      <w:rFonts w:eastAsia="Times New Roman" w:cs="Times New Roman"/>
      <w:color w:val="000000"/>
      <w:sz w:val="28"/>
      <w:lang w:val="ru-RU" w:eastAsia="ru-RU" w:bidi="ar-SA"/>
    </w:rPr>
  </w:style>
  <w:style w:type="character" w:styleId="Strong">
    <w:name w:val="Strong"/>
    <w:basedOn w:val="DefaultParagraphFont"/>
    <w:uiPriority w:val="99"/>
    <w:qFormat/>
    <w:rsid w:val="00716427"/>
    <w:rPr>
      <w:rFonts w:cs="Times New Roman"/>
      <w:b/>
      <w:bCs/>
    </w:rPr>
  </w:style>
  <w:style w:type="character" w:styleId="Emphasis">
    <w:name w:val="Emphasis"/>
    <w:basedOn w:val="DefaultParagraphFont"/>
    <w:uiPriority w:val="99"/>
    <w:qFormat/>
    <w:rsid w:val="00DC147A"/>
    <w:rPr>
      <w:rFonts w:cs="Times New Roman"/>
      <w:i/>
      <w:iCs/>
    </w:rPr>
  </w:style>
  <w:style w:type="paragraph" w:customStyle="1" w:styleId="Default">
    <w:name w:val="Default"/>
    <w:uiPriority w:val="99"/>
    <w:rsid w:val="00EB36BF"/>
    <w:pPr>
      <w:autoSpaceDE w:val="0"/>
      <w:autoSpaceDN w:val="0"/>
      <w:adjustRightInd w:val="0"/>
    </w:pPr>
    <w:rPr>
      <w:rFonts w:ascii="Calibri" w:eastAsia="MS Mincho" w:hAnsi="Calibri" w:cs="Calibri"/>
      <w:color w:val="000000"/>
      <w:sz w:val="24"/>
      <w:szCs w:val="24"/>
      <w:lang w:eastAsia="ja-JP"/>
    </w:rPr>
  </w:style>
  <w:style w:type="character" w:styleId="Hyperlink">
    <w:name w:val="Hyperlink"/>
    <w:basedOn w:val="DefaultParagraphFont"/>
    <w:uiPriority w:val="99"/>
    <w:rsid w:val="00EB36BF"/>
    <w:rPr>
      <w:rFonts w:cs="Times New Roman"/>
      <w:color w:val="0000FF"/>
      <w:u w:val="single"/>
    </w:rPr>
  </w:style>
  <w:style w:type="paragraph" w:customStyle="1" w:styleId="1">
    <w:name w:val="Без интервала1"/>
    <w:uiPriority w:val="99"/>
    <w:rsid w:val="00EB36BF"/>
    <w:pPr>
      <w:widowControl w:val="0"/>
      <w:suppressAutoHyphens/>
      <w:spacing w:line="100" w:lineRule="atLeast"/>
    </w:pPr>
    <w:rPr>
      <w:rFonts w:ascii="Arial" w:eastAsia="Times New Roman" w:hAnsi="Arial" w:cs="Arial"/>
      <w:kern w:val="1"/>
      <w:sz w:val="20"/>
      <w:szCs w:val="20"/>
      <w:lang w:eastAsia="ar-SA"/>
    </w:rPr>
  </w:style>
  <w:style w:type="character" w:customStyle="1" w:styleId="c4">
    <w:name w:val="c4"/>
    <w:basedOn w:val="DefaultParagraphFont"/>
    <w:uiPriority w:val="99"/>
    <w:rsid w:val="00EB36BF"/>
    <w:rPr>
      <w:rFonts w:cs="Times New Roman"/>
    </w:rPr>
  </w:style>
  <w:style w:type="character" w:customStyle="1" w:styleId="c17">
    <w:name w:val="c17"/>
    <w:basedOn w:val="DefaultParagraphFont"/>
    <w:uiPriority w:val="99"/>
    <w:rsid w:val="00EB36BF"/>
    <w:rPr>
      <w:rFonts w:cs="Times New Roman"/>
    </w:rPr>
  </w:style>
  <w:style w:type="paragraph" w:styleId="NoSpacing">
    <w:name w:val="No Spacing"/>
    <w:uiPriority w:val="99"/>
    <w:qFormat/>
    <w:rsid w:val="009556C3"/>
    <w:rPr>
      <w:rFonts w:ascii="Calibri" w:eastAsia="Times New Roman" w:hAnsi="Calibri"/>
      <w:lang w:eastAsia="en-US"/>
    </w:rPr>
  </w:style>
  <w:style w:type="paragraph" w:styleId="BodyText3">
    <w:name w:val="Body Text 3"/>
    <w:basedOn w:val="Normal"/>
    <w:link w:val="BodyText3Char"/>
    <w:uiPriority w:val="99"/>
    <w:rsid w:val="00E8308F"/>
    <w:pPr>
      <w:spacing w:after="120" w:line="240" w:lineRule="auto"/>
    </w:pPr>
    <w:rPr>
      <w:rFonts w:eastAsia="Times New Roman"/>
      <w:color w:val="auto"/>
      <w:sz w:val="16"/>
      <w:szCs w:val="16"/>
      <w:lang w:eastAsia="ru-RU"/>
    </w:rPr>
  </w:style>
  <w:style w:type="character" w:customStyle="1" w:styleId="BodyText3Char">
    <w:name w:val="Body Text 3 Char"/>
    <w:basedOn w:val="DefaultParagraphFont"/>
    <w:link w:val="BodyText3"/>
    <w:uiPriority w:val="99"/>
    <w:locked/>
    <w:rsid w:val="00E8308F"/>
    <w:rPr>
      <w:rFonts w:eastAsia="Times New Roman" w:cs="Times New Roman"/>
      <w:color w:val="auto"/>
      <w:sz w:val="16"/>
      <w:szCs w:val="16"/>
      <w:lang w:eastAsia="ru-RU"/>
    </w:rPr>
  </w:style>
  <w:style w:type="paragraph" w:customStyle="1" w:styleId="Standard">
    <w:name w:val="Standard"/>
    <w:uiPriority w:val="99"/>
    <w:rsid w:val="00B92683"/>
    <w:pPr>
      <w:widowControl w:val="0"/>
      <w:suppressAutoHyphens/>
      <w:autoSpaceDN w:val="0"/>
      <w:textAlignment w:val="baseline"/>
    </w:pPr>
    <w:rPr>
      <w:rFonts w:ascii="Calibri" w:hAnsi="Calibri" w:cs="Tahoma"/>
      <w:color w:val="000000"/>
      <w:kern w:val="3"/>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13965824">
      <w:marLeft w:val="0"/>
      <w:marRight w:val="0"/>
      <w:marTop w:val="0"/>
      <w:marBottom w:val="0"/>
      <w:divBdr>
        <w:top w:val="none" w:sz="0" w:space="0" w:color="auto"/>
        <w:left w:val="none" w:sz="0" w:space="0" w:color="auto"/>
        <w:bottom w:val="none" w:sz="0" w:space="0" w:color="auto"/>
        <w:right w:val="none" w:sz="0" w:space="0" w:color="auto"/>
      </w:divBdr>
    </w:div>
    <w:div w:id="713965825">
      <w:marLeft w:val="0"/>
      <w:marRight w:val="0"/>
      <w:marTop w:val="0"/>
      <w:marBottom w:val="0"/>
      <w:divBdr>
        <w:top w:val="none" w:sz="0" w:space="0" w:color="auto"/>
        <w:left w:val="none" w:sz="0" w:space="0" w:color="auto"/>
        <w:bottom w:val="none" w:sz="0" w:space="0" w:color="auto"/>
        <w:right w:val="none" w:sz="0" w:space="0" w:color="auto"/>
      </w:divBdr>
    </w:div>
    <w:div w:id="713965827">
      <w:marLeft w:val="0"/>
      <w:marRight w:val="0"/>
      <w:marTop w:val="0"/>
      <w:marBottom w:val="0"/>
      <w:divBdr>
        <w:top w:val="none" w:sz="0" w:space="0" w:color="auto"/>
        <w:left w:val="none" w:sz="0" w:space="0" w:color="auto"/>
        <w:bottom w:val="none" w:sz="0" w:space="0" w:color="auto"/>
        <w:right w:val="none" w:sz="0" w:space="0" w:color="auto"/>
      </w:divBdr>
    </w:div>
    <w:div w:id="713965828">
      <w:marLeft w:val="0"/>
      <w:marRight w:val="0"/>
      <w:marTop w:val="0"/>
      <w:marBottom w:val="0"/>
      <w:divBdr>
        <w:top w:val="none" w:sz="0" w:space="0" w:color="auto"/>
        <w:left w:val="none" w:sz="0" w:space="0" w:color="auto"/>
        <w:bottom w:val="none" w:sz="0" w:space="0" w:color="auto"/>
        <w:right w:val="none" w:sz="0" w:space="0" w:color="auto"/>
      </w:divBdr>
    </w:div>
    <w:div w:id="713965829">
      <w:marLeft w:val="0"/>
      <w:marRight w:val="0"/>
      <w:marTop w:val="0"/>
      <w:marBottom w:val="0"/>
      <w:divBdr>
        <w:top w:val="none" w:sz="0" w:space="0" w:color="auto"/>
        <w:left w:val="none" w:sz="0" w:space="0" w:color="auto"/>
        <w:bottom w:val="none" w:sz="0" w:space="0" w:color="auto"/>
        <w:right w:val="none" w:sz="0" w:space="0" w:color="auto"/>
      </w:divBdr>
    </w:div>
    <w:div w:id="713965830">
      <w:marLeft w:val="0"/>
      <w:marRight w:val="0"/>
      <w:marTop w:val="0"/>
      <w:marBottom w:val="0"/>
      <w:divBdr>
        <w:top w:val="none" w:sz="0" w:space="0" w:color="auto"/>
        <w:left w:val="none" w:sz="0" w:space="0" w:color="auto"/>
        <w:bottom w:val="none" w:sz="0" w:space="0" w:color="auto"/>
        <w:right w:val="none" w:sz="0" w:space="0" w:color="auto"/>
      </w:divBdr>
    </w:div>
    <w:div w:id="713965831">
      <w:marLeft w:val="0"/>
      <w:marRight w:val="0"/>
      <w:marTop w:val="0"/>
      <w:marBottom w:val="0"/>
      <w:divBdr>
        <w:top w:val="none" w:sz="0" w:space="0" w:color="auto"/>
        <w:left w:val="none" w:sz="0" w:space="0" w:color="auto"/>
        <w:bottom w:val="none" w:sz="0" w:space="0" w:color="auto"/>
        <w:right w:val="none" w:sz="0" w:space="0" w:color="auto"/>
      </w:divBdr>
    </w:div>
    <w:div w:id="713965832">
      <w:marLeft w:val="0"/>
      <w:marRight w:val="0"/>
      <w:marTop w:val="0"/>
      <w:marBottom w:val="0"/>
      <w:divBdr>
        <w:top w:val="none" w:sz="0" w:space="0" w:color="auto"/>
        <w:left w:val="none" w:sz="0" w:space="0" w:color="auto"/>
        <w:bottom w:val="none" w:sz="0" w:space="0" w:color="auto"/>
        <w:right w:val="none" w:sz="0" w:space="0" w:color="auto"/>
      </w:divBdr>
    </w:div>
    <w:div w:id="713965833">
      <w:marLeft w:val="0"/>
      <w:marRight w:val="0"/>
      <w:marTop w:val="0"/>
      <w:marBottom w:val="0"/>
      <w:divBdr>
        <w:top w:val="none" w:sz="0" w:space="0" w:color="auto"/>
        <w:left w:val="none" w:sz="0" w:space="0" w:color="auto"/>
        <w:bottom w:val="none" w:sz="0" w:space="0" w:color="auto"/>
        <w:right w:val="none" w:sz="0" w:space="0" w:color="auto"/>
      </w:divBdr>
    </w:div>
    <w:div w:id="713965834">
      <w:marLeft w:val="0"/>
      <w:marRight w:val="0"/>
      <w:marTop w:val="0"/>
      <w:marBottom w:val="0"/>
      <w:divBdr>
        <w:top w:val="none" w:sz="0" w:space="0" w:color="auto"/>
        <w:left w:val="none" w:sz="0" w:space="0" w:color="auto"/>
        <w:bottom w:val="none" w:sz="0" w:space="0" w:color="auto"/>
        <w:right w:val="none" w:sz="0" w:space="0" w:color="auto"/>
      </w:divBdr>
      <w:divsChild>
        <w:div w:id="713965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sportal.ru/konovalova-elena-valerev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user/konovalova-elena-valerevna2" TargetMode="External"/><Relationship Id="rId5" Type="http://schemas.openxmlformats.org/officeDocument/2006/relationships/hyperlink" Target="http://sc22sar.schoolrm.ru/sveden/employees/10776/20205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219</TotalTime>
  <Pages>5</Pages>
  <Words>1885</Words>
  <Characters>10747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hfk</dc:creator>
  <cp:keywords/>
  <dc:description/>
  <cp:lastModifiedBy>1</cp:lastModifiedBy>
  <cp:revision>13</cp:revision>
  <dcterms:created xsi:type="dcterms:W3CDTF">2018-10-14T10:39:00Z</dcterms:created>
  <dcterms:modified xsi:type="dcterms:W3CDTF">2019-10-04T08:23:00Z</dcterms:modified>
</cp:coreProperties>
</file>