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B1" w:rsidRDefault="00AE3FF5" w:rsidP="0070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по рисунку для 5А (ДПТ), 03.02.2022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Тема: «Натюрморт с металлической и стеклянной посудой</w:t>
      </w:r>
      <w:r w:rsidRPr="00295FE5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Цель: </w:t>
      </w:r>
      <w:r>
        <w:rPr>
          <w:rFonts w:ascii="Times New Roman" w:hAnsi="Times New Roman"/>
          <w:sz w:val="28"/>
          <w:szCs w:val="28"/>
          <w:lang w:eastAsia="ru-RU"/>
        </w:rPr>
        <w:t>Линейно-конструктивное построение предметов натюрморта. Светотеневая моделировка формы с передачей материальности предметов.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91AF1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/>
          <w:sz w:val="28"/>
          <w:szCs w:val="28"/>
          <w:lang w:eastAsia="ru-RU"/>
        </w:rPr>
        <w:t xml:space="preserve"> закрепление и совершенствование навыков анализа конструктивных особенностей формы предметов; закрепление знаний, умений и навыков при сквозном построение предметов.</w:t>
      </w:r>
      <w:r w:rsidRPr="00295FE5">
        <w:rPr>
          <w:rFonts w:ascii="Times New Roman" w:hAnsi="Symbol"/>
          <w:b/>
          <w:sz w:val="24"/>
          <w:szCs w:val="24"/>
          <w:lang w:eastAsia="ru-RU"/>
        </w:rPr>
        <w:br/>
      </w:r>
      <w:r w:rsidRPr="007D54BE">
        <w:rPr>
          <w:rFonts w:ascii="Times New Roman" w:eastAsia="Times New Roman" w:hAnsi="Symbol"/>
          <w:sz w:val="28"/>
          <w:szCs w:val="28"/>
          <w:lang w:eastAsia="ru-RU"/>
        </w:rPr>
        <w:t xml:space="preserve">   1.</w:t>
      </w:r>
      <w:r w:rsidRPr="007D54BE">
        <w:rPr>
          <w:rFonts w:ascii="Times New Roman" w:hAnsi="Times New Roman"/>
          <w:sz w:val="28"/>
          <w:szCs w:val="28"/>
          <w:lang w:eastAsia="ru-RU"/>
        </w:rPr>
        <w:t>Самостоятел</w:t>
      </w:r>
      <w:r>
        <w:rPr>
          <w:rFonts w:ascii="Times New Roman" w:hAnsi="Times New Roman"/>
          <w:sz w:val="28"/>
          <w:szCs w:val="28"/>
          <w:lang w:eastAsia="ru-RU"/>
        </w:rPr>
        <w:t>ьно составить натюрморт из металлической и стеклянной посуды</w:t>
      </w:r>
      <w:r w:rsidRPr="007D54BE">
        <w:rPr>
          <w:rFonts w:ascii="Times New Roman" w:hAnsi="Times New Roman"/>
          <w:sz w:val="28"/>
          <w:szCs w:val="28"/>
          <w:lang w:eastAsia="ru-RU"/>
        </w:rPr>
        <w:t>.</w:t>
      </w:r>
      <w:r w:rsidRPr="007D54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2EB1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02EB1">
        <w:rPr>
          <w:rFonts w:ascii="Times New Roman" w:hAnsi="Times New Roman"/>
          <w:sz w:val="28"/>
          <w:szCs w:val="28"/>
          <w:lang w:eastAsia="ru-RU"/>
        </w:rPr>
        <w:t>формате А3 с</w:t>
      </w:r>
      <w:r w:rsidRPr="007D54BE">
        <w:rPr>
          <w:rFonts w:ascii="Times New Roman" w:hAnsi="Times New Roman"/>
          <w:sz w:val="28"/>
          <w:szCs w:val="28"/>
          <w:lang w:eastAsia="ru-RU"/>
        </w:rPr>
        <w:t xml:space="preserve">оздать целостную и гармоничную композицию.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Предметы в натюрморте должны частично перекрывать друг друга, либо находиться на расстоянии друг от друга, но только не касаться друг друга своими контурами.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2. </w:t>
      </w:r>
      <w:proofErr w:type="spellStart"/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Закомпоновать</w:t>
      </w:r>
      <w:proofErr w:type="spellEnd"/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предметы в листе. Очень важно скомпоновать всю группу предметов так, чтобы лист бумаги заполнен был равномерно. Вместе с тем необходимо следить, чтобы изображаемые предметы не упирались в края листа бумаги, не оставалось много пустого места.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3. Выполнить линейно-конструктивный рисунок предметов натюрморта.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4. Общий тональный разбор постановки. Особое</w:t>
      </w:r>
      <w:r w:rsidR="00AE217B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уделите изображению эллипсов (овалы).</w:t>
      </w:r>
      <w:r w:rsidR="00702EB1">
        <w:rPr>
          <w:rFonts w:ascii="Times New Roman" w:hAnsi="Times New Roman"/>
          <w:sz w:val="28"/>
          <w:szCs w:val="28"/>
          <w:shd w:val="clear" w:color="auto" w:fill="FFFFFF"/>
        </w:rPr>
        <w:t xml:space="preserve"> Выявить характерные особенности передачи материальности металла и стекла графическими средствами. </w:t>
      </w:r>
      <w:r w:rsidR="00702EB1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5. Цельность изображения натюрморта.</w:t>
      </w:r>
      <w:r w:rsidR="00702EB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702EB1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     </w:t>
      </w:r>
      <w:r w:rsidR="00702EB1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467ED1" wp14:editId="6A7BE254">
            <wp:extent cx="2035158" cy="2438400"/>
            <wp:effectExtent l="0" t="0" r="3810" b="0"/>
            <wp:docPr id="1" name="Рисунок 1" descr="C:\Users\User\Documents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40" cy="24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EB1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       </w:t>
      </w:r>
      <w:r w:rsidR="00702EB1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F3788A" wp14:editId="216410EA">
            <wp:extent cx="2619103" cy="2406650"/>
            <wp:effectExtent l="0" t="0" r="0" b="0"/>
            <wp:docPr id="2" name="Рисунок 2" descr="C:\Users\User\Documents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39" cy="24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10" w:rsidRPr="00702EB1" w:rsidRDefault="00702EB1" w:rsidP="00702E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9760" cy="2264193"/>
            <wp:effectExtent l="0" t="0" r="0" b="3175"/>
            <wp:docPr id="4" name="Рисунок 4" descr="C:\Users\User\Documents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i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13" cy="22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D10" w:rsidRPr="00702EB1" w:rsidSect="00702EB1">
      <w:pgSz w:w="11906" w:h="16838"/>
      <w:pgMar w:top="1440" w:right="1440" w:bottom="142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F5"/>
    <w:rsid w:val="00702EB1"/>
    <w:rsid w:val="00A832A8"/>
    <w:rsid w:val="00AE217B"/>
    <w:rsid w:val="00AE3FF5"/>
    <w:rsid w:val="00BF7C9B"/>
    <w:rsid w:val="00C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2EEB"/>
  <w15:chartTrackingRefBased/>
  <w15:docId w15:val="{15F6BCD7-FC4D-43B9-8AD5-0FE57DA8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2022-02-03T10:52:00Z</dcterms:created>
  <dcterms:modified xsi:type="dcterms:W3CDTF">2022-02-03T14:22:00Z</dcterms:modified>
</cp:coreProperties>
</file>