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2E80" w:rsidRPr="00EA2D30" w:rsidRDefault="00C87056" w:rsidP="00C870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72E80" w:rsidRPr="00EA2D3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672E80" w:rsidRDefault="00C87056" w:rsidP="00C87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42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2E80" w:rsidRPr="00EA2D30">
        <w:rPr>
          <w:rFonts w:ascii="Times New Roman" w:hAnsi="Times New Roman" w:cs="Times New Roman"/>
          <w:b/>
          <w:sz w:val="28"/>
          <w:szCs w:val="28"/>
        </w:rPr>
        <w:t>Тема:</w:t>
      </w:r>
      <w:r w:rsidR="00672E80">
        <w:rPr>
          <w:rFonts w:ascii="Times New Roman" w:hAnsi="Times New Roman" w:cs="Times New Roman"/>
          <w:sz w:val="28"/>
          <w:szCs w:val="28"/>
        </w:rPr>
        <w:t xml:space="preserve"> «Нетрадиционные техники рисования»</w:t>
      </w:r>
      <w:r w:rsidR="00EA2D30">
        <w:rPr>
          <w:rFonts w:ascii="Times New Roman" w:hAnsi="Times New Roman" w:cs="Times New Roman"/>
          <w:sz w:val="28"/>
          <w:szCs w:val="28"/>
        </w:rPr>
        <w:t>.</w:t>
      </w:r>
    </w:p>
    <w:p w:rsidR="00EA2D30" w:rsidRDefault="00C87056" w:rsidP="00C87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2D30" w:rsidRPr="00EA2D30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="00EA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30">
        <w:rPr>
          <w:rFonts w:ascii="Times New Roman" w:hAnsi="Times New Roman" w:cs="Times New Roman"/>
          <w:sz w:val="28"/>
          <w:szCs w:val="28"/>
        </w:rPr>
        <w:t>Исаева Ольга Юрьевна, воспитатель МДОУ «Детский сад № 93».</w:t>
      </w:r>
    </w:p>
    <w:p w:rsidR="00C87056" w:rsidRDefault="00C87056" w:rsidP="00C87056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EA2D30" w:rsidRPr="00EA2D30">
        <w:rPr>
          <w:b/>
          <w:sz w:val="28"/>
          <w:szCs w:val="28"/>
        </w:rPr>
        <w:t>Образование:</w:t>
      </w:r>
      <w:r w:rsidR="00EA2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2D30" w:rsidRPr="00EA2D30">
        <w:rPr>
          <w:rFonts w:eastAsiaTheme="minorEastAsia"/>
          <w:color w:val="000000" w:themeColor="text1"/>
          <w:kern w:val="24"/>
          <w:sz w:val="28"/>
          <w:szCs w:val="28"/>
        </w:rPr>
        <w:t>МГПИ</w:t>
      </w:r>
      <w:proofErr w:type="gramEnd"/>
      <w:r w:rsidR="00EA2D30" w:rsidRPr="00EA2D30">
        <w:rPr>
          <w:rFonts w:eastAsiaTheme="minorEastAsia"/>
          <w:color w:val="000000" w:themeColor="text1"/>
          <w:kern w:val="24"/>
          <w:sz w:val="28"/>
          <w:szCs w:val="28"/>
        </w:rPr>
        <w:t xml:space="preserve"> имени М.Е.</w:t>
      </w:r>
      <w:r w:rsidR="00EA2D3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A2D30" w:rsidRPr="00EA2D30">
        <w:rPr>
          <w:rFonts w:eastAsiaTheme="minorEastAsia"/>
          <w:color w:val="000000" w:themeColor="text1"/>
          <w:kern w:val="24"/>
          <w:sz w:val="28"/>
          <w:szCs w:val="28"/>
        </w:rPr>
        <w:t>Евсевьева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 специальности</w:t>
      </w:r>
    </w:p>
    <w:p w:rsidR="00EA2D30" w:rsidRDefault="00C87056" w:rsidP="00C87056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«Олигофренопедагогика» с</w:t>
      </w:r>
      <w:r w:rsidR="00EA2D3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дополнительной специальностью «</w:t>
      </w:r>
      <w:r w:rsidR="00EA2D30">
        <w:rPr>
          <w:rFonts w:eastAsiaTheme="minorEastAsia"/>
          <w:color w:val="000000" w:themeColor="text1"/>
          <w:kern w:val="24"/>
          <w:sz w:val="28"/>
          <w:szCs w:val="28"/>
        </w:rPr>
        <w:t>Логопедия», 2010 год, 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рофессиональная переподготовка в ГБУДПО «</w:t>
      </w:r>
      <w:r w:rsidR="00EA2D30">
        <w:rPr>
          <w:rFonts w:eastAsiaTheme="minorEastAsia"/>
          <w:color w:val="000000" w:themeColor="text1"/>
          <w:kern w:val="24"/>
          <w:sz w:val="28"/>
          <w:szCs w:val="28"/>
        </w:rPr>
        <w:t>Мордовский республиканский институт образования»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 программе «</w:t>
      </w:r>
      <w:r w:rsidR="00746834">
        <w:rPr>
          <w:rFonts w:eastAsiaTheme="minorEastAsia"/>
          <w:color w:val="000000" w:themeColor="text1"/>
          <w:kern w:val="24"/>
          <w:sz w:val="28"/>
          <w:szCs w:val="28"/>
        </w:rPr>
        <w:t>Педагогика и метод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ика дошкольного образования», 2019 год.</w:t>
      </w:r>
    </w:p>
    <w:p w:rsidR="00056570" w:rsidRDefault="00C87056" w:rsidP="00C8705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     Актуальность</w:t>
      </w:r>
    </w:p>
    <w:p w:rsidR="00BA461B" w:rsidRDefault="00BA461B" w:rsidP="00C8705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646CED">
        <w:rPr>
          <w:rFonts w:ascii="Times New Roman" w:hAnsi="Times New Roman" w:cs="Times New Roman"/>
          <w:sz w:val="28"/>
          <w:szCs w:val="28"/>
        </w:rPr>
        <w:t>Актуальность моего опыта заключается в том, что дети каждый раз знакомятся с многообразием нетрадиционных способов рисования, сами выбирают материал, с которым хотят работать. В связи с этим развивается творческая личность детей.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6CED">
        <w:rPr>
          <w:rFonts w:ascii="Times New Roman" w:hAnsi="Times New Roman" w:cs="Times New Roman"/>
          <w:sz w:val="28"/>
          <w:szCs w:val="28"/>
        </w:rPr>
        <w:t>На моих занятиях дети всегда и</w:t>
      </w:r>
      <w:r w:rsidR="006F429C">
        <w:rPr>
          <w:rFonts w:ascii="Times New Roman" w:hAnsi="Times New Roman" w:cs="Times New Roman"/>
          <w:sz w:val="28"/>
          <w:szCs w:val="28"/>
        </w:rPr>
        <w:t xml:space="preserve">мпровизируют, что доставляет им </w:t>
      </w:r>
      <w:bookmarkStart w:id="0" w:name="_GoBack"/>
      <w:bookmarkEnd w:id="0"/>
      <w:r w:rsidRPr="00646CED">
        <w:rPr>
          <w:rFonts w:ascii="Times New Roman" w:hAnsi="Times New Roman" w:cs="Times New Roman"/>
          <w:sz w:val="28"/>
          <w:szCs w:val="28"/>
        </w:rPr>
        <w:t>огромную радость. Дети очень увлекаются такими необычными способами рисования, и у них возникает желание творить. Поэтому тему своего опыта считаю перспективной и актуальной</w:t>
      </w:r>
    </w:p>
    <w:p w:rsidR="002319A8" w:rsidRDefault="00056570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72E80">
        <w:rPr>
          <w:rFonts w:ascii="Times New Roman" w:hAnsi="Times New Roman" w:cs="Times New Roman"/>
          <w:sz w:val="28"/>
          <w:szCs w:val="28"/>
        </w:rPr>
        <w:t xml:space="preserve">Дети – дошкольники </w:t>
      </w:r>
      <w:r w:rsidR="00C07F8F">
        <w:rPr>
          <w:rFonts w:ascii="Times New Roman" w:hAnsi="Times New Roman" w:cs="Times New Roman"/>
          <w:sz w:val="28"/>
          <w:szCs w:val="28"/>
        </w:rPr>
        <w:t>очень любопытны. Они с большим интересом исследуют окружающий мир, каждый день</w:t>
      </w:r>
      <w:r w:rsidR="00732765">
        <w:rPr>
          <w:rFonts w:ascii="Times New Roman" w:hAnsi="Times New Roman" w:cs="Times New Roman"/>
          <w:sz w:val="28"/>
          <w:szCs w:val="28"/>
        </w:rPr>
        <w:t>,</w:t>
      </w:r>
      <w:r w:rsidR="00C07F8F">
        <w:rPr>
          <w:rFonts w:ascii="Times New Roman" w:hAnsi="Times New Roman" w:cs="Times New Roman"/>
          <w:sz w:val="28"/>
          <w:szCs w:val="28"/>
        </w:rPr>
        <w:t xml:space="preserve"> открывая что-то новое, неизведанное. </w:t>
      </w:r>
      <w:r w:rsidR="002319A8">
        <w:rPr>
          <w:rFonts w:ascii="Times New Roman" w:hAnsi="Times New Roman" w:cs="Times New Roman"/>
          <w:sz w:val="28"/>
          <w:szCs w:val="28"/>
        </w:rPr>
        <w:t>Разнообразие детской деятельности более успешно влияет на развитие ребенка и его творческих способностей. Самый доступный вид работы в детском саду это, на мой взгляд,  изобразительная</w:t>
      </w:r>
      <w:r w:rsidR="00C07F8F">
        <w:rPr>
          <w:rFonts w:ascii="Times New Roman" w:hAnsi="Times New Roman" w:cs="Times New Roman"/>
          <w:sz w:val="28"/>
          <w:szCs w:val="28"/>
        </w:rPr>
        <w:t xml:space="preserve"> деятельность. Ведь, как </w:t>
      </w:r>
      <w:r w:rsidR="002319A8">
        <w:rPr>
          <w:rFonts w:ascii="Times New Roman" w:hAnsi="Times New Roman" w:cs="Times New Roman"/>
          <w:sz w:val="28"/>
          <w:szCs w:val="28"/>
        </w:rPr>
        <w:t>известно, все дети обожают</w:t>
      </w:r>
      <w:r w:rsidR="00C07F8F">
        <w:rPr>
          <w:rFonts w:ascii="Times New Roman" w:hAnsi="Times New Roman" w:cs="Times New Roman"/>
          <w:sz w:val="28"/>
          <w:szCs w:val="28"/>
        </w:rPr>
        <w:t xml:space="preserve"> рисовать.</w:t>
      </w:r>
      <w:r w:rsidR="008E1B8B">
        <w:rPr>
          <w:rFonts w:ascii="Times New Roman" w:hAnsi="Times New Roman" w:cs="Times New Roman"/>
          <w:sz w:val="28"/>
          <w:szCs w:val="28"/>
        </w:rPr>
        <w:t xml:space="preserve"> Поэтому нужно учить детей </w:t>
      </w:r>
      <w:r w:rsidR="002319A8">
        <w:rPr>
          <w:rFonts w:ascii="Times New Roman" w:hAnsi="Times New Roman" w:cs="Times New Roman"/>
          <w:sz w:val="28"/>
          <w:szCs w:val="28"/>
        </w:rPr>
        <w:t xml:space="preserve">рисованию </w:t>
      </w:r>
      <w:r w:rsidR="008E1B8B">
        <w:rPr>
          <w:rFonts w:ascii="Times New Roman" w:hAnsi="Times New Roman" w:cs="Times New Roman"/>
          <w:sz w:val="28"/>
          <w:szCs w:val="28"/>
        </w:rPr>
        <w:t xml:space="preserve">постепенно. Первое, чему необходимо научить ребенка это </w:t>
      </w:r>
      <w:r w:rsidR="002319A8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8E1B8B">
        <w:rPr>
          <w:rFonts w:ascii="Times New Roman" w:hAnsi="Times New Roman" w:cs="Times New Roman"/>
          <w:sz w:val="28"/>
          <w:szCs w:val="28"/>
        </w:rPr>
        <w:t>кист</w:t>
      </w:r>
      <w:r w:rsidR="002319A8">
        <w:rPr>
          <w:rFonts w:ascii="Times New Roman" w:hAnsi="Times New Roman" w:cs="Times New Roman"/>
          <w:sz w:val="28"/>
          <w:szCs w:val="28"/>
        </w:rPr>
        <w:t>ью, карандашом</w:t>
      </w:r>
      <w:r w:rsidR="008E1B8B">
        <w:rPr>
          <w:rFonts w:ascii="Times New Roman" w:hAnsi="Times New Roman" w:cs="Times New Roman"/>
          <w:sz w:val="28"/>
          <w:szCs w:val="28"/>
        </w:rPr>
        <w:t xml:space="preserve">. Поскольку, не овладев этим навыком, ребенок может потерять желание рисовать. </w:t>
      </w:r>
    </w:p>
    <w:p w:rsidR="00BA461B" w:rsidRDefault="006F429C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7056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1818CB" w:rsidRPr="00BA461B" w:rsidRDefault="006F429C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9A8">
        <w:rPr>
          <w:rFonts w:ascii="Times New Roman" w:hAnsi="Times New Roman" w:cs="Times New Roman"/>
          <w:sz w:val="28"/>
          <w:szCs w:val="28"/>
        </w:rPr>
        <w:t xml:space="preserve">Я получала свой опыт </w:t>
      </w:r>
      <w:r w:rsidR="008E1B8B" w:rsidRPr="008E1B8B">
        <w:rPr>
          <w:rFonts w:ascii="Times New Roman" w:hAnsi="Times New Roman" w:cs="Times New Roman"/>
          <w:sz w:val="28"/>
          <w:szCs w:val="28"/>
        </w:rPr>
        <w:t>в условиях МДОУ "Детский сад № 93" с октября 2020 по январь 2022 года. Работая с детьми дошкольного возраста в течение нескольких лет, я</w:t>
      </w:r>
      <w:r w:rsidR="002319A8">
        <w:rPr>
          <w:rFonts w:ascii="Times New Roman" w:hAnsi="Times New Roman" w:cs="Times New Roman"/>
          <w:sz w:val="28"/>
          <w:szCs w:val="28"/>
        </w:rPr>
        <w:t xml:space="preserve"> заметила</w:t>
      </w:r>
      <w:r w:rsidR="008E1B8B" w:rsidRPr="008E1B8B">
        <w:rPr>
          <w:rFonts w:ascii="Times New Roman" w:hAnsi="Times New Roman" w:cs="Times New Roman"/>
          <w:sz w:val="28"/>
          <w:szCs w:val="28"/>
        </w:rPr>
        <w:t>, что дет</w:t>
      </w:r>
      <w:r w:rsidR="002319A8">
        <w:rPr>
          <w:rFonts w:ascii="Times New Roman" w:hAnsi="Times New Roman" w:cs="Times New Roman"/>
          <w:sz w:val="28"/>
          <w:szCs w:val="28"/>
        </w:rPr>
        <w:t>и как то не уверены в себе</w:t>
      </w:r>
      <w:r w:rsidR="008E1B8B" w:rsidRPr="008E1B8B">
        <w:rPr>
          <w:rFonts w:ascii="Times New Roman" w:hAnsi="Times New Roman" w:cs="Times New Roman"/>
          <w:sz w:val="28"/>
          <w:szCs w:val="28"/>
        </w:rPr>
        <w:t>,</w:t>
      </w:r>
      <w:r w:rsidR="00EF20E0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EF20E0">
        <w:rPr>
          <w:rFonts w:ascii="Times New Roman" w:hAnsi="Times New Roman" w:cs="Times New Roman"/>
          <w:sz w:val="28"/>
          <w:szCs w:val="28"/>
        </w:rPr>
        <w:lastRenderedPageBreak/>
        <w:t>недостаток</w:t>
      </w:r>
      <w:r w:rsidR="008E1B8B" w:rsidRPr="008E1B8B">
        <w:rPr>
          <w:rFonts w:ascii="Times New Roman" w:hAnsi="Times New Roman" w:cs="Times New Roman"/>
          <w:sz w:val="28"/>
          <w:szCs w:val="28"/>
        </w:rPr>
        <w:t xml:space="preserve"> воображения, самостоятельности</w:t>
      </w:r>
      <w:r w:rsidR="00EF20E0">
        <w:rPr>
          <w:rFonts w:ascii="Times New Roman" w:hAnsi="Times New Roman" w:cs="Times New Roman"/>
          <w:sz w:val="28"/>
          <w:szCs w:val="28"/>
        </w:rPr>
        <w:t xml:space="preserve">. </w:t>
      </w:r>
      <w:r w:rsidR="001818CB">
        <w:rPr>
          <w:rFonts w:ascii="Times New Roman" w:hAnsi="Times New Roman" w:cs="Times New Roman"/>
          <w:sz w:val="28"/>
          <w:szCs w:val="28"/>
        </w:rPr>
        <w:t>Для того, чтобы решить эту проблему я стала изучать методическую литературу. Рисование для ребенка это очень серьезная работа. От</w:t>
      </w:r>
      <w:r w:rsidR="00EF20E0">
        <w:rPr>
          <w:rFonts w:ascii="Times New Roman" w:hAnsi="Times New Roman" w:cs="Times New Roman"/>
          <w:sz w:val="28"/>
          <w:szCs w:val="28"/>
        </w:rPr>
        <w:t xml:space="preserve">личительной чертой рисования </w:t>
      </w:r>
      <w:r w:rsidR="001818CB">
        <w:rPr>
          <w:rFonts w:ascii="Times New Roman" w:hAnsi="Times New Roman" w:cs="Times New Roman"/>
          <w:sz w:val="28"/>
          <w:szCs w:val="28"/>
        </w:rPr>
        <w:t>от других</w:t>
      </w:r>
      <w:r w:rsidR="00EF20E0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1818CB">
        <w:rPr>
          <w:rFonts w:ascii="Times New Roman" w:hAnsi="Times New Roman" w:cs="Times New Roman"/>
          <w:sz w:val="28"/>
          <w:szCs w:val="28"/>
        </w:rPr>
        <w:t xml:space="preserve"> является задействование многих психических функций организма.</w:t>
      </w:r>
    </w:p>
    <w:p w:rsidR="001818CB" w:rsidRDefault="001818CB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решила использовать нетрадиционные техники рисования, как на занятиях, так</w:t>
      </w:r>
      <w:r w:rsidR="00E76FEF">
        <w:rPr>
          <w:rFonts w:ascii="Times New Roman" w:hAnsi="Times New Roman" w:cs="Times New Roman"/>
          <w:sz w:val="28"/>
          <w:szCs w:val="28"/>
        </w:rPr>
        <w:t xml:space="preserve"> и в самостоятельной деятельнос</w:t>
      </w:r>
      <w:r>
        <w:rPr>
          <w:rFonts w:ascii="Times New Roman" w:hAnsi="Times New Roman" w:cs="Times New Roman"/>
          <w:sz w:val="28"/>
          <w:szCs w:val="28"/>
        </w:rPr>
        <w:t>ти.</w:t>
      </w:r>
      <w:r w:rsidR="00E76FEF" w:rsidRPr="00E76FEF">
        <w:t xml:space="preserve"> </w:t>
      </w:r>
      <w:r w:rsidR="00E76FEF" w:rsidRPr="00E76FEF">
        <w:rPr>
          <w:rFonts w:ascii="Times New Roman" w:hAnsi="Times New Roman" w:cs="Times New Roman"/>
          <w:sz w:val="28"/>
          <w:szCs w:val="28"/>
        </w:rPr>
        <w:t>Один раз в неделю во второй половине дня я вела кружок по рисованию « Веселые краски».</w:t>
      </w:r>
      <w:r w:rsidR="00E76FEF">
        <w:rPr>
          <w:rFonts w:ascii="Times New Roman" w:hAnsi="Times New Roman" w:cs="Times New Roman"/>
          <w:sz w:val="28"/>
          <w:szCs w:val="28"/>
        </w:rPr>
        <w:t xml:space="preserve"> В работе я применяла разнообразные техники, благодаря этому дети могли быстрее и проще добиться желаемого результата.</w:t>
      </w:r>
    </w:p>
    <w:p w:rsidR="00056570" w:rsidRDefault="00056570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570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младшего дошкольного возраста посредством нетрадиционных техник рисования.</w:t>
      </w:r>
    </w:p>
    <w:p w:rsidR="00056570" w:rsidRDefault="00056570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C87056">
        <w:rPr>
          <w:rFonts w:ascii="Times New Roman" w:hAnsi="Times New Roman" w:cs="Times New Roman"/>
          <w:sz w:val="28"/>
          <w:szCs w:val="28"/>
        </w:rPr>
        <w:t xml:space="preserve">цесс ознакомления дошкольников </w:t>
      </w:r>
      <w:r>
        <w:rPr>
          <w:rFonts w:ascii="Times New Roman" w:hAnsi="Times New Roman" w:cs="Times New Roman"/>
          <w:sz w:val="28"/>
          <w:szCs w:val="28"/>
        </w:rPr>
        <w:t>с нетрадиционными техниками рисования.</w:t>
      </w:r>
    </w:p>
    <w:p w:rsidR="00056570" w:rsidRDefault="00056570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7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дети, педагоги, родители.</w:t>
      </w:r>
    </w:p>
    <w:p w:rsidR="00056570" w:rsidRDefault="00056570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70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7056">
        <w:rPr>
          <w:rFonts w:ascii="Times New Roman" w:hAnsi="Times New Roman" w:cs="Times New Roman"/>
          <w:sz w:val="28"/>
          <w:szCs w:val="28"/>
        </w:rPr>
        <w:t xml:space="preserve">если нетрадиционно подбирать </w:t>
      </w:r>
      <w:r w:rsidR="004829E6" w:rsidRPr="004829E6">
        <w:rPr>
          <w:rFonts w:ascii="Times New Roman" w:hAnsi="Times New Roman" w:cs="Times New Roman"/>
          <w:sz w:val="28"/>
          <w:szCs w:val="28"/>
        </w:rPr>
        <w:t>техники</w:t>
      </w:r>
      <w:r w:rsidR="004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9E6" w:rsidRPr="004829E6">
        <w:rPr>
          <w:rFonts w:ascii="Times New Roman" w:hAnsi="Times New Roman" w:cs="Times New Roman"/>
          <w:sz w:val="28"/>
          <w:szCs w:val="28"/>
        </w:rPr>
        <w:t>исполнения для</w:t>
      </w:r>
      <w:r w:rsidR="004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9E6" w:rsidRPr="004829E6">
        <w:rPr>
          <w:rFonts w:ascii="Times New Roman" w:hAnsi="Times New Roman" w:cs="Times New Roman"/>
          <w:sz w:val="28"/>
          <w:szCs w:val="28"/>
        </w:rPr>
        <w:t xml:space="preserve">творческой работы, то повысится интерес к изобразительному творчеству и будет развиваться мотивация к </w:t>
      </w:r>
      <w:proofErr w:type="spellStart"/>
      <w:r w:rsidR="004829E6" w:rsidRPr="004829E6">
        <w:rPr>
          <w:rFonts w:ascii="Times New Roman" w:hAnsi="Times New Roman" w:cs="Times New Roman"/>
          <w:sz w:val="28"/>
          <w:szCs w:val="28"/>
        </w:rPr>
        <w:t>эспериментированию</w:t>
      </w:r>
      <w:proofErr w:type="spellEnd"/>
      <w:r w:rsidR="004829E6" w:rsidRPr="004829E6">
        <w:rPr>
          <w:rFonts w:ascii="Times New Roman" w:hAnsi="Times New Roman" w:cs="Times New Roman"/>
          <w:sz w:val="28"/>
          <w:szCs w:val="28"/>
        </w:rPr>
        <w:t xml:space="preserve"> с художественными материалами</w:t>
      </w:r>
      <w:r w:rsidR="004829E6">
        <w:rPr>
          <w:rFonts w:ascii="Times New Roman" w:hAnsi="Times New Roman" w:cs="Times New Roman"/>
          <w:sz w:val="28"/>
          <w:szCs w:val="28"/>
        </w:rPr>
        <w:t>.</w:t>
      </w:r>
    </w:p>
    <w:p w:rsidR="00056570" w:rsidRPr="00056570" w:rsidRDefault="00056570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E76FEF" w:rsidRDefault="00E76FEF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познакомилась с методической литературой разных авторов, такой как:</w:t>
      </w:r>
    </w:p>
    <w:p w:rsidR="00E76FEF" w:rsidRDefault="00E76FEF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FEF">
        <w:t xml:space="preserve"> </w:t>
      </w:r>
      <w:r>
        <w:rPr>
          <w:rFonts w:ascii="Times New Roman" w:hAnsi="Times New Roman" w:cs="Times New Roman"/>
          <w:sz w:val="28"/>
          <w:szCs w:val="28"/>
        </w:rPr>
        <w:t>И. А. Лыкова</w:t>
      </w:r>
      <w:r w:rsidRPr="00E76FEF">
        <w:rPr>
          <w:rFonts w:ascii="Times New Roman" w:hAnsi="Times New Roman" w:cs="Times New Roman"/>
          <w:sz w:val="28"/>
          <w:szCs w:val="28"/>
        </w:rPr>
        <w:t xml:space="preserve"> «Методическое пособие для специалистов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учреждений»</w:t>
      </w:r>
    </w:p>
    <w:p w:rsidR="00E76FEF" w:rsidRDefault="00E76FEF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FE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FEF">
        <w:rPr>
          <w:rFonts w:ascii="Times New Roman" w:hAnsi="Times New Roman" w:cs="Times New Roman"/>
          <w:sz w:val="28"/>
          <w:szCs w:val="28"/>
        </w:rPr>
        <w:t xml:space="preserve"> «Природа, искусство и изобразительная деятельность детей»</w:t>
      </w:r>
    </w:p>
    <w:p w:rsidR="00E76FEF" w:rsidRDefault="00E76FEF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 В. Никитина</w:t>
      </w:r>
      <w:r w:rsidRPr="00E76FEF">
        <w:rPr>
          <w:rFonts w:ascii="Times New Roman" w:hAnsi="Times New Roman" w:cs="Times New Roman"/>
          <w:sz w:val="28"/>
          <w:szCs w:val="28"/>
        </w:rPr>
        <w:t xml:space="preserve"> «Нетрадиционные техники рис</w:t>
      </w:r>
      <w:r>
        <w:rPr>
          <w:rFonts w:ascii="Times New Roman" w:hAnsi="Times New Roman" w:cs="Times New Roman"/>
          <w:sz w:val="28"/>
          <w:szCs w:val="28"/>
        </w:rPr>
        <w:t>ования в детском саду».</w:t>
      </w:r>
    </w:p>
    <w:p w:rsidR="00E76FEF" w:rsidRPr="00C87056" w:rsidRDefault="00E76FEF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Изучив данные пособия, я нашла очень много интересного для себя и поставила следующие </w:t>
      </w:r>
      <w:r w:rsidRPr="00C870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7F8F" w:rsidRDefault="00E76FEF" w:rsidP="00C870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техническим навыкам рисования.</w:t>
      </w:r>
    </w:p>
    <w:p w:rsidR="00E76FEF" w:rsidRDefault="00E76FEF" w:rsidP="00C870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и фантазию.</w:t>
      </w:r>
    </w:p>
    <w:p w:rsidR="00E76FEF" w:rsidRDefault="00E76FEF" w:rsidP="00C8705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разнообразными техниками рисования.</w:t>
      </w:r>
    </w:p>
    <w:p w:rsidR="00C24092" w:rsidRPr="00BA461B" w:rsidRDefault="00BA461B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092" w:rsidRPr="00BA461B">
        <w:rPr>
          <w:rFonts w:ascii="Times New Roman" w:hAnsi="Times New Roman" w:cs="Times New Roman"/>
          <w:sz w:val="28"/>
          <w:szCs w:val="28"/>
        </w:rPr>
        <w:t xml:space="preserve">Изучая работы отечественных и зарубежных педагогов, я пришла к </w:t>
      </w:r>
      <w:r>
        <w:rPr>
          <w:rFonts w:ascii="Times New Roman" w:hAnsi="Times New Roman" w:cs="Times New Roman"/>
          <w:sz w:val="28"/>
          <w:szCs w:val="28"/>
        </w:rPr>
        <w:t xml:space="preserve">  выводу, </w:t>
      </w:r>
      <w:r w:rsidR="00C24092" w:rsidRPr="00BA461B">
        <w:rPr>
          <w:rFonts w:ascii="Times New Roman" w:hAnsi="Times New Roman" w:cs="Times New Roman"/>
          <w:sz w:val="28"/>
          <w:szCs w:val="28"/>
        </w:rPr>
        <w:t>что существуют различные мнения и взгляды на эту проблему.</w:t>
      </w:r>
    </w:p>
    <w:p w:rsidR="00C24092" w:rsidRDefault="00C24092" w:rsidP="00C87056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считал, что детям незачем учиться, ведь их творчество и так безупречно. 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Бейер</w:t>
      </w:r>
      <w:proofErr w:type="spellEnd"/>
      <w:r w:rsidR="0043367E">
        <w:rPr>
          <w:rFonts w:ascii="Times New Roman" w:hAnsi="Times New Roman" w:cs="Times New Roman"/>
          <w:sz w:val="28"/>
          <w:szCs w:val="28"/>
        </w:rPr>
        <w:t xml:space="preserve"> и многие другие наоборот считали необходимым обучение детей в дан</w:t>
      </w:r>
      <w:r w:rsidR="0085306E">
        <w:rPr>
          <w:rFonts w:ascii="Times New Roman" w:hAnsi="Times New Roman" w:cs="Times New Roman"/>
          <w:sz w:val="28"/>
          <w:szCs w:val="28"/>
        </w:rPr>
        <w:t>ном направлении, так как полагали</w:t>
      </w:r>
      <w:r w:rsidR="0043367E">
        <w:rPr>
          <w:rFonts w:ascii="Times New Roman" w:hAnsi="Times New Roman" w:cs="Times New Roman"/>
          <w:sz w:val="28"/>
          <w:szCs w:val="28"/>
        </w:rPr>
        <w:t>, что без обучения детское творчество останется на том же уровне, и не будет развиваться.</w:t>
      </w:r>
    </w:p>
    <w:p w:rsidR="0043367E" w:rsidRDefault="0043367E" w:rsidP="00C87056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 и психологи в настоящее время разрабатывают нетрадицион</w:t>
      </w:r>
      <w:r w:rsidR="00EF20E0">
        <w:rPr>
          <w:rFonts w:ascii="Times New Roman" w:hAnsi="Times New Roman" w:cs="Times New Roman"/>
          <w:sz w:val="28"/>
          <w:szCs w:val="28"/>
        </w:rPr>
        <w:t>ные техники рисования,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0E0">
        <w:rPr>
          <w:rFonts w:ascii="Times New Roman" w:hAnsi="Times New Roman" w:cs="Times New Roman"/>
          <w:sz w:val="28"/>
          <w:szCs w:val="28"/>
        </w:rPr>
        <w:t xml:space="preserve">появляются </w:t>
      </w:r>
      <w:r>
        <w:rPr>
          <w:rFonts w:ascii="Times New Roman" w:hAnsi="Times New Roman" w:cs="Times New Roman"/>
          <w:sz w:val="28"/>
          <w:szCs w:val="28"/>
        </w:rPr>
        <w:t>новые задачи обучения и воспитания ребенка.</w:t>
      </w:r>
    </w:p>
    <w:p w:rsidR="0043367E" w:rsidRDefault="00EF20E0" w:rsidP="00C87056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изучила разные источники и узнала из них </w:t>
      </w:r>
      <w:r w:rsidR="0043367E">
        <w:rPr>
          <w:rFonts w:ascii="Times New Roman" w:hAnsi="Times New Roman" w:cs="Times New Roman"/>
          <w:sz w:val="28"/>
          <w:szCs w:val="28"/>
        </w:rPr>
        <w:t>о нетрадиционных техниках рисования и построении занятий. Вот некоторые из них:</w:t>
      </w:r>
    </w:p>
    <w:p w:rsidR="0043367E" w:rsidRDefault="0043367E" w:rsidP="00C87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67E">
        <w:rPr>
          <w:rFonts w:ascii="Times New Roman" w:hAnsi="Times New Roman" w:cs="Times New Roman"/>
          <w:sz w:val="28"/>
          <w:szCs w:val="28"/>
        </w:rPr>
        <w:t>О. Г. Жукова, И. И. Дьяченко “Волшебные ладошки”, “Волшебные краски”.</w:t>
      </w:r>
    </w:p>
    <w:p w:rsidR="0017508A" w:rsidRDefault="0017508A" w:rsidP="00C87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A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17508A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17508A">
        <w:rPr>
          <w:rFonts w:ascii="Times New Roman" w:hAnsi="Times New Roman" w:cs="Times New Roman"/>
          <w:sz w:val="28"/>
          <w:szCs w:val="28"/>
        </w:rPr>
        <w:t xml:space="preserve"> “Развитие творческого воображения дошкольников на занятиях по изобразительной деятельности”.</w:t>
      </w:r>
    </w:p>
    <w:p w:rsidR="0017508A" w:rsidRDefault="0017508A" w:rsidP="00C87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A">
        <w:rPr>
          <w:rFonts w:ascii="Times New Roman" w:hAnsi="Times New Roman" w:cs="Times New Roman"/>
          <w:sz w:val="28"/>
          <w:szCs w:val="28"/>
        </w:rPr>
        <w:t>Е. Н. Лебедева “Использование нетрадиционных техник в формировании изобразительной деятельности дошкольников”</w:t>
      </w:r>
    </w:p>
    <w:p w:rsidR="0017508A" w:rsidRDefault="0017508A" w:rsidP="00C87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A">
        <w:rPr>
          <w:rFonts w:ascii="Times New Roman" w:hAnsi="Times New Roman" w:cs="Times New Roman"/>
          <w:sz w:val="28"/>
          <w:szCs w:val="28"/>
        </w:rPr>
        <w:t>К. К. Утробина, Г. Ф. Утробин “Увлекательное рисование методом тычка”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8A" w:rsidRDefault="0017508A" w:rsidP="00C87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8A">
        <w:rPr>
          <w:rFonts w:ascii="Times New Roman" w:hAnsi="Times New Roman" w:cs="Times New Roman"/>
          <w:sz w:val="28"/>
          <w:szCs w:val="28"/>
        </w:rPr>
        <w:t>Г. Н. Давыдова "Нетрадиционные техники рисования в детском саду" Часть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29C" w:rsidRDefault="006F429C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9C" w:rsidRDefault="006F429C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A" w:rsidRPr="00C87056" w:rsidRDefault="00C87056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педагогическая идея</w:t>
      </w:r>
    </w:p>
    <w:p w:rsidR="0017508A" w:rsidRDefault="00C87056" w:rsidP="00C87056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0E0">
        <w:rPr>
          <w:rFonts w:ascii="Times New Roman" w:hAnsi="Times New Roman" w:cs="Times New Roman"/>
          <w:sz w:val="28"/>
          <w:szCs w:val="28"/>
        </w:rPr>
        <w:t>Я старалась развивать творческ</w:t>
      </w:r>
      <w:r>
        <w:rPr>
          <w:rFonts w:ascii="Times New Roman" w:hAnsi="Times New Roman" w:cs="Times New Roman"/>
          <w:sz w:val="28"/>
          <w:szCs w:val="28"/>
        </w:rPr>
        <w:t xml:space="preserve">ие способности детей при помощи </w:t>
      </w:r>
      <w:r w:rsidR="00EF20E0">
        <w:rPr>
          <w:rFonts w:ascii="Times New Roman" w:hAnsi="Times New Roman" w:cs="Times New Roman"/>
          <w:sz w:val="28"/>
          <w:szCs w:val="28"/>
        </w:rPr>
        <w:t>нетрадиционны</w:t>
      </w:r>
      <w:r w:rsidR="0085306E">
        <w:rPr>
          <w:rFonts w:ascii="Times New Roman" w:hAnsi="Times New Roman" w:cs="Times New Roman"/>
          <w:sz w:val="28"/>
          <w:szCs w:val="28"/>
        </w:rPr>
        <w:t>х техник рисования. Это, на мой</w:t>
      </w:r>
      <w:r w:rsidR="00EF20E0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85306E">
        <w:rPr>
          <w:rFonts w:ascii="Times New Roman" w:hAnsi="Times New Roman" w:cs="Times New Roman"/>
          <w:sz w:val="28"/>
          <w:szCs w:val="28"/>
        </w:rPr>
        <w:t>,</w:t>
      </w:r>
      <w:r w:rsidR="00EF20E0">
        <w:rPr>
          <w:rFonts w:ascii="Times New Roman" w:hAnsi="Times New Roman" w:cs="Times New Roman"/>
          <w:sz w:val="28"/>
          <w:szCs w:val="28"/>
        </w:rPr>
        <w:t xml:space="preserve"> ведущая педагогическая идея моей работы. </w:t>
      </w:r>
      <w:r w:rsidR="0017508A">
        <w:rPr>
          <w:rFonts w:ascii="Times New Roman" w:hAnsi="Times New Roman" w:cs="Times New Roman"/>
          <w:sz w:val="28"/>
          <w:szCs w:val="28"/>
        </w:rPr>
        <w:t>Ч</w:t>
      </w:r>
      <w:r w:rsidR="00320C9A">
        <w:rPr>
          <w:rFonts w:ascii="Times New Roman" w:hAnsi="Times New Roman" w:cs="Times New Roman"/>
          <w:sz w:val="28"/>
          <w:szCs w:val="28"/>
        </w:rPr>
        <w:t>тобы</w:t>
      </w:r>
      <w:r w:rsidR="0017508A">
        <w:rPr>
          <w:rFonts w:ascii="Times New Roman" w:hAnsi="Times New Roman" w:cs="Times New Roman"/>
          <w:sz w:val="28"/>
          <w:szCs w:val="28"/>
        </w:rPr>
        <w:t xml:space="preserve"> реализовать данное развитие</w:t>
      </w:r>
      <w:r w:rsidR="00320C9A">
        <w:rPr>
          <w:rFonts w:ascii="Times New Roman" w:hAnsi="Times New Roman" w:cs="Times New Roman"/>
          <w:sz w:val="28"/>
          <w:szCs w:val="28"/>
        </w:rPr>
        <w:t>,</w:t>
      </w:r>
      <w:r w:rsidR="0017508A">
        <w:rPr>
          <w:rFonts w:ascii="Times New Roman" w:hAnsi="Times New Roman" w:cs="Times New Roman"/>
          <w:sz w:val="28"/>
          <w:szCs w:val="28"/>
        </w:rPr>
        <w:t xml:space="preserve"> </w:t>
      </w:r>
      <w:r w:rsidR="00EF20E0">
        <w:rPr>
          <w:rFonts w:ascii="Times New Roman" w:hAnsi="Times New Roman" w:cs="Times New Roman"/>
          <w:sz w:val="28"/>
          <w:szCs w:val="28"/>
        </w:rPr>
        <w:t xml:space="preserve">нужны специальные </w:t>
      </w:r>
      <w:r w:rsidR="00320C9A">
        <w:rPr>
          <w:rFonts w:ascii="Times New Roman" w:hAnsi="Times New Roman" w:cs="Times New Roman"/>
          <w:sz w:val="28"/>
          <w:szCs w:val="28"/>
        </w:rPr>
        <w:t>условия, при которых дети познают окружающий мир в процессе рисования. Занятие становится творческим взаимодействием педагога и детей при помощи разнообразного изобразительного материала. В своей работе я использую разнообразные техники рисования</w:t>
      </w:r>
      <w:r w:rsidR="00D34BEE">
        <w:rPr>
          <w:rFonts w:ascii="Times New Roman" w:hAnsi="Times New Roman" w:cs="Times New Roman"/>
          <w:sz w:val="28"/>
          <w:szCs w:val="28"/>
        </w:rPr>
        <w:t>.</w:t>
      </w:r>
      <w:r w:rsidR="003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C9A" w:rsidRPr="00027E69" w:rsidRDefault="00C87056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данного проекта</w:t>
      </w:r>
    </w:p>
    <w:p w:rsidR="00320C9A" w:rsidRDefault="00320C9A" w:rsidP="00C87056">
      <w:pPr>
        <w:pStyle w:val="a3"/>
        <w:spacing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0C9A">
        <w:rPr>
          <w:rFonts w:ascii="Times New Roman" w:hAnsi="Times New Roman" w:cs="Times New Roman"/>
          <w:sz w:val="28"/>
          <w:szCs w:val="28"/>
        </w:rPr>
        <w:t>Новизна</w:t>
      </w:r>
      <w:r w:rsidR="00D34BEE">
        <w:rPr>
          <w:rFonts w:ascii="Times New Roman" w:hAnsi="Times New Roman" w:cs="Times New Roman"/>
          <w:sz w:val="28"/>
          <w:szCs w:val="28"/>
        </w:rPr>
        <w:t xml:space="preserve"> моего</w:t>
      </w:r>
      <w:r w:rsidRPr="00320C9A">
        <w:rPr>
          <w:rFonts w:ascii="Times New Roman" w:hAnsi="Times New Roman" w:cs="Times New Roman"/>
          <w:sz w:val="28"/>
          <w:szCs w:val="28"/>
        </w:rPr>
        <w:t xml:space="preserve">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320C9A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D34BEE">
        <w:rPr>
          <w:rFonts w:ascii="Times New Roman" w:hAnsi="Times New Roman" w:cs="Times New Roman"/>
          <w:sz w:val="28"/>
          <w:szCs w:val="28"/>
        </w:rPr>
        <w:t xml:space="preserve">дети на моих занятиях не просто рисуют, а фантазируют, воображают, экспериментируют с помощью нетрадиционных техник рисования. Наблюдая за процессом рисования, я пришла к выводу, что дети получают гораздо больше удовольствия и положительных эмоций во время нетрадиционного рисования, </w:t>
      </w:r>
      <w:proofErr w:type="gramStart"/>
      <w:r w:rsidR="00D34BE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D34BEE">
        <w:rPr>
          <w:rFonts w:ascii="Times New Roman" w:hAnsi="Times New Roman" w:cs="Times New Roman"/>
          <w:sz w:val="28"/>
          <w:szCs w:val="28"/>
        </w:rPr>
        <w:t xml:space="preserve"> когда они просто рисуют кистью или карандашом.</w:t>
      </w:r>
    </w:p>
    <w:p w:rsidR="00D07A71" w:rsidRPr="00027E69" w:rsidRDefault="00C87056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D07A71" w:rsidRDefault="006F429C" w:rsidP="00C8705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A71">
        <w:rPr>
          <w:rFonts w:ascii="Times New Roman" w:hAnsi="Times New Roman" w:cs="Times New Roman"/>
          <w:sz w:val="28"/>
          <w:szCs w:val="28"/>
        </w:rPr>
        <w:t>Моя задача при работе над данной темой заключалась в том, чтобы</w:t>
      </w:r>
      <w:r w:rsidR="00D07A71" w:rsidRPr="00D07A71">
        <w:t xml:space="preserve"> </w:t>
      </w:r>
      <w:r w:rsidR="00D07A71" w:rsidRPr="00D07A71">
        <w:rPr>
          <w:rFonts w:ascii="Times New Roman" w:hAnsi="Times New Roman" w:cs="Times New Roman"/>
          <w:sz w:val="28"/>
          <w:szCs w:val="28"/>
        </w:rPr>
        <w:t>создать условия для разви</w:t>
      </w:r>
      <w:r w:rsidR="00D07A71">
        <w:rPr>
          <w:rFonts w:ascii="Times New Roman" w:hAnsi="Times New Roman" w:cs="Times New Roman"/>
          <w:sz w:val="28"/>
          <w:szCs w:val="28"/>
        </w:rPr>
        <w:t>тия художественной деятельности и развить</w:t>
      </w:r>
      <w:r w:rsidR="00D07A71" w:rsidRPr="00D07A71">
        <w:rPr>
          <w:rFonts w:ascii="Times New Roman" w:hAnsi="Times New Roman" w:cs="Times New Roman"/>
          <w:sz w:val="28"/>
          <w:szCs w:val="28"/>
        </w:rPr>
        <w:t xml:space="preserve"> к ней интерес ребенка</w:t>
      </w:r>
      <w:r w:rsidR="00D07A71">
        <w:rPr>
          <w:rFonts w:ascii="Times New Roman" w:hAnsi="Times New Roman" w:cs="Times New Roman"/>
          <w:sz w:val="28"/>
          <w:szCs w:val="28"/>
        </w:rPr>
        <w:t>.</w:t>
      </w:r>
      <w:r w:rsidR="00D07A71" w:rsidRPr="00D07A71">
        <w:t xml:space="preserve"> </w:t>
      </w:r>
      <w:r w:rsidR="00D07A71" w:rsidRPr="00D07A71">
        <w:rPr>
          <w:rFonts w:ascii="Times New Roman" w:hAnsi="Times New Roman" w:cs="Times New Roman"/>
          <w:sz w:val="28"/>
          <w:szCs w:val="28"/>
        </w:rPr>
        <w:t>Рисование с использование</w:t>
      </w:r>
      <w:r w:rsidR="00D07A71">
        <w:rPr>
          <w:rFonts w:ascii="Times New Roman" w:hAnsi="Times New Roman" w:cs="Times New Roman"/>
          <w:sz w:val="28"/>
          <w:szCs w:val="28"/>
        </w:rPr>
        <w:t>м нетрадиционных техник, на мой взгляд</w:t>
      </w:r>
      <w:r w:rsidR="00D07A71" w:rsidRPr="00D07A71">
        <w:rPr>
          <w:rFonts w:ascii="Times New Roman" w:hAnsi="Times New Roman" w:cs="Times New Roman"/>
          <w:sz w:val="28"/>
          <w:szCs w:val="28"/>
        </w:rPr>
        <w:t>, самый интересный и полезный вид деятельности, в ходе которого создаются живописные и графические изображения. Помимо обучения навыкам рисования такие занятия способствуют:</w:t>
      </w:r>
    </w:p>
    <w:p w:rsidR="00D07A71" w:rsidRDefault="00D07A71" w:rsidP="00C8705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фантазии и творчества;</w:t>
      </w:r>
    </w:p>
    <w:p w:rsidR="00D07A71" w:rsidRDefault="00D07A71" w:rsidP="00C8705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ознакомлению с окружающим миром;</w:t>
      </w:r>
    </w:p>
    <w:p w:rsidR="00D07A71" w:rsidRDefault="00D07A71" w:rsidP="00C8705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речи.</w:t>
      </w:r>
    </w:p>
    <w:p w:rsidR="00027E69" w:rsidRDefault="00027E69" w:rsidP="00C87056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9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4948" w:rsidRPr="00646CED" w:rsidRDefault="00ED7BC8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D">
        <w:rPr>
          <w:rFonts w:ascii="Times New Roman" w:hAnsi="Times New Roman" w:cs="Times New Roman"/>
          <w:sz w:val="28"/>
          <w:szCs w:val="28"/>
        </w:rPr>
        <w:t>Консультация на тему: «Роль нетрадиционных техник</w:t>
      </w:r>
      <w:r w:rsidRPr="0064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CED">
        <w:rPr>
          <w:rFonts w:ascii="Times New Roman" w:hAnsi="Times New Roman" w:cs="Times New Roman"/>
          <w:sz w:val="28"/>
          <w:szCs w:val="28"/>
        </w:rPr>
        <w:t>рисования в развитии творческих способностей детей»,</w:t>
      </w:r>
    </w:p>
    <w:p w:rsidR="00ED7BC8" w:rsidRPr="00646CED" w:rsidRDefault="00ED7BC8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D">
        <w:rPr>
          <w:rFonts w:ascii="Times New Roman" w:hAnsi="Times New Roman" w:cs="Times New Roman"/>
          <w:sz w:val="28"/>
          <w:szCs w:val="28"/>
        </w:rPr>
        <w:lastRenderedPageBreak/>
        <w:t>Деловая игра «Ознакомление дошкольников с нетрадиционными техниками рисования»,</w:t>
      </w:r>
    </w:p>
    <w:p w:rsidR="00ED7BC8" w:rsidRDefault="00ED7BC8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D">
        <w:rPr>
          <w:rFonts w:ascii="Times New Roman" w:hAnsi="Times New Roman" w:cs="Times New Roman"/>
          <w:sz w:val="28"/>
          <w:szCs w:val="28"/>
        </w:rPr>
        <w:t>Мини – семинар «Учимся у кисточки».</w:t>
      </w:r>
    </w:p>
    <w:p w:rsidR="00C52AF6" w:rsidRDefault="00631451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C8705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631451" w:rsidRDefault="006F429C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1451" w:rsidRPr="00631451">
        <w:rPr>
          <w:rFonts w:ascii="Times New Roman" w:hAnsi="Times New Roman" w:cs="Times New Roman"/>
          <w:sz w:val="28"/>
          <w:szCs w:val="28"/>
        </w:rPr>
        <w:t>Свою работу по нетрадиционному образованию я проводила, используя</w:t>
      </w:r>
      <w:r w:rsidR="00631451">
        <w:rPr>
          <w:rFonts w:ascii="Times New Roman" w:hAnsi="Times New Roman" w:cs="Times New Roman"/>
          <w:sz w:val="28"/>
          <w:szCs w:val="28"/>
        </w:rPr>
        <w:t xml:space="preserve"> разнообразный наглядный материал, музыку, художественные слова. Это делает занятия живыми, интересными и дает толчок к развитию творческих способностей дошкольников. Использую следующие нетрадиционные методы и приемы: </w:t>
      </w:r>
    </w:p>
    <w:p w:rsidR="00631451" w:rsidRDefault="00631451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поролоном, солью по сырому, на стекле, пластилином, мыльными пузырями, на ткани, на пене</w:t>
      </w:r>
      <w:r w:rsidR="00B122FB">
        <w:rPr>
          <w:rFonts w:ascii="Times New Roman" w:hAnsi="Times New Roman" w:cs="Times New Roman"/>
          <w:sz w:val="28"/>
          <w:szCs w:val="28"/>
        </w:rPr>
        <w:t xml:space="preserve"> для бритья;</w:t>
      </w:r>
    </w:p>
    <w:p w:rsidR="00B122FB" w:rsidRDefault="00B122FB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печать изображения;</w:t>
      </w:r>
    </w:p>
    <w:p w:rsidR="00B122FB" w:rsidRDefault="00B122FB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мозаики;</w:t>
      </w:r>
    </w:p>
    <w:p w:rsidR="00B122FB" w:rsidRPr="00631451" w:rsidRDefault="00B122FB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7A71" w:rsidRPr="00027E69" w:rsidRDefault="00D34BEE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69">
        <w:rPr>
          <w:rFonts w:ascii="Times New Roman" w:hAnsi="Times New Roman" w:cs="Times New Roman"/>
          <w:sz w:val="28"/>
          <w:szCs w:val="28"/>
        </w:rPr>
        <w:t>Моя р</w:t>
      </w:r>
      <w:r w:rsidR="00D07A71" w:rsidRPr="00027E69">
        <w:rPr>
          <w:rFonts w:ascii="Times New Roman" w:hAnsi="Times New Roman" w:cs="Times New Roman"/>
          <w:sz w:val="28"/>
          <w:szCs w:val="28"/>
        </w:rPr>
        <w:t>абота проводилась в три этапа: подготовительный, основной, заключительный.</w:t>
      </w:r>
    </w:p>
    <w:p w:rsidR="00D07A71" w:rsidRPr="00646CED" w:rsidRDefault="00D07A71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D">
        <w:rPr>
          <w:rFonts w:ascii="Times New Roman" w:hAnsi="Times New Roman" w:cs="Times New Roman"/>
          <w:sz w:val="28"/>
          <w:szCs w:val="28"/>
        </w:rPr>
        <w:t>Подготовительный:</w:t>
      </w:r>
      <w:r w:rsidR="00B13D05" w:rsidRPr="00646CED">
        <w:rPr>
          <w:rFonts w:ascii="Times New Roman" w:hAnsi="Times New Roman" w:cs="Times New Roman"/>
          <w:sz w:val="28"/>
          <w:szCs w:val="28"/>
        </w:rPr>
        <w:t xml:space="preserve"> для начала я изучила программу ДОУ, методическую литературу, предметно – развивающую среду.</w:t>
      </w:r>
    </w:p>
    <w:p w:rsidR="00B13D05" w:rsidRPr="00646CED" w:rsidRDefault="00B13D05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ED">
        <w:rPr>
          <w:rFonts w:ascii="Times New Roman" w:hAnsi="Times New Roman" w:cs="Times New Roman"/>
          <w:sz w:val="28"/>
          <w:szCs w:val="28"/>
        </w:rPr>
        <w:t>Провела диагностику детей по художественно – эстетическому развитию.</w:t>
      </w:r>
    </w:p>
    <w:p w:rsidR="00D07A71" w:rsidRDefault="00C87056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Основной: Рисование </w:t>
      </w:r>
      <w:r w:rsidR="00B13D05" w:rsidRPr="00646CED">
        <w:rPr>
          <w:rFonts w:ascii="Times New Roman" w:hAnsi="Times New Roman" w:cs="Times New Roman"/>
          <w:sz w:val="28"/>
          <w:szCs w:val="28"/>
        </w:rPr>
        <w:t>я проводила согласно</w:t>
      </w:r>
      <w:r w:rsidR="0085306E" w:rsidRPr="00646CED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gramStart"/>
      <w:r w:rsidR="0085306E" w:rsidRPr="00646CE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34BEE" w:rsidRPr="00646CED">
        <w:rPr>
          <w:rFonts w:ascii="Times New Roman" w:hAnsi="Times New Roman" w:cs="Times New Roman"/>
          <w:sz w:val="28"/>
          <w:szCs w:val="28"/>
        </w:rPr>
        <w:t xml:space="preserve"> разработала</w:t>
      </w:r>
      <w:proofErr w:type="gramEnd"/>
      <w:r w:rsidR="00D34BEE" w:rsidRPr="00646CED">
        <w:rPr>
          <w:rFonts w:ascii="Times New Roman" w:hAnsi="Times New Roman" w:cs="Times New Roman"/>
          <w:sz w:val="28"/>
          <w:szCs w:val="28"/>
        </w:rPr>
        <w:t xml:space="preserve"> </w:t>
      </w:r>
      <w:r w:rsidR="00B13D05" w:rsidRPr="00646CED">
        <w:rPr>
          <w:rFonts w:ascii="Times New Roman" w:hAnsi="Times New Roman" w:cs="Times New Roman"/>
          <w:sz w:val="28"/>
          <w:szCs w:val="28"/>
        </w:rPr>
        <w:t>с применением нетрадиционных техник ри</w:t>
      </w:r>
      <w:r w:rsidR="00D34BEE" w:rsidRPr="00646CED">
        <w:rPr>
          <w:rFonts w:ascii="Times New Roman" w:hAnsi="Times New Roman" w:cs="Times New Roman"/>
          <w:sz w:val="28"/>
          <w:szCs w:val="28"/>
        </w:rPr>
        <w:t xml:space="preserve">сования. </w:t>
      </w:r>
    </w:p>
    <w:p w:rsidR="00B122FB" w:rsidRPr="00646CED" w:rsidRDefault="006F429C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705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B13D05" w:rsidRPr="00646CED" w:rsidRDefault="00C87056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29C">
        <w:rPr>
          <w:rFonts w:ascii="Times New Roman" w:hAnsi="Times New Roman" w:cs="Times New Roman"/>
          <w:sz w:val="28"/>
          <w:szCs w:val="28"/>
        </w:rPr>
        <w:t xml:space="preserve">    </w:t>
      </w:r>
      <w:r w:rsidR="00B13D05" w:rsidRPr="00646CED">
        <w:rPr>
          <w:rFonts w:ascii="Times New Roman" w:hAnsi="Times New Roman" w:cs="Times New Roman"/>
          <w:sz w:val="28"/>
          <w:szCs w:val="28"/>
        </w:rPr>
        <w:t>З</w:t>
      </w:r>
      <w:r w:rsidR="0085306E" w:rsidRPr="00646CED">
        <w:rPr>
          <w:rFonts w:ascii="Times New Roman" w:hAnsi="Times New Roman" w:cs="Times New Roman"/>
          <w:sz w:val="28"/>
          <w:szCs w:val="28"/>
        </w:rPr>
        <w:t>аключительный: провела повторную диагностику детей, которая показала</w:t>
      </w:r>
      <w:r w:rsidR="00B13D05" w:rsidRPr="00646CED">
        <w:rPr>
          <w:rFonts w:ascii="Times New Roman" w:hAnsi="Times New Roman" w:cs="Times New Roman"/>
          <w:sz w:val="28"/>
          <w:szCs w:val="28"/>
        </w:rPr>
        <w:t>, что у большинства детей повысился уровень творческих способностей, благодаря нетрадиционным техникам рисования. Рисунки детей стали интереснее, выразительне</w:t>
      </w:r>
      <w:r w:rsidR="00C84C79" w:rsidRPr="00646CED">
        <w:rPr>
          <w:rFonts w:ascii="Times New Roman" w:hAnsi="Times New Roman" w:cs="Times New Roman"/>
          <w:sz w:val="28"/>
          <w:szCs w:val="28"/>
        </w:rPr>
        <w:t>е</w:t>
      </w:r>
      <w:r w:rsidR="00B13D05" w:rsidRPr="00646CED">
        <w:rPr>
          <w:rFonts w:ascii="Times New Roman" w:hAnsi="Times New Roman" w:cs="Times New Roman"/>
          <w:sz w:val="28"/>
          <w:szCs w:val="28"/>
        </w:rPr>
        <w:t>.</w:t>
      </w:r>
    </w:p>
    <w:p w:rsidR="00027E69" w:rsidRPr="00646CED" w:rsidRDefault="00C87056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7E69" w:rsidRPr="00646CED">
        <w:rPr>
          <w:rFonts w:ascii="Times New Roman" w:hAnsi="Times New Roman" w:cs="Times New Roman"/>
          <w:b/>
          <w:sz w:val="28"/>
          <w:szCs w:val="28"/>
        </w:rPr>
        <w:t>Продукты деятельности образовательного проекта:</w:t>
      </w:r>
    </w:p>
    <w:p w:rsidR="00027E69" w:rsidRPr="00646CED" w:rsidRDefault="00646CED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7056">
        <w:rPr>
          <w:rFonts w:ascii="Times New Roman" w:hAnsi="Times New Roman" w:cs="Times New Roman"/>
          <w:sz w:val="28"/>
          <w:szCs w:val="28"/>
        </w:rPr>
        <w:t xml:space="preserve">  </w:t>
      </w:r>
      <w:r w:rsidR="00027E69" w:rsidRPr="00646CED">
        <w:rPr>
          <w:rFonts w:ascii="Times New Roman" w:hAnsi="Times New Roman" w:cs="Times New Roman"/>
          <w:sz w:val="28"/>
          <w:szCs w:val="28"/>
        </w:rPr>
        <w:t>Копилка мате</w:t>
      </w:r>
      <w:r w:rsidR="00C87056">
        <w:rPr>
          <w:rFonts w:ascii="Times New Roman" w:hAnsi="Times New Roman" w:cs="Times New Roman"/>
          <w:sz w:val="28"/>
          <w:szCs w:val="28"/>
        </w:rPr>
        <w:t>риалов по работе с педагогами (к</w:t>
      </w:r>
      <w:r w:rsidR="00027E69" w:rsidRPr="00646CED">
        <w:rPr>
          <w:rFonts w:ascii="Times New Roman" w:hAnsi="Times New Roman" w:cs="Times New Roman"/>
          <w:sz w:val="28"/>
          <w:szCs w:val="28"/>
        </w:rPr>
        <w:t>онсультации);</w:t>
      </w:r>
    </w:p>
    <w:p w:rsidR="00027E69" w:rsidRPr="00646CED" w:rsidRDefault="00C87056" w:rsidP="00C87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E69" w:rsidRPr="00646CED">
        <w:rPr>
          <w:rFonts w:ascii="Times New Roman" w:hAnsi="Times New Roman" w:cs="Times New Roman"/>
          <w:sz w:val="28"/>
          <w:szCs w:val="28"/>
        </w:rPr>
        <w:t>Копилка мате</w:t>
      </w:r>
      <w:r>
        <w:rPr>
          <w:rFonts w:ascii="Times New Roman" w:hAnsi="Times New Roman" w:cs="Times New Roman"/>
          <w:sz w:val="28"/>
          <w:szCs w:val="28"/>
        </w:rPr>
        <w:t>риалов по работе с родителями (</w:t>
      </w:r>
      <w:r w:rsidR="00027E69" w:rsidRPr="00646CED">
        <w:rPr>
          <w:rFonts w:ascii="Times New Roman" w:hAnsi="Times New Roman" w:cs="Times New Roman"/>
          <w:sz w:val="28"/>
          <w:szCs w:val="28"/>
        </w:rPr>
        <w:t>консультации, беседы, памятки, анкеты).</w:t>
      </w:r>
    </w:p>
    <w:p w:rsidR="00027E69" w:rsidRDefault="00027E69" w:rsidP="00C87056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9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B122FB" w:rsidRPr="001C45B3" w:rsidRDefault="006F429C" w:rsidP="00C87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2FB" w:rsidRPr="001C45B3">
        <w:rPr>
          <w:rFonts w:ascii="Times New Roman" w:hAnsi="Times New Roman" w:cs="Times New Roman"/>
          <w:sz w:val="28"/>
          <w:szCs w:val="28"/>
        </w:rPr>
        <w:t>Данный методический материал доступен в практическом применении и может быть использ</w:t>
      </w:r>
      <w:r>
        <w:rPr>
          <w:rFonts w:ascii="Times New Roman" w:hAnsi="Times New Roman" w:cs="Times New Roman"/>
          <w:sz w:val="28"/>
          <w:szCs w:val="28"/>
        </w:rPr>
        <w:t xml:space="preserve">ован в педагогической практике </w:t>
      </w:r>
      <w:r w:rsidR="00B122FB" w:rsidRPr="001C45B3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учреждений:</w:t>
      </w:r>
    </w:p>
    <w:p w:rsidR="00B122FB" w:rsidRPr="001C45B3" w:rsidRDefault="00B122FB" w:rsidP="00C87056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45B3">
        <w:rPr>
          <w:rFonts w:ascii="Times New Roman" w:hAnsi="Times New Roman" w:cs="Times New Roman"/>
          <w:sz w:val="28"/>
          <w:szCs w:val="28"/>
        </w:rPr>
        <w:t>- воспитателям, старшим воспитателям, специалистам дошкольной педагогики;</w:t>
      </w:r>
    </w:p>
    <w:p w:rsidR="006F429C" w:rsidRPr="006F429C" w:rsidRDefault="00B122FB" w:rsidP="006F429C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45B3">
        <w:rPr>
          <w:rFonts w:ascii="Times New Roman" w:hAnsi="Times New Roman" w:cs="Times New Roman"/>
          <w:sz w:val="28"/>
          <w:szCs w:val="28"/>
        </w:rPr>
        <w:t>-</w:t>
      </w:r>
      <w:r w:rsidR="00C87056">
        <w:rPr>
          <w:rFonts w:ascii="Times New Roman" w:hAnsi="Times New Roman" w:cs="Times New Roman"/>
          <w:sz w:val="28"/>
          <w:szCs w:val="28"/>
        </w:rPr>
        <w:t xml:space="preserve">   </w:t>
      </w:r>
      <w:r w:rsidRPr="001C45B3">
        <w:rPr>
          <w:rFonts w:ascii="Times New Roman" w:hAnsi="Times New Roman" w:cs="Times New Roman"/>
          <w:sz w:val="28"/>
          <w:szCs w:val="28"/>
        </w:rPr>
        <w:t xml:space="preserve">для родителей в </w:t>
      </w:r>
      <w:r w:rsidR="006F429C">
        <w:rPr>
          <w:rFonts w:ascii="Times New Roman" w:hAnsi="Times New Roman" w:cs="Times New Roman"/>
          <w:sz w:val="28"/>
          <w:szCs w:val="28"/>
        </w:rPr>
        <w:t>п</w:t>
      </w:r>
      <w:r w:rsidRPr="001C45B3">
        <w:rPr>
          <w:rFonts w:ascii="Times New Roman" w:hAnsi="Times New Roman" w:cs="Times New Roman"/>
          <w:sz w:val="28"/>
          <w:szCs w:val="28"/>
        </w:rPr>
        <w:t>лане организации совместной деятельности</w:t>
      </w:r>
      <w:r w:rsidR="001C45B3" w:rsidRPr="001C45B3">
        <w:rPr>
          <w:rFonts w:ascii="Times New Roman" w:hAnsi="Times New Roman" w:cs="Times New Roman"/>
          <w:sz w:val="28"/>
          <w:szCs w:val="28"/>
        </w:rPr>
        <w:t xml:space="preserve"> с ребенком в домашних условиях.</w:t>
      </w:r>
    </w:p>
    <w:p w:rsidR="00027E69" w:rsidRDefault="00027E69" w:rsidP="00C87056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7056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литературы: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Акуненок</w:t>
      </w:r>
      <w:proofErr w:type="spellEnd"/>
      <w:r w:rsidRPr="006F429C">
        <w:rPr>
          <w:color w:val="000000" w:themeColor="text1"/>
          <w:sz w:val="28"/>
          <w:szCs w:val="28"/>
        </w:rPr>
        <w:t xml:space="preserve"> Т.С. Использование в ДОУ приемов нетрадиционного рисования /Дошкольное образование. - 2010.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Анцифирова</w:t>
      </w:r>
      <w:proofErr w:type="spellEnd"/>
      <w:r w:rsidRPr="006F429C">
        <w:rPr>
          <w:color w:val="000000" w:themeColor="text1"/>
          <w:sz w:val="28"/>
          <w:szCs w:val="28"/>
        </w:rPr>
        <w:t xml:space="preserve"> Н. Г. Необыкновенное рисование // Дошкольная педагогика. 2011. 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Венгер</w:t>
      </w:r>
      <w:proofErr w:type="spellEnd"/>
      <w:r w:rsidRPr="006F429C">
        <w:rPr>
          <w:color w:val="000000" w:themeColor="text1"/>
          <w:sz w:val="28"/>
          <w:szCs w:val="28"/>
        </w:rPr>
        <w:t xml:space="preserve">, Л.А. Воспитание сенсорной культуры ребенка /Л. А. </w:t>
      </w:r>
      <w:proofErr w:type="spellStart"/>
      <w:r w:rsidRPr="006F429C">
        <w:rPr>
          <w:color w:val="000000" w:themeColor="text1"/>
          <w:sz w:val="28"/>
          <w:szCs w:val="28"/>
        </w:rPr>
        <w:t>Венгер</w:t>
      </w:r>
      <w:proofErr w:type="spellEnd"/>
      <w:r w:rsidRPr="006F429C">
        <w:rPr>
          <w:color w:val="000000" w:themeColor="text1"/>
          <w:sz w:val="28"/>
          <w:szCs w:val="28"/>
        </w:rPr>
        <w:t xml:space="preserve">, Э. Г. Пилюгина, Н. Б. </w:t>
      </w:r>
      <w:proofErr w:type="spellStart"/>
      <w:r w:rsidRPr="006F429C">
        <w:rPr>
          <w:color w:val="000000" w:themeColor="text1"/>
          <w:sz w:val="28"/>
          <w:szCs w:val="28"/>
        </w:rPr>
        <w:t>Венгер</w:t>
      </w:r>
      <w:proofErr w:type="spellEnd"/>
      <w:r w:rsidRPr="006F429C">
        <w:rPr>
          <w:color w:val="000000" w:themeColor="text1"/>
          <w:sz w:val="28"/>
          <w:szCs w:val="28"/>
        </w:rPr>
        <w:t xml:space="preserve">. - </w:t>
      </w:r>
      <w:proofErr w:type="spellStart"/>
      <w:proofErr w:type="gramStart"/>
      <w:r w:rsidRPr="006F429C">
        <w:rPr>
          <w:color w:val="000000" w:themeColor="text1"/>
          <w:sz w:val="28"/>
          <w:szCs w:val="28"/>
        </w:rPr>
        <w:t>М.:«</w:t>
      </w:r>
      <w:proofErr w:type="gramEnd"/>
      <w:r w:rsidRPr="006F429C">
        <w:rPr>
          <w:color w:val="000000" w:themeColor="text1"/>
          <w:sz w:val="28"/>
          <w:szCs w:val="28"/>
        </w:rPr>
        <w:t>Просвещение</w:t>
      </w:r>
      <w:proofErr w:type="spellEnd"/>
      <w:r w:rsidRPr="006F429C">
        <w:rPr>
          <w:color w:val="000000" w:themeColor="text1"/>
          <w:sz w:val="28"/>
          <w:szCs w:val="28"/>
        </w:rPr>
        <w:t>», 2015.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Грибовсская</w:t>
      </w:r>
      <w:proofErr w:type="spellEnd"/>
      <w:r w:rsidRPr="006F429C">
        <w:rPr>
          <w:color w:val="000000" w:themeColor="text1"/>
          <w:sz w:val="28"/>
          <w:szCs w:val="28"/>
        </w:rPr>
        <w:t xml:space="preserve"> А.А. «Народное искусство и детское творчество» Просвещение,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Григорьева Г.Г. Развитие дошкольника в изобразительной деятельности. - М.: Академия. - 2010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Давыдова Г.Н. «Нетрадиционные техники рисования в детском саду», Москва, 2008г.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Ендовицкая</w:t>
      </w:r>
      <w:proofErr w:type="spellEnd"/>
      <w:r w:rsidRPr="006F429C">
        <w:rPr>
          <w:color w:val="000000" w:themeColor="text1"/>
          <w:sz w:val="28"/>
          <w:szCs w:val="28"/>
        </w:rPr>
        <w:t xml:space="preserve"> Т. О развитии творческих способностей. - Дошкольное воспитание. - 2011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Занятия по изобразительной деятельности. Коллективное творчество/ Под ред. А. А. </w:t>
      </w:r>
      <w:proofErr w:type="spellStart"/>
      <w:proofErr w:type="gramStart"/>
      <w:r w:rsidRPr="006F429C">
        <w:rPr>
          <w:color w:val="000000" w:themeColor="text1"/>
          <w:sz w:val="28"/>
          <w:szCs w:val="28"/>
        </w:rPr>
        <w:t>Грибовской</w:t>
      </w:r>
      <w:proofErr w:type="spellEnd"/>
      <w:r w:rsidRPr="006F429C">
        <w:rPr>
          <w:color w:val="000000" w:themeColor="text1"/>
          <w:sz w:val="28"/>
          <w:szCs w:val="28"/>
        </w:rPr>
        <w:t>.-</w:t>
      </w:r>
      <w:proofErr w:type="gramEnd"/>
      <w:r w:rsidRPr="006F429C">
        <w:rPr>
          <w:color w:val="000000" w:themeColor="text1"/>
          <w:sz w:val="28"/>
          <w:szCs w:val="28"/>
        </w:rPr>
        <w:t>М.: ТЦ Сфера,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lastRenderedPageBreak/>
        <w:t xml:space="preserve">Иванова. О.Л. Васильева. И.И. Как понять детский рисунок и развить творческие способности </w:t>
      </w:r>
      <w:proofErr w:type="gramStart"/>
      <w:r w:rsidRPr="006F429C">
        <w:rPr>
          <w:color w:val="000000" w:themeColor="text1"/>
          <w:sz w:val="28"/>
          <w:szCs w:val="28"/>
        </w:rPr>
        <w:t>ребенка.-</w:t>
      </w:r>
      <w:proofErr w:type="gramEnd"/>
      <w:r w:rsidRPr="006F429C">
        <w:rPr>
          <w:color w:val="000000" w:themeColor="text1"/>
          <w:sz w:val="28"/>
          <w:szCs w:val="28"/>
        </w:rPr>
        <w:t xml:space="preserve"> СПб.: Речь; М.: Сфера,2011.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Казакова Р.Г. «Занятия по рисованию с дошкольниками: Нетрадиционные техники, планирование, конспекты занятий</w:t>
      </w:r>
      <w:proofErr w:type="gramStart"/>
      <w:r w:rsidRPr="006F429C">
        <w:rPr>
          <w:color w:val="000000" w:themeColor="text1"/>
          <w:sz w:val="28"/>
          <w:szCs w:val="28"/>
        </w:rPr>
        <w:t>».-</w:t>
      </w:r>
      <w:proofErr w:type="gramEnd"/>
      <w:r w:rsidRPr="006F429C">
        <w:rPr>
          <w:color w:val="000000" w:themeColor="text1"/>
          <w:sz w:val="28"/>
          <w:szCs w:val="28"/>
        </w:rPr>
        <w:t xml:space="preserve"> М.: ТЦ Сфера, 2009г.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Калинина Т.В. Первые успехи в рисовании. Большой лес. - </w:t>
      </w:r>
      <w:proofErr w:type="gramStart"/>
      <w:r w:rsidRPr="006F429C">
        <w:rPr>
          <w:color w:val="000000" w:themeColor="text1"/>
          <w:sz w:val="28"/>
          <w:szCs w:val="28"/>
        </w:rPr>
        <w:t>СПб.:</w:t>
      </w:r>
      <w:proofErr w:type="gramEnd"/>
      <w:r w:rsidRPr="006F429C">
        <w:rPr>
          <w:color w:val="000000" w:themeColor="text1"/>
          <w:sz w:val="28"/>
          <w:szCs w:val="28"/>
        </w:rPr>
        <w:t xml:space="preserve"> Речь, Образовательные проекты; М.: Сфера,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Квач</w:t>
      </w:r>
      <w:proofErr w:type="spellEnd"/>
      <w:r w:rsidRPr="006F429C">
        <w:rPr>
          <w:color w:val="000000" w:themeColor="text1"/>
          <w:sz w:val="28"/>
          <w:szCs w:val="28"/>
        </w:rPr>
        <w:t>, Н. В. Развитие образного мышления и графических навыков у детей 5-7лет[Текст] /Пособие для ДОУ/</w:t>
      </w:r>
      <w:proofErr w:type="spellStart"/>
      <w:r w:rsidRPr="006F429C">
        <w:rPr>
          <w:color w:val="000000" w:themeColor="text1"/>
          <w:sz w:val="28"/>
          <w:szCs w:val="28"/>
        </w:rPr>
        <w:t>Н.В.Квач</w:t>
      </w:r>
      <w:proofErr w:type="spellEnd"/>
      <w:r w:rsidRPr="006F429C">
        <w:rPr>
          <w:color w:val="000000" w:themeColor="text1"/>
          <w:sz w:val="28"/>
          <w:szCs w:val="28"/>
        </w:rPr>
        <w:t>. - М.: ВЛАДОС, 2011.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Киселева Н. В. Пластилиновая живопись в детском </w:t>
      </w:r>
      <w:proofErr w:type="gramStart"/>
      <w:r w:rsidRPr="006F429C">
        <w:rPr>
          <w:color w:val="000000" w:themeColor="text1"/>
          <w:sz w:val="28"/>
          <w:szCs w:val="28"/>
        </w:rPr>
        <w:t>саду./</w:t>
      </w:r>
      <w:proofErr w:type="gramEnd"/>
      <w:r w:rsidRPr="006F429C">
        <w:rPr>
          <w:color w:val="000000" w:themeColor="text1"/>
          <w:sz w:val="28"/>
          <w:szCs w:val="28"/>
        </w:rPr>
        <w:t>/Дошкольная педагогика. 2009.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Колдина</w:t>
      </w:r>
      <w:proofErr w:type="spellEnd"/>
      <w:r w:rsidRPr="006F429C">
        <w:rPr>
          <w:color w:val="000000" w:themeColor="text1"/>
          <w:sz w:val="28"/>
          <w:szCs w:val="28"/>
        </w:rPr>
        <w:t xml:space="preserve"> Д.Н «Рисование с детьми 4-5 лет</w:t>
      </w:r>
      <w:proofErr w:type="gramStart"/>
      <w:r w:rsidRPr="006F429C">
        <w:rPr>
          <w:color w:val="000000" w:themeColor="text1"/>
          <w:sz w:val="28"/>
          <w:szCs w:val="28"/>
        </w:rPr>
        <w:t>».-</w:t>
      </w:r>
      <w:proofErr w:type="gramEnd"/>
      <w:r w:rsidRPr="006F429C">
        <w:rPr>
          <w:color w:val="000000" w:themeColor="text1"/>
          <w:sz w:val="28"/>
          <w:szCs w:val="28"/>
        </w:rPr>
        <w:t>М.: Мозаика- Синтез,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Колль</w:t>
      </w:r>
      <w:proofErr w:type="spellEnd"/>
      <w:r w:rsidRPr="006F429C">
        <w:rPr>
          <w:color w:val="000000" w:themeColor="text1"/>
          <w:sz w:val="28"/>
          <w:szCs w:val="28"/>
        </w:rPr>
        <w:t xml:space="preserve"> М.-Э. Дошкольное творчество, пер. с англ. </w:t>
      </w:r>
      <w:proofErr w:type="spellStart"/>
      <w:r w:rsidRPr="006F429C">
        <w:rPr>
          <w:color w:val="000000" w:themeColor="text1"/>
          <w:sz w:val="28"/>
          <w:szCs w:val="28"/>
        </w:rPr>
        <w:t>Бакушева</w:t>
      </w:r>
      <w:proofErr w:type="spellEnd"/>
      <w:r w:rsidRPr="006F429C">
        <w:rPr>
          <w:color w:val="000000" w:themeColor="text1"/>
          <w:sz w:val="28"/>
          <w:szCs w:val="28"/>
        </w:rPr>
        <w:t xml:space="preserve"> Е.А. - </w:t>
      </w:r>
      <w:proofErr w:type="spellStart"/>
      <w:r w:rsidRPr="006F429C">
        <w:rPr>
          <w:color w:val="000000" w:themeColor="text1"/>
          <w:sz w:val="28"/>
          <w:szCs w:val="28"/>
        </w:rPr>
        <w:t>Мн</w:t>
      </w:r>
      <w:proofErr w:type="spellEnd"/>
      <w:r w:rsidRPr="006F429C">
        <w:rPr>
          <w:color w:val="000000" w:themeColor="text1"/>
          <w:sz w:val="28"/>
          <w:szCs w:val="28"/>
        </w:rPr>
        <w:t>: ООО «Попурри», 2015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Комарова Т. Изобразительная деятельность детей в детском саду. - М.: </w:t>
      </w:r>
      <w:proofErr w:type="spellStart"/>
      <w:r w:rsidRPr="006F429C">
        <w:rPr>
          <w:color w:val="000000" w:themeColor="text1"/>
          <w:sz w:val="28"/>
          <w:szCs w:val="28"/>
        </w:rPr>
        <w:t>МаРТ</w:t>
      </w:r>
      <w:proofErr w:type="spellEnd"/>
      <w:r w:rsidRPr="006F429C">
        <w:rPr>
          <w:color w:val="000000" w:themeColor="text1"/>
          <w:sz w:val="28"/>
          <w:szCs w:val="28"/>
        </w:rPr>
        <w:t>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Лыкова И. А. Изобразительная деятельность в детском саду подготовительная к школе </w:t>
      </w:r>
      <w:proofErr w:type="gramStart"/>
      <w:r w:rsidRPr="006F429C">
        <w:rPr>
          <w:color w:val="000000" w:themeColor="text1"/>
          <w:sz w:val="28"/>
          <w:szCs w:val="28"/>
        </w:rPr>
        <w:t>группа.-</w:t>
      </w:r>
      <w:proofErr w:type="gramEnd"/>
      <w:r w:rsidRPr="006F429C">
        <w:rPr>
          <w:color w:val="000000" w:themeColor="text1"/>
          <w:sz w:val="28"/>
          <w:szCs w:val="28"/>
        </w:rPr>
        <w:t xml:space="preserve"> Москва.2009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Лыкова И.А. Изобразительная деятельность в детском саду- М.: Сфера, 2011.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Никитина А.В., Нетрадиционные техники рисования в детском саду.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 xml:space="preserve">Никитина А.В. «Нетрадиционные техники рисования в ДОУ. Пособие для воспитателей и родителей». - </w:t>
      </w:r>
      <w:proofErr w:type="gramStart"/>
      <w:r w:rsidRPr="006F429C">
        <w:rPr>
          <w:color w:val="000000" w:themeColor="text1"/>
          <w:sz w:val="28"/>
          <w:szCs w:val="28"/>
        </w:rPr>
        <w:t>СПб.:</w:t>
      </w:r>
      <w:proofErr w:type="gramEnd"/>
      <w:r w:rsidRPr="006F429C">
        <w:rPr>
          <w:color w:val="000000" w:themeColor="text1"/>
          <w:sz w:val="28"/>
          <w:szCs w:val="28"/>
        </w:rPr>
        <w:t xml:space="preserve"> КАРО, 2010г.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Погодина С. Художественные техники - классические и неклассические// Дошкольное воспитание.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t>Прохорова Л. Развиваем творческую активность дошкольников. - Дошкольное воспитание. - 2009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Рузанова</w:t>
      </w:r>
      <w:proofErr w:type="spellEnd"/>
      <w:r w:rsidRPr="006F429C">
        <w:rPr>
          <w:color w:val="000000" w:themeColor="text1"/>
          <w:sz w:val="28"/>
          <w:szCs w:val="28"/>
        </w:rPr>
        <w:t xml:space="preserve"> Ю.В. Развитие моторики рук в нетрадиционной изобразительной деятельности. - М.: Сфера, 2010. 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Соломенникова</w:t>
      </w:r>
      <w:proofErr w:type="spellEnd"/>
      <w:r w:rsidRPr="006F429C">
        <w:rPr>
          <w:color w:val="000000" w:themeColor="text1"/>
          <w:sz w:val="28"/>
          <w:szCs w:val="28"/>
        </w:rPr>
        <w:t xml:space="preserve"> О.А. Радость творчества. Развитие художественного творчества детей 5-7 лет. - Москва, 2011.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6F429C">
        <w:rPr>
          <w:color w:val="000000" w:themeColor="text1"/>
          <w:sz w:val="28"/>
          <w:szCs w:val="28"/>
        </w:rPr>
        <w:lastRenderedPageBreak/>
        <w:t>Фатеева А.А. Рисуем без кисточки - Ярославль, 2014.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Цквитария</w:t>
      </w:r>
      <w:proofErr w:type="spellEnd"/>
      <w:r w:rsidRPr="006F429C">
        <w:rPr>
          <w:color w:val="000000" w:themeColor="text1"/>
          <w:sz w:val="28"/>
          <w:szCs w:val="28"/>
        </w:rPr>
        <w:t xml:space="preserve"> Т.А. нетрадиционные техники рисования. Интегрированные занятия в </w:t>
      </w:r>
      <w:proofErr w:type="gramStart"/>
      <w:r w:rsidRPr="006F429C">
        <w:rPr>
          <w:color w:val="000000" w:themeColor="text1"/>
          <w:sz w:val="28"/>
          <w:szCs w:val="28"/>
        </w:rPr>
        <w:t>ДОУ.-</w:t>
      </w:r>
      <w:proofErr w:type="gramEnd"/>
      <w:r w:rsidRPr="006F429C">
        <w:rPr>
          <w:color w:val="000000" w:themeColor="text1"/>
          <w:sz w:val="28"/>
          <w:szCs w:val="28"/>
        </w:rPr>
        <w:t xml:space="preserve"> М.: ТЦ Сфера, 2011.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Шайдурова</w:t>
      </w:r>
      <w:proofErr w:type="spellEnd"/>
      <w:r w:rsidRPr="006F429C">
        <w:rPr>
          <w:color w:val="000000" w:themeColor="text1"/>
          <w:sz w:val="28"/>
          <w:szCs w:val="28"/>
        </w:rPr>
        <w:t xml:space="preserve"> Н.В. Методика обучения рисованию детей дошкольного возраста. - М.: ТЦ Сфера, 2009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Швайко</w:t>
      </w:r>
      <w:proofErr w:type="spellEnd"/>
      <w:r w:rsidRPr="006F429C">
        <w:rPr>
          <w:color w:val="000000" w:themeColor="text1"/>
          <w:sz w:val="28"/>
          <w:szCs w:val="28"/>
        </w:rPr>
        <w:t xml:space="preserve"> Г.С. Занятие по изобразительной деятельности в детском саду. - М.: ВЛАДОС, 2011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Швайко</w:t>
      </w:r>
      <w:proofErr w:type="spellEnd"/>
      <w:r w:rsidRPr="006F429C">
        <w:rPr>
          <w:color w:val="000000" w:themeColor="text1"/>
          <w:sz w:val="28"/>
          <w:szCs w:val="28"/>
        </w:rPr>
        <w:t xml:space="preserve"> Г.С. Программа по изобразительной деятельности с детьми четырех - семи лет. - М.: ВЛАДОС - 2012</w:t>
      </w:r>
    </w:p>
    <w:p w:rsidR="006F429C" w:rsidRPr="006F429C" w:rsidRDefault="006F429C" w:rsidP="006F429C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6F429C">
        <w:rPr>
          <w:color w:val="000000" w:themeColor="text1"/>
          <w:sz w:val="28"/>
          <w:szCs w:val="28"/>
        </w:rPr>
        <w:t>Янушко</w:t>
      </w:r>
      <w:proofErr w:type="spellEnd"/>
      <w:r w:rsidRPr="006F429C">
        <w:rPr>
          <w:color w:val="000000" w:themeColor="text1"/>
          <w:sz w:val="28"/>
          <w:szCs w:val="28"/>
        </w:rPr>
        <w:t xml:space="preserve"> Е.А. Рисование с детьми раннего возраста. - М., 2010.</w:t>
      </w:r>
    </w:p>
    <w:p w:rsidR="001C45B3" w:rsidRPr="006F429C" w:rsidRDefault="001C45B3" w:rsidP="006F429C">
      <w:pPr>
        <w:spacing w:line="360" w:lineRule="auto"/>
        <w:ind w:left="6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C45B3" w:rsidRPr="006F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F17"/>
    <w:multiLevelType w:val="hybridMultilevel"/>
    <w:tmpl w:val="76A2A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C20489"/>
    <w:multiLevelType w:val="hybridMultilevel"/>
    <w:tmpl w:val="6566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B6B"/>
    <w:multiLevelType w:val="hybridMultilevel"/>
    <w:tmpl w:val="7524604A"/>
    <w:lvl w:ilvl="0" w:tplc="6706EA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9160F0"/>
    <w:multiLevelType w:val="hybridMultilevel"/>
    <w:tmpl w:val="16F4F7A2"/>
    <w:lvl w:ilvl="0" w:tplc="B824BB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9D7163"/>
    <w:multiLevelType w:val="hybridMultilevel"/>
    <w:tmpl w:val="8E76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F"/>
    <w:rsid w:val="00027E69"/>
    <w:rsid w:val="00056570"/>
    <w:rsid w:val="0017508A"/>
    <w:rsid w:val="001818CB"/>
    <w:rsid w:val="001A0602"/>
    <w:rsid w:val="001C45B3"/>
    <w:rsid w:val="002319A8"/>
    <w:rsid w:val="00320C9A"/>
    <w:rsid w:val="00373EE4"/>
    <w:rsid w:val="0043367E"/>
    <w:rsid w:val="004829E6"/>
    <w:rsid w:val="00631451"/>
    <w:rsid w:val="00646CED"/>
    <w:rsid w:val="00672E80"/>
    <w:rsid w:val="006B101F"/>
    <w:rsid w:val="006F429C"/>
    <w:rsid w:val="00732765"/>
    <w:rsid w:val="00746834"/>
    <w:rsid w:val="0085306E"/>
    <w:rsid w:val="008E1B8B"/>
    <w:rsid w:val="00B122FB"/>
    <w:rsid w:val="00B13D05"/>
    <w:rsid w:val="00BA461B"/>
    <w:rsid w:val="00C07F8F"/>
    <w:rsid w:val="00C24092"/>
    <w:rsid w:val="00C52AF6"/>
    <w:rsid w:val="00C84C79"/>
    <w:rsid w:val="00C87056"/>
    <w:rsid w:val="00D07A71"/>
    <w:rsid w:val="00D34BEE"/>
    <w:rsid w:val="00D45F93"/>
    <w:rsid w:val="00E14948"/>
    <w:rsid w:val="00E76FEF"/>
    <w:rsid w:val="00EA2D30"/>
    <w:rsid w:val="00ED7BC8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B0D08FA-C37A-40F3-8FA5-5C2D5CC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C"/>
  </w:style>
  <w:style w:type="paragraph" w:styleId="1">
    <w:name w:val="heading 1"/>
    <w:basedOn w:val="a"/>
    <w:next w:val="a"/>
    <w:link w:val="10"/>
    <w:uiPriority w:val="9"/>
    <w:qFormat/>
    <w:rsid w:val="006F429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29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2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2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29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29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29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29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29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29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F42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429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429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42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429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429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429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429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6F429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F42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6F429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6F42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6F429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6F429C"/>
    <w:rPr>
      <w:b/>
      <w:bCs/>
    </w:rPr>
  </w:style>
  <w:style w:type="character" w:styleId="ab">
    <w:name w:val="Emphasis"/>
    <w:basedOn w:val="a0"/>
    <w:uiPriority w:val="20"/>
    <w:qFormat/>
    <w:rsid w:val="006F429C"/>
    <w:rPr>
      <w:i/>
      <w:iCs/>
    </w:rPr>
  </w:style>
  <w:style w:type="paragraph" w:styleId="ac">
    <w:name w:val="No Spacing"/>
    <w:uiPriority w:val="1"/>
    <w:qFormat/>
    <w:rsid w:val="006F429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F429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42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429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42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429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429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429C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429C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429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42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STASSEN</dc:creator>
  <cp:lastModifiedBy>USER</cp:lastModifiedBy>
  <cp:revision>10</cp:revision>
  <dcterms:created xsi:type="dcterms:W3CDTF">2022-02-08T17:49:00Z</dcterms:created>
  <dcterms:modified xsi:type="dcterms:W3CDTF">2022-03-10T13:19:00Z</dcterms:modified>
</cp:coreProperties>
</file>