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D" w:rsidRDefault="00DA3E5D" w:rsidP="00DA3E5D">
      <w:pPr>
        <w:tabs>
          <w:tab w:val="left" w:pos="3123"/>
        </w:tabs>
        <w:ind w:left="-1418"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0513" cy="7790213"/>
            <wp:effectExtent l="19050" t="0" r="0" b="0"/>
            <wp:docPr id="1" name="Рисунок 1" descr="C:\Users\1\Desktop\Пайганов2\о комиссии по урегулированию споров между учас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йганов2\о комиссии по урегулированию споров между участник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788" cy="779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5D" w:rsidRDefault="00DA3E5D" w:rsidP="00DA3E5D">
      <w:pPr>
        <w:tabs>
          <w:tab w:val="left" w:pos="3123"/>
        </w:tabs>
        <w:ind w:left="-1418" w:firstLine="284"/>
        <w:rPr>
          <w:sz w:val="28"/>
          <w:szCs w:val="28"/>
        </w:rPr>
      </w:pPr>
    </w:p>
    <w:p w:rsidR="00DA3E5D" w:rsidRDefault="00DA3E5D" w:rsidP="00DA3E5D">
      <w:pPr>
        <w:tabs>
          <w:tab w:val="left" w:pos="3123"/>
        </w:tabs>
        <w:ind w:left="-1418" w:firstLine="284"/>
        <w:rPr>
          <w:sz w:val="28"/>
          <w:szCs w:val="28"/>
        </w:rPr>
      </w:pPr>
    </w:p>
    <w:p w:rsidR="00DA3E5D" w:rsidRDefault="00DA3E5D" w:rsidP="00DA3E5D">
      <w:pPr>
        <w:tabs>
          <w:tab w:val="left" w:pos="3123"/>
        </w:tabs>
        <w:ind w:left="-1418" w:firstLine="284"/>
        <w:rPr>
          <w:sz w:val="28"/>
          <w:szCs w:val="28"/>
        </w:rPr>
      </w:pPr>
    </w:p>
    <w:p w:rsidR="00F30020" w:rsidRDefault="00F30020" w:rsidP="00DA3E5D">
      <w:pPr>
        <w:tabs>
          <w:tab w:val="left" w:pos="3123"/>
        </w:tabs>
        <w:ind w:left="-1418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5. Изменения в Положение могут быть  внесены только с учетом мнения совета обучающихся и совета родителей, а также по согласованию с профсоюзным комитетом организации.</w:t>
      </w:r>
    </w:p>
    <w:p w:rsidR="00F30020" w:rsidRDefault="00F30020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6. Комиссия руководствуется в своей деятельности Конституцией Российской Федерации, Федеральным законом № 273, а также другими правовыми актами Российской Федерации, законами и иными нормативными правовыми  актами 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</w:t>
      </w:r>
      <w:r w:rsidR="00B109FA">
        <w:rPr>
          <w:sz w:val="28"/>
          <w:szCs w:val="28"/>
        </w:rPr>
        <w:t xml:space="preserve"> и настоящим Положением.</w:t>
      </w:r>
    </w:p>
    <w:p w:rsidR="00B109FA" w:rsidRDefault="00B109FA" w:rsidP="0020722F">
      <w:pPr>
        <w:tabs>
          <w:tab w:val="left" w:pos="3123"/>
        </w:tabs>
        <w:rPr>
          <w:sz w:val="28"/>
          <w:szCs w:val="28"/>
        </w:rPr>
      </w:pPr>
    </w:p>
    <w:p w:rsidR="00B109FA" w:rsidRDefault="00B109FA" w:rsidP="0020722F">
      <w:pPr>
        <w:tabs>
          <w:tab w:val="left" w:pos="3123"/>
        </w:tabs>
        <w:rPr>
          <w:b/>
          <w:sz w:val="28"/>
          <w:szCs w:val="28"/>
        </w:rPr>
      </w:pPr>
      <w:r w:rsidRPr="00B109FA">
        <w:rPr>
          <w:b/>
          <w:sz w:val="28"/>
          <w:szCs w:val="28"/>
        </w:rPr>
        <w:t xml:space="preserve">                  </w:t>
      </w:r>
      <w:r w:rsidRPr="00B109FA">
        <w:rPr>
          <w:b/>
          <w:sz w:val="28"/>
          <w:szCs w:val="28"/>
          <w:lang w:val="en-US"/>
        </w:rPr>
        <w:t>II</w:t>
      </w:r>
      <w:r w:rsidRPr="00B109FA">
        <w:rPr>
          <w:b/>
          <w:sz w:val="28"/>
          <w:szCs w:val="28"/>
        </w:rPr>
        <w:t>. Порядок создания и работы Комиссии.</w:t>
      </w:r>
    </w:p>
    <w:p w:rsidR="00B109FA" w:rsidRDefault="00B109FA" w:rsidP="0020722F">
      <w:pPr>
        <w:tabs>
          <w:tab w:val="left" w:pos="3123"/>
        </w:tabs>
        <w:rPr>
          <w:sz w:val="28"/>
          <w:szCs w:val="28"/>
        </w:rPr>
      </w:pPr>
      <w:r w:rsidRPr="00B109F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Комиссия создается приказом руководителя организации из равного числа представителей совершеннолетних обучающихся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наличии), </w:t>
      </w:r>
      <w:r w:rsidR="00B451B8">
        <w:rPr>
          <w:sz w:val="28"/>
          <w:szCs w:val="28"/>
        </w:rPr>
        <w:t>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B451B8" w:rsidRDefault="00B451B8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8. 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</w:t>
      </w:r>
    </w:p>
    <w:p w:rsidR="00B451B8" w:rsidRDefault="00B451B8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9. Срок полномочий Комиссии –  один год</w:t>
      </w:r>
    </w:p>
    <w:p w:rsidR="00B451B8" w:rsidRDefault="00B451B8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02FD9">
        <w:rPr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802FD9" w:rsidRDefault="00802FD9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на основании личного заявления члена Комиссии об исключении из её состава;</w:t>
      </w:r>
    </w:p>
    <w:p w:rsidR="00802FD9" w:rsidRDefault="00802FD9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802FD9" w:rsidRDefault="00802FD9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802FD9" w:rsidRDefault="00802FD9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 В случае досрочного прекращения полномочий члена Комиссии в её состав делегируется иной представитель соответствующей </w:t>
      </w:r>
      <w:r w:rsidR="006D519D">
        <w:rPr>
          <w:sz w:val="28"/>
          <w:szCs w:val="28"/>
        </w:rPr>
        <w:t xml:space="preserve"> категории участников образовательных отношений в порядке, установленном пунктом 8 настоящего Положения.</w:t>
      </w:r>
    </w:p>
    <w:p w:rsidR="006D519D" w:rsidRDefault="006D519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12. Члены Комиссии осуществляют свою деятельность на безвозмездной основе.</w:t>
      </w:r>
    </w:p>
    <w:p w:rsidR="006D519D" w:rsidRDefault="006D519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15. Председатель комиссии осуществляет следующие функции и полномочия: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распределение обязанностей между членами Комиссии;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утверждение повестки заседаний Комиссии;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созыв заседаний комиссии;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4) председательство на заседаниях Комиссии;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5) подписание протоколов заседаний и иных исходящих документов Комиссии;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6) общий</w:t>
      </w:r>
      <w:r w:rsidR="00E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принятых Комиссией.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16. Заместитель председателя Комиссии назначается решением председателя Комиссии из числа её членов.</w:t>
      </w:r>
    </w:p>
    <w:p w:rsidR="00C74221" w:rsidRDefault="00C74221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17. Заместитель председателя Комиссии осуществляет следующие функции</w:t>
      </w:r>
      <w:r w:rsidR="00E67EBD">
        <w:rPr>
          <w:sz w:val="28"/>
          <w:szCs w:val="28"/>
        </w:rPr>
        <w:t xml:space="preserve"> и полномочия: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координация работы членов Комиссии;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подготовка документов, вносимых на рассмотрение Комиссии;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выполнение обязанностей председателя Комиссии в случае его отсутствия.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18. Секретарь Комиссии назначается решением председателя Комиссии  из числа её членов.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19. Секретарь  Комиссии осуществляет следующие функции: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регистрация заявлений, поступивших в Комиссию;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E67EBD" w:rsidRDefault="00E67EBD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ведение и оформление протоколов</w:t>
      </w:r>
      <w:r w:rsidR="000264E6">
        <w:rPr>
          <w:sz w:val="28"/>
          <w:szCs w:val="28"/>
        </w:rPr>
        <w:t xml:space="preserve"> заседаний  Комиссии;</w:t>
      </w:r>
    </w:p>
    <w:p w:rsidR="000264E6" w:rsidRDefault="000264E6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 xml:space="preserve">4) составление выписок из протоколов заседаний Комиссии и предоставление их  лицам и органам, </w:t>
      </w:r>
      <w:proofErr w:type="spellStart"/>
      <w:r>
        <w:rPr>
          <w:sz w:val="28"/>
          <w:szCs w:val="28"/>
        </w:rPr>
        <w:t>указаннымв</w:t>
      </w:r>
      <w:proofErr w:type="spellEnd"/>
      <w:r>
        <w:rPr>
          <w:sz w:val="28"/>
          <w:szCs w:val="28"/>
        </w:rPr>
        <w:t xml:space="preserve"> пункте 41 настоящего Положения;</w:t>
      </w:r>
    </w:p>
    <w:p w:rsidR="000264E6" w:rsidRDefault="000264E6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5) обеспечение  текущего  хранения документов и материалов Комиссии, а также обеспечение их сохранности.</w:t>
      </w:r>
    </w:p>
    <w:p w:rsidR="00F16814" w:rsidRDefault="00F16814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20. Члены Комиссии имеют право:</w:t>
      </w:r>
    </w:p>
    <w:p w:rsidR="00F16814" w:rsidRDefault="00F16814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участвовать в подготовке заседаний Комиссии;</w:t>
      </w:r>
    </w:p>
    <w:p w:rsidR="00F16814" w:rsidRDefault="00F16814" w:rsidP="0020722F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обращаться к председателю  Комиссии по вопросам, относящимся к компетенции  Комиссии;</w:t>
      </w:r>
    </w:p>
    <w:p w:rsidR="00F16814" w:rsidRDefault="00F16814" w:rsidP="00F16814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F16814" w:rsidRDefault="00F16814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4) а в случае предполагаемого отсутствия на заседании Комиссии:</w:t>
      </w:r>
    </w:p>
    <w:p w:rsidR="00F16814" w:rsidRDefault="00F16814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</w:p>
    <w:p w:rsidR="00F16814" w:rsidRDefault="00F16814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5) выражать в случае несогласия с решением, принятым на заседании  Комиссии, особое  мнение в письменной форме, которое подлежит обязательному</w:t>
      </w:r>
      <w:r w:rsidR="00304F2D">
        <w:rPr>
          <w:sz w:val="28"/>
          <w:szCs w:val="28"/>
        </w:rPr>
        <w:t xml:space="preserve"> приобщению к протоколу заседания Комиссии;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6) вносить предложения по совершенствованию организации работы Комиссии.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 Члены Комиссии обязаны: 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1) участвовать в заседаниях Комиссии;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2)выполнять функции, возложенные на них в соответствии с настоящим положением;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3) соблюдать требования законодательства при реализации своих функций;</w:t>
      </w:r>
    </w:p>
    <w:p w:rsidR="00304F2D" w:rsidRDefault="00304F2D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в случае возникновения у них конфликта интересов сообщить об этом председателю Комиссии и отказываться в письменной форме от участия в </w:t>
      </w:r>
      <w:proofErr w:type="spellStart"/>
      <w:r>
        <w:rPr>
          <w:sz w:val="28"/>
          <w:szCs w:val="28"/>
        </w:rPr>
        <w:t>соответствуюшем</w:t>
      </w:r>
      <w:proofErr w:type="spellEnd"/>
      <w:r>
        <w:rPr>
          <w:sz w:val="28"/>
          <w:szCs w:val="28"/>
        </w:rPr>
        <w:t xml:space="preserve">  </w:t>
      </w:r>
      <w:r w:rsidR="005A5827">
        <w:rPr>
          <w:sz w:val="28"/>
          <w:szCs w:val="28"/>
        </w:rPr>
        <w:t>заседании Комиссии.</w:t>
      </w:r>
    </w:p>
    <w:p w:rsidR="005A5827" w:rsidRDefault="005A5827" w:rsidP="00F16814">
      <w:pPr>
        <w:tabs>
          <w:tab w:val="left" w:pos="3123"/>
        </w:tabs>
        <w:spacing w:after="0"/>
        <w:rPr>
          <w:sz w:val="28"/>
          <w:szCs w:val="28"/>
        </w:rPr>
      </w:pPr>
    </w:p>
    <w:p w:rsidR="005A5827" w:rsidRDefault="005A5827" w:rsidP="00F16814">
      <w:pPr>
        <w:tabs>
          <w:tab w:val="left" w:pos="312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F16814" w:rsidRDefault="00F16814" w:rsidP="00F16814">
      <w:pPr>
        <w:tabs>
          <w:tab w:val="left" w:pos="3123"/>
        </w:tabs>
        <w:spacing w:after="0"/>
        <w:rPr>
          <w:sz w:val="28"/>
          <w:szCs w:val="28"/>
        </w:rPr>
      </w:pPr>
    </w:p>
    <w:p w:rsidR="00802FD9" w:rsidRDefault="005A5827" w:rsidP="005A5827">
      <w:pPr>
        <w:tabs>
          <w:tab w:val="left" w:pos="312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A5827">
        <w:rPr>
          <w:b/>
          <w:sz w:val="28"/>
          <w:szCs w:val="28"/>
          <w:lang w:val="en-US"/>
        </w:rPr>
        <w:t>III</w:t>
      </w:r>
      <w:r w:rsidRPr="005A5827">
        <w:rPr>
          <w:b/>
          <w:sz w:val="28"/>
          <w:szCs w:val="28"/>
        </w:rPr>
        <w:t xml:space="preserve">. Функции и </w:t>
      </w:r>
      <w:proofErr w:type="gramStart"/>
      <w:r w:rsidRPr="005A5827">
        <w:rPr>
          <w:b/>
          <w:sz w:val="28"/>
          <w:szCs w:val="28"/>
        </w:rPr>
        <w:t>полномочия  Комиссии</w:t>
      </w:r>
      <w:proofErr w:type="gramEnd"/>
    </w:p>
    <w:p w:rsidR="00524A91" w:rsidRDefault="00FE5FFE" w:rsidP="005A5827">
      <w:pPr>
        <w:tabs>
          <w:tab w:val="left" w:pos="3123"/>
        </w:tabs>
        <w:rPr>
          <w:sz w:val="28"/>
          <w:szCs w:val="28"/>
        </w:rPr>
      </w:pPr>
      <w:r w:rsidRPr="00FE5FFE">
        <w:rPr>
          <w:sz w:val="28"/>
          <w:szCs w:val="28"/>
        </w:rPr>
        <w:t>23.</w:t>
      </w:r>
      <w:r>
        <w:rPr>
          <w:sz w:val="28"/>
          <w:szCs w:val="28"/>
        </w:rPr>
        <w:t xml:space="preserve"> При поступлении заявления</w:t>
      </w:r>
      <w:r w:rsidR="00524A91">
        <w:rPr>
          <w:sz w:val="28"/>
          <w:szCs w:val="28"/>
        </w:rPr>
        <w:t xml:space="preserve"> от любого участника образовательных отношений Комиссия осуществляет следующие функции:</w:t>
      </w:r>
    </w:p>
    <w:p w:rsidR="00FE5FFE" w:rsidRDefault="00524A91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рассмотрение жалоб  на нарушение участником образовательных отношений:</w:t>
      </w:r>
      <w:r w:rsidR="00FE5FFE">
        <w:rPr>
          <w:sz w:val="28"/>
          <w:szCs w:val="28"/>
        </w:rPr>
        <w:t xml:space="preserve"> </w:t>
      </w:r>
    </w:p>
    <w:p w:rsidR="00524A91" w:rsidRDefault="00524A91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 xml:space="preserve">а) правил внутреннего трудового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обучающимся;</w:t>
      </w:r>
    </w:p>
    <w:p w:rsidR="00524A91" w:rsidRDefault="00524A91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б)  образовательных программ организации, в том числе  рабочих программ учебных предметов, куров;</w:t>
      </w:r>
    </w:p>
    <w:p w:rsidR="00524A91" w:rsidRDefault="00524A91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установление</w:t>
      </w:r>
      <w:r w:rsidR="006F339B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F339B">
        <w:rPr>
          <w:sz w:val="28"/>
          <w:szCs w:val="28"/>
        </w:rPr>
        <w:t>, периодичности и порядка проведения текущего контроля успеваемости и промежуточной аттестации обучающихся;</w:t>
      </w:r>
    </w:p>
    <w:p w:rsidR="006F339B" w:rsidRDefault="006F339B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установление наличия или отсутствия конфликта интересов педагогического работника;</w:t>
      </w:r>
    </w:p>
    <w:p w:rsidR="006F339B" w:rsidRDefault="006F339B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 справедливое и объективное расследование нарушения норм профессиональной этики педагогическими работниками;</w:t>
      </w:r>
    </w:p>
    <w:p w:rsidR="006F339B" w:rsidRDefault="006F339B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рассмотрение обжалования решений  о применении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дисциплинарного взыскания.</w:t>
      </w:r>
    </w:p>
    <w:p w:rsidR="006F339B" w:rsidRDefault="006F339B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24. Комиссия не вправе осуществлять рассмотрение 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</w:t>
      </w:r>
      <w:r w:rsidR="00D67FC7">
        <w:rPr>
          <w:sz w:val="28"/>
          <w:szCs w:val="28"/>
        </w:rPr>
        <w:t>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67FC7" w:rsidRDefault="00D67FC7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25. По итогам рассмотрения заявлений участников образовательных отношений Комиссия  имеет следующие полномочия:</w:t>
      </w:r>
    </w:p>
    <w:p w:rsidR="00D67FC7" w:rsidRDefault="00D67FC7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1) установление наличия или отсутствия нарушения участниками 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67FC7" w:rsidRDefault="00D67FC7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</w:t>
      </w:r>
      <w:r w:rsidR="00836550">
        <w:rPr>
          <w:sz w:val="28"/>
          <w:szCs w:val="28"/>
        </w:rPr>
        <w:t>;</w:t>
      </w:r>
    </w:p>
    <w:p w:rsidR="00836550" w:rsidRDefault="00836550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 применения дисциплинарного взыскания;</w:t>
      </w:r>
    </w:p>
    <w:p w:rsidR="00836550" w:rsidRDefault="00836550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 xml:space="preserve">4) отмена или оставление в силе решения  о применении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дисциплинарного взыскания;</w:t>
      </w:r>
    </w:p>
    <w:p w:rsidR="00836550" w:rsidRDefault="00836550" w:rsidP="005A5827">
      <w:pPr>
        <w:tabs>
          <w:tab w:val="left" w:pos="3123"/>
        </w:tabs>
        <w:rPr>
          <w:sz w:val="28"/>
          <w:szCs w:val="28"/>
        </w:rPr>
      </w:pPr>
      <w:r>
        <w:rPr>
          <w:sz w:val="28"/>
          <w:szCs w:val="28"/>
        </w:rPr>
        <w:t xml:space="preserve"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 </w:t>
      </w:r>
    </w:p>
    <w:p w:rsidR="00836550" w:rsidRDefault="00836550" w:rsidP="005A5827">
      <w:pPr>
        <w:tabs>
          <w:tab w:val="left" w:pos="3123"/>
        </w:tabs>
        <w:rPr>
          <w:sz w:val="28"/>
          <w:szCs w:val="28"/>
        </w:rPr>
      </w:pPr>
    </w:p>
    <w:p w:rsidR="002A5E11" w:rsidRDefault="00836550" w:rsidP="00836550">
      <w:pPr>
        <w:tabs>
          <w:tab w:val="left" w:pos="2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5E11">
        <w:rPr>
          <w:b/>
          <w:sz w:val="28"/>
          <w:szCs w:val="28"/>
          <w:lang w:val="en-US"/>
        </w:rPr>
        <w:t>IV</w:t>
      </w:r>
      <w:r w:rsidRPr="002A5E11">
        <w:rPr>
          <w:b/>
          <w:sz w:val="28"/>
          <w:szCs w:val="28"/>
        </w:rPr>
        <w:t>. Регламент работы комиссии</w:t>
      </w:r>
    </w:p>
    <w:p w:rsidR="00DF778F" w:rsidRDefault="00DF778F" w:rsidP="00836550">
      <w:pPr>
        <w:tabs>
          <w:tab w:val="left" w:pos="2656"/>
        </w:tabs>
        <w:rPr>
          <w:sz w:val="28"/>
          <w:szCs w:val="28"/>
        </w:rPr>
      </w:pPr>
      <w:r w:rsidRPr="00DF778F">
        <w:rPr>
          <w:sz w:val="28"/>
          <w:szCs w:val="28"/>
        </w:rPr>
        <w:t xml:space="preserve">26. </w:t>
      </w:r>
      <w:r>
        <w:rPr>
          <w:sz w:val="28"/>
          <w:szCs w:val="28"/>
        </w:rPr>
        <w:t>Заседания Комиссии проводятся на основании письменного 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DF778F" w:rsidRDefault="00DF778F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27. В заявлении указываются:</w:t>
      </w:r>
    </w:p>
    <w:p w:rsidR="00DF778F" w:rsidRDefault="00DF778F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1) фамилия, имя, отчеств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DF778F" w:rsidRDefault="00DF778F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 xml:space="preserve">2) оспариваемые действия или бездействие участника образовательных отношений,   а в случае обжалования решения о применении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дисциплинарного взыскания – оспариваемые действия или бездействие совета обучающихся</w:t>
      </w:r>
      <w:r w:rsidR="003C285C">
        <w:rPr>
          <w:sz w:val="28"/>
          <w:szCs w:val="28"/>
        </w:rPr>
        <w:t xml:space="preserve"> и (или) совета родителей;</w:t>
      </w:r>
    </w:p>
    <w:p w:rsidR="003C285C" w:rsidRDefault="003C28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 xml:space="preserve">3) фамилия, имя, отчество (при наличии) участника 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дисциплинарного взыскания – указание на приказ руководителя организации, который обжалуется;</w:t>
      </w:r>
    </w:p>
    <w:p w:rsidR="003C285C" w:rsidRDefault="003C28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4) основания,  по которым заявитель считает, что реализация его прав на образование нарушена;</w:t>
      </w:r>
    </w:p>
    <w:p w:rsidR="003C285C" w:rsidRDefault="003C28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5) требования заявителя.</w:t>
      </w:r>
    </w:p>
    <w:p w:rsidR="003C285C" w:rsidRDefault="003C28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28. В случае необходимости в подтверждении своих доводов заявитель прилагает к заявлению соответствующие документы и материалы, либо их копии.</w:t>
      </w:r>
    </w:p>
    <w:p w:rsidR="00AD2D5C" w:rsidRDefault="00AD2D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 Положения.</w:t>
      </w:r>
    </w:p>
    <w:p w:rsidR="00AD2D5C" w:rsidRDefault="00AD2D5C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30. При наличии в заявлении информации, предусмотренной подпунктами 1 – 5 пункта 27 настоящего Положения, Комиссия обязана провести заседание в течение 10 дней со дня подачи заявления</w:t>
      </w:r>
      <w:proofErr w:type="gramStart"/>
      <w:r w:rsidR="00BA6780">
        <w:rPr>
          <w:sz w:val="28"/>
          <w:szCs w:val="28"/>
        </w:rPr>
        <w:t>.</w:t>
      </w:r>
      <w:proofErr w:type="gramEnd"/>
      <w:r w:rsidR="00BA6780">
        <w:rPr>
          <w:sz w:val="28"/>
          <w:szCs w:val="28"/>
        </w:rPr>
        <w:t xml:space="preserve"> </w:t>
      </w:r>
      <w:proofErr w:type="gramStart"/>
      <w:r w:rsidR="00BA6780">
        <w:rPr>
          <w:sz w:val="28"/>
          <w:szCs w:val="28"/>
        </w:rPr>
        <w:t>а</w:t>
      </w:r>
      <w:proofErr w:type="gramEnd"/>
      <w:r w:rsidR="00BA6780">
        <w:rPr>
          <w:sz w:val="28"/>
          <w:szCs w:val="28"/>
        </w:rPr>
        <w:t xml:space="preserve"> в  подачи заявления в случае подачи заявления в каникулярное время – в течение 10 дней со дня завершения каникул. </w:t>
      </w:r>
    </w:p>
    <w:p w:rsidR="00D26269" w:rsidRDefault="00D26269" w:rsidP="00836550">
      <w:pPr>
        <w:tabs>
          <w:tab w:val="left" w:pos="2656"/>
        </w:tabs>
        <w:rPr>
          <w:sz w:val="28"/>
          <w:szCs w:val="28"/>
        </w:rPr>
      </w:pPr>
      <w:r>
        <w:rPr>
          <w:sz w:val="28"/>
          <w:szCs w:val="28"/>
        </w:rPr>
        <w:t>31. При отсутствии в заявлении информации, предусмотренной подпунктами 1 – 5 пункта 27 настоящего Положения, заседание Комиссии его  рассмотрению не проводится.</w:t>
      </w:r>
    </w:p>
    <w:p w:rsidR="00D26269" w:rsidRDefault="00D26269" w:rsidP="00D26269">
      <w:pPr>
        <w:tabs>
          <w:tab w:val="left" w:pos="26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820D37" w:rsidRDefault="00D26269" w:rsidP="00D26269">
      <w:pPr>
        <w:tabs>
          <w:tab w:val="left" w:pos="26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В случае неявки  заявителя на заседание Комиссии заявление рассматривается в его отсутствие.</w:t>
      </w:r>
    </w:p>
    <w:p w:rsidR="00820D37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</w:p>
    <w:p w:rsidR="00820D37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820D37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</w:p>
    <w:p w:rsidR="00820D37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820D37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</w:p>
    <w:p w:rsidR="00D26269" w:rsidRPr="00DF778F" w:rsidRDefault="00820D37" w:rsidP="00D26269">
      <w:pPr>
        <w:tabs>
          <w:tab w:val="left" w:pos="26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35. Заседание Комиссии считается правомочным, если на нем присутствует не менее 2/3 (двух третей) членов Комиссии. </w:t>
      </w:r>
      <w:r w:rsidR="00D26269">
        <w:rPr>
          <w:sz w:val="28"/>
          <w:szCs w:val="28"/>
        </w:rPr>
        <w:t xml:space="preserve"> </w:t>
      </w:r>
    </w:p>
    <w:p w:rsidR="00524A91" w:rsidRDefault="00524A91" w:rsidP="00D26269">
      <w:pPr>
        <w:spacing w:after="0"/>
        <w:rPr>
          <w:sz w:val="28"/>
          <w:szCs w:val="28"/>
        </w:rPr>
      </w:pPr>
    </w:p>
    <w:p w:rsidR="00820D37" w:rsidRDefault="00820D37" w:rsidP="00D26269">
      <w:pPr>
        <w:spacing w:after="0"/>
        <w:rPr>
          <w:sz w:val="28"/>
          <w:szCs w:val="28"/>
        </w:rPr>
      </w:pPr>
    </w:p>
    <w:p w:rsidR="002A5E11" w:rsidRDefault="00E50679" w:rsidP="00820D37">
      <w:pPr>
        <w:tabs>
          <w:tab w:val="left" w:pos="24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0D37" w:rsidRPr="00820D37">
        <w:rPr>
          <w:b/>
          <w:sz w:val="28"/>
          <w:szCs w:val="28"/>
          <w:lang w:val="en-US"/>
        </w:rPr>
        <w:t>V</w:t>
      </w:r>
      <w:r w:rsidR="00820D37" w:rsidRPr="00820D37">
        <w:rPr>
          <w:b/>
          <w:sz w:val="28"/>
          <w:szCs w:val="28"/>
        </w:rPr>
        <w:t>. Порядок принятия и оформления решений Комиссии</w:t>
      </w:r>
    </w:p>
    <w:p w:rsidR="00820D37" w:rsidRDefault="00820D37" w:rsidP="00820D37">
      <w:pPr>
        <w:tabs>
          <w:tab w:val="left" w:pos="2487"/>
        </w:tabs>
        <w:rPr>
          <w:sz w:val="28"/>
          <w:szCs w:val="28"/>
        </w:rPr>
      </w:pPr>
      <w:r w:rsidRPr="00820D37">
        <w:rPr>
          <w:sz w:val="28"/>
          <w:szCs w:val="28"/>
        </w:rPr>
        <w:t xml:space="preserve">36. По </w:t>
      </w:r>
      <w:r>
        <w:rPr>
          <w:sz w:val="28"/>
          <w:szCs w:val="28"/>
        </w:rPr>
        <w:t>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820D37" w:rsidRDefault="00820D37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>37. В случае установления факта нарушения права на образование</w:t>
      </w:r>
      <w:r w:rsidR="00E50679">
        <w:rPr>
          <w:sz w:val="28"/>
          <w:szCs w:val="28"/>
        </w:rPr>
        <w:t xml:space="preserve">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 обучающихся и  (или) работников организации.</w:t>
      </w:r>
    </w:p>
    <w:p w:rsidR="00E50679" w:rsidRDefault="00E50679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 xml:space="preserve">38. Решение Комиссии принимается открытым голосованием большинством голосов из общего числа членов Комиссии, принявших участие в заседании. В случае равенства голосов решение  принимается в пользу участника образовательных отношений, действия или бездействие которого оспаривается,  а в случае обжалования решения о применении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 дисциплинарного взыскания – в пользу обучающегося.</w:t>
      </w:r>
    </w:p>
    <w:p w:rsidR="00E50679" w:rsidRDefault="00E50679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>39.</w:t>
      </w:r>
      <w:r w:rsidR="003B10F5">
        <w:rPr>
          <w:sz w:val="28"/>
          <w:szCs w:val="28"/>
        </w:rPr>
        <w:t>Решения  Комиссии оформляются протоколами заседаний, которые подписываются всеми присутствующими членами Комиссии.</w:t>
      </w:r>
    </w:p>
    <w:p w:rsidR="003B10F5" w:rsidRDefault="003B10F5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Решения Комиссии в виде выписки из протокола заседания в течение 5 (пяти) рабочих дней со дня его проведения предоставляются заявителю и лицу,  на которого Комиссией возложены обязанности по устранению выявленных нарушений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установления факта нарушения права на образование), руководителю организации, а также при  наличии запроса</w:t>
      </w:r>
      <w:r w:rsidR="002227C4">
        <w:rPr>
          <w:sz w:val="28"/>
          <w:szCs w:val="28"/>
        </w:rPr>
        <w:t xml:space="preserve"> совету обучающихся, совету родителей и (или) профсоюзному комитету организации.</w:t>
      </w:r>
    </w:p>
    <w:p w:rsidR="002227C4" w:rsidRDefault="002227C4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>41. Решение  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2227C4" w:rsidRDefault="002227C4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>42.В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</w:t>
      </w:r>
      <w:r w:rsidR="00116212">
        <w:rPr>
          <w:sz w:val="28"/>
          <w:szCs w:val="28"/>
        </w:rPr>
        <w:t xml:space="preserve"> в судебном порядке.</w:t>
      </w:r>
    </w:p>
    <w:p w:rsidR="00116212" w:rsidRPr="00820D37" w:rsidRDefault="00116212" w:rsidP="00820D37">
      <w:pPr>
        <w:tabs>
          <w:tab w:val="left" w:pos="2487"/>
        </w:tabs>
        <w:rPr>
          <w:sz w:val="28"/>
          <w:szCs w:val="28"/>
        </w:rPr>
      </w:pPr>
      <w:r>
        <w:rPr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sectPr w:rsidR="00116212" w:rsidRPr="00820D37" w:rsidSect="006957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29" w:rsidRDefault="00655429" w:rsidP="00BD265E">
      <w:pPr>
        <w:spacing w:after="0" w:line="240" w:lineRule="auto"/>
      </w:pPr>
      <w:r>
        <w:separator/>
      </w:r>
    </w:p>
  </w:endnote>
  <w:endnote w:type="continuationSeparator" w:id="0">
    <w:p w:rsidR="00655429" w:rsidRDefault="00655429" w:rsidP="00BD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498"/>
      <w:docPartObj>
        <w:docPartGallery w:val="Page Numbers (Bottom of Page)"/>
        <w:docPartUnique/>
      </w:docPartObj>
    </w:sdtPr>
    <w:sdtContent>
      <w:p w:rsidR="00BD265E" w:rsidRDefault="00DE06A2">
        <w:pPr>
          <w:pStyle w:val="a5"/>
          <w:jc w:val="right"/>
        </w:pPr>
        <w:fldSimple w:instr=" PAGE   \* MERGEFORMAT ">
          <w:r w:rsidR="00DA3E5D">
            <w:rPr>
              <w:noProof/>
            </w:rPr>
            <w:t>1</w:t>
          </w:r>
        </w:fldSimple>
      </w:p>
    </w:sdtContent>
  </w:sdt>
  <w:p w:rsidR="00BD265E" w:rsidRDefault="00BD26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29" w:rsidRDefault="00655429" w:rsidP="00BD265E">
      <w:pPr>
        <w:spacing w:after="0" w:line="240" w:lineRule="auto"/>
      </w:pPr>
      <w:r>
        <w:separator/>
      </w:r>
    </w:p>
  </w:footnote>
  <w:footnote w:type="continuationSeparator" w:id="0">
    <w:p w:rsidR="00655429" w:rsidRDefault="00655429" w:rsidP="00BD2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129"/>
    <w:rsid w:val="000264E6"/>
    <w:rsid w:val="000D4A5C"/>
    <w:rsid w:val="00116212"/>
    <w:rsid w:val="0018181E"/>
    <w:rsid w:val="001B0129"/>
    <w:rsid w:val="0020722F"/>
    <w:rsid w:val="002227C4"/>
    <w:rsid w:val="002A5E11"/>
    <w:rsid w:val="00304F2D"/>
    <w:rsid w:val="003335F6"/>
    <w:rsid w:val="003B10F5"/>
    <w:rsid w:val="003C285C"/>
    <w:rsid w:val="00524A91"/>
    <w:rsid w:val="005A5827"/>
    <w:rsid w:val="005C396B"/>
    <w:rsid w:val="00655429"/>
    <w:rsid w:val="0069575B"/>
    <w:rsid w:val="006D519D"/>
    <w:rsid w:val="006F339B"/>
    <w:rsid w:val="00802FD9"/>
    <w:rsid w:val="00813224"/>
    <w:rsid w:val="00820D37"/>
    <w:rsid w:val="00836550"/>
    <w:rsid w:val="00894F2E"/>
    <w:rsid w:val="008C22AC"/>
    <w:rsid w:val="0090506C"/>
    <w:rsid w:val="00911142"/>
    <w:rsid w:val="00AD2D5C"/>
    <w:rsid w:val="00B109FA"/>
    <w:rsid w:val="00B451B8"/>
    <w:rsid w:val="00BA6780"/>
    <w:rsid w:val="00BD265E"/>
    <w:rsid w:val="00C74221"/>
    <w:rsid w:val="00CE39DD"/>
    <w:rsid w:val="00D26269"/>
    <w:rsid w:val="00D67FC7"/>
    <w:rsid w:val="00DA3E5D"/>
    <w:rsid w:val="00DE06A2"/>
    <w:rsid w:val="00DF778F"/>
    <w:rsid w:val="00E017CC"/>
    <w:rsid w:val="00E50679"/>
    <w:rsid w:val="00E655ED"/>
    <w:rsid w:val="00E67EBD"/>
    <w:rsid w:val="00F16814"/>
    <w:rsid w:val="00F30020"/>
    <w:rsid w:val="00FE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65E"/>
  </w:style>
  <w:style w:type="paragraph" w:styleId="a5">
    <w:name w:val="footer"/>
    <w:basedOn w:val="a"/>
    <w:link w:val="a6"/>
    <w:uiPriority w:val="99"/>
    <w:unhideWhenUsed/>
    <w:rsid w:val="00BD2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65E"/>
  </w:style>
  <w:style w:type="paragraph" w:styleId="a7">
    <w:name w:val="Balloon Text"/>
    <w:basedOn w:val="a"/>
    <w:link w:val="a8"/>
    <w:uiPriority w:val="99"/>
    <w:semiHidden/>
    <w:unhideWhenUsed/>
    <w:rsid w:val="00DA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2020-02-12T06:17:00Z</cp:lastPrinted>
  <dcterms:created xsi:type="dcterms:W3CDTF">2020-03-10T11:42:00Z</dcterms:created>
  <dcterms:modified xsi:type="dcterms:W3CDTF">2020-03-10T11:42:00Z</dcterms:modified>
</cp:coreProperties>
</file>